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178" w:rsidRDefault="00842178" w:rsidP="008E27CF">
      <w:pPr>
        <w:pStyle w:val="a"/>
        <w:spacing w:line="360" w:lineRule="auto"/>
        <w:jc w:val="both"/>
      </w:pPr>
    </w:p>
    <w:p w:rsidR="00AA743F" w:rsidRDefault="00AA743F" w:rsidP="00AA743F">
      <w:pPr>
        <w:jc w:val="center"/>
        <w:rPr>
          <w:rFonts w:cs="Times New Roman"/>
          <w:b/>
          <w:szCs w:val="24"/>
        </w:rPr>
      </w:pPr>
      <w:r>
        <w:rPr>
          <w:rFonts w:cs="Times New Roman"/>
          <w:b/>
          <w:szCs w:val="24"/>
        </w:rPr>
        <w:t xml:space="preserve">GÜMÜŞHANE ÜNİVERSİTESİ*SOSYAL BİLİMLER ENSTİTÜSÜ </w:t>
      </w:r>
    </w:p>
    <w:p w:rsidR="00AA743F" w:rsidRDefault="00AA743F" w:rsidP="00AA743F">
      <w:pPr>
        <w:jc w:val="center"/>
        <w:rPr>
          <w:rFonts w:cs="Times New Roman"/>
          <w:b/>
          <w:szCs w:val="24"/>
        </w:rPr>
      </w:pPr>
      <w:r>
        <w:rPr>
          <w:rFonts w:cs="Times New Roman"/>
          <w:b/>
          <w:szCs w:val="24"/>
        </w:rPr>
        <w:t xml:space="preserve">AFET YÖNETİMİ ANABİLİM DALI </w:t>
      </w:r>
    </w:p>
    <w:p w:rsidR="00AA743F" w:rsidRDefault="00AA743F" w:rsidP="00AA743F">
      <w:pPr>
        <w:jc w:val="center"/>
        <w:rPr>
          <w:rFonts w:cs="Times New Roman"/>
          <w:b/>
          <w:szCs w:val="24"/>
        </w:rPr>
      </w:pPr>
      <w:r>
        <w:rPr>
          <w:rFonts w:cs="Times New Roman"/>
          <w:b/>
          <w:szCs w:val="24"/>
        </w:rPr>
        <w:t>YÜKSEK LİSANS PROGRAMI</w:t>
      </w:r>
    </w:p>
    <w:p w:rsidR="00AA743F" w:rsidRDefault="00AA743F" w:rsidP="00AA743F">
      <w:pPr>
        <w:rPr>
          <w:rFonts w:cs="Times New Roman"/>
          <w:b/>
          <w:szCs w:val="24"/>
        </w:rPr>
      </w:pPr>
    </w:p>
    <w:p w:rsidR="008E27CF" w:rsidRDefault="008E27CF" w:rsidP="00AA743F">
      <w:pPr>
        <w:rPr>
          <w:rFonts w:cs="Times New Roman"/>
          <w:b/>
          <w:szCs w:val="24"/>
        </w:rPr>
      </w:pPr>
    </w:p>
    <w:p w:rsidR="00AA743F" w:rsidRDefault="00AA743F" w:rsidP="00AA743F">
      <w:pPr>
        <w:jc w:val="center"/>
        <w:rPr>
          <w:rFonts w:cs="Times New Roman"/>
          <w:b/>
          <w:szCs w:val="24"/>
        </w:rPr>
      </w:pPr>
    </w:p>
    <w:p w:rsidR="00842178" w:rsidRDefault="00842178" w:rsidP="00AA743F">
      <w:pPr>
        <w:jc w:val="center"/>
        <w:rPr>
          <w:rFonts w:cs="Times New Roman"/>
          <w:b/>
          <w:szCs w:val="24"/>
        </w:rPr>
      </w:pPr>
    </w:p>
    <w:p w:rsidR="00AA743F" w:rsidRDefault="00AA743F" w:rsidP="00AA743F">
      <w:pPr>
        <w:jc w:val="center"/>
        <w:rPr>
          <w:rFonts w:cs="Times New Roman"/>
          <w:b/>
          <w:szCs w:val="24"/>
        </w:rPr>
      </w:pPr>
      <w:r w:rsidRPr="00D50E60">
        <w:rPr>
          <w:rFonts w:cs="Times New Roman"/>
          <w:b/>
          <w:szCs w:val="24"/>
        </w:rPr>
        <w:t>HASTANELERİN AFETE HAZIRLIK AÇISINDAN DEĞERLENDİRİLMESİ</w:t>
      </w:r>
      <w:r>
        <w:rPr>
          <w:rFonts w:cs="Times New Roman"/>
          <w:b/>
          <w:szCs w:val="24"/>
        </w:rPr>
        <w:t xml:space="preserve"> (GÜMÜŞHANE DEVLET HASTANESİ ÖRNEĞİ)</w:t>
      </w:r>
    </w:p>
    <w:p w:rsidR="002D7E13" w:rsidRDefault="002D7E13" w:rsidP="00AA743F">
      <w:pPr>
        <w:jc w:val="center"/>
        <w:rPr>
          <w:rFonts w:cs="Times New Roman"/>
          <w:b/>
          <w:szCs w:val="24"/>
        </w:rPr>
      </w:pPr>
    </w:p>
    <w:p w:rsidR="002D7E13" w:rsidRDefault="002D7E13" w:rsidP="00AA743F">
      <w:pPr>
        <w:jc w:val="center"/>
        <w:rPr>
          <w:rFonts w:cs="Times New Roman"/>
          <w:b/>
          <w:szCs w:val="24"/>
        </w:rPr>
      </w:pPr>
    </w:p>
    <w:p w:rsidR="008E27CF" w:rsidRDefault="008E27CF" w:rsidP="00AA743F">
      <w:pPr>
        <w:jc w:val="center"/>
        <w:rPr>
          <w:rFonts w:cs="Times New Roman"/>
          <w:b/>
          <w:szCs w:val="24"/>
        </w:rPr>
      </w:pPr>
    </w:p>
    <w:p w:rsidR="002D7E13" w:rsidRDefault="002D7E13" w:rsidP="00AA743F">
      <w:pPr>
        <w:jc w:val="center"/>
        <w:rPr>
          <w:rFonts w:cs="Times New Roman"/>
          <w:b/>
          <w:szCs w:val="24"/>
        </w:rPr>
      </w:pPr>
    </w:p>
    <w:p w:rsidR="00AA743F" w:rsidRDefault="00AA743F" w:rsidP="00AA743F">
      <w:pPr>
        <w:jc w:val="center"/>
        <w:rPr>
          <w:rFonts w:cs="Times New Roman"/>
          <w:b/>
          <w:szCs w:val="24"/>
        </w:rPr>
      </w:pPr>
      <w:r>
        <w:rPr>
          <w:rFonts w:cs="Times New Roman"/>
          <w:b/>
          <w:szCs w:val="24"/>
        </w:rPr>
        <w:t xml:space="preserve">YÜKSEK LİSANS TEZİ </w:t>
      </w:r>
    </w:p>
    <w:p w:rsidR="00AA743F" w:rsidRDefault="00842178" w:rsidP="00842178">
      <w:pPr>
        <w:jc w:val="center"/>
        <w:rPr>
          <w:rFonts w:cs="Times New Roman"/>
          <w:b/>
          <w:szCs w:val="24"/>
        </w:rPr>
      </w:pPr>
      <w:r>
        <w:rPr>
          <w:rFonts w:cs="Times New Roman"/>
          <w:b/>
          <w:szCs w:val="24"/>
        </w:rPr>
        <w:t>Bilal GÜRSOY</w:t>
      </w:r>
    </w:p>
    <w:p w:rsidR="00AA743F" w:rsidRDefault="00AA743F" w:rsidP="00AA743F">
      <w:pPr>
        <w:rPr>
          <w:rFonts w:cs="Times New Roman"/>
          <w:b/>
          <w:szCs w:val="24"/>
        </w:rPr>
      </w:pPr>
    </w:p>
    <w:p w:rsidR="002D7E13" w:rsidRDefault="00E31D03" w:rsidP="00AA743F">
      <w:pPr>
        <w:rPr>
          <w:rFonts w:cs="Times New Roman"/>
          <w:b/>
          <w:szCs w:val="24"/>
        </w:rPr>
      </w:pPr>
      <w:r>
        <w:rPr>
          <w:noProof/>
        </w:rPr>
        <w:pict>
          <v:shapetype id="_x0000_t202" coordsize="21600,21600" o:spt="202" path="m,l,21600r21600,l21600,xe">
            <v:stroke joinstyle="miter"/>
            <v:path gradientshapeok="t" o:connecttype="rect"/>
          </v:shapetype>
          <v:shape id="_x0000_s1042" type="#_x0000_t202" style="position:absolute;left:0;text-align:left;margin-left:0;margin-top:0;width:186.95pt;height:110.55pt;z-index:251678720;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" stroked="f">
            <v:textbox style="mso-fit-shape-to-text:t">
              <w:txbxContent>
                <w:p w:rsidR="00E31D03" w:rsidRPr="00F243DB" w:rsidRDefault="00E31D03" w:rsidP="00F243DB">
                  <w:pPr>
                    <w:pStyle w:val="Balk1"/>
                    <w:rPr>
                      <w:color w:val="FFFFFF" w:themeColor="background1"/>
                    </w:rPr>
                  </w:pPr>
                  <w:bookmarkStart w:id="0" w:name="_Toc534387183"/>
                  <w:r w:rsidRPr="00F243DB">
                    <w:rPr>
                      <w:color w:val="FFFFFF" w:themeColor="background1"/>
                    </w:rPr>
                    <w:t>DIŞ KAPAK</w:t>
                  </w:r>
                  <w:bookmarkEnd w:id="0"/>
                  <w:r w:rsidRPr="00F243DB">
                    <w:rPr>
                      <w:color w:val="FFFFFF" w:themeColor="background1"/>
                    </w:rPr>
                    <w:t xml:space="preserve"> </w:t>
                  </w:r>
                </w:p>
              </w:txbxContent>
            </v:textbox>
          </v:shape>
        </w:pict>
      </w:r>
    </w:p>
    <w:p w:rsidR="008E27CF" w:rsidRDefault="008E27CF" w:rsidP="00AA743F">
      <w:pPr>
        <w:rPr>
          <w:rFonts w:cs="Times New Roman"/>
          <w:b/>
          <w:szCs w:val="24"/>
        </w:rPr>
      </w:pPr>
    </w:p>
    <w:p w:rsidR="002D7E13" w:rsidRDefault="002D7E13" w:rsidP="00AA743F">
      <w:pPr>
        <w:rPr>
          <w:rFonts w:cs="Times New Roman"/>
          <w:b/>
          <w:szCs w:val="24"/>
        </w:rPr>
      </w:pPr>
    </w:p>
    <w:p w:rsidR="00AA743F" w:rsidRDefault="001B4153" w:rsidP="00AA743F">
      <w:pPr>
        <w:jc w:val="center"/>
        <w:rPr>
          <w:rFonts w:cs="Times New Roman"/>
          <w:b/>
          <w:szCs w:val="24"/>
        </w:rPr>
      </w:pPr>
      <w:r>
        <w:rPr>
          <w:rFonts w:cs="Times New Roman"/>
          <w:b/>
          <w:szCs w:val="24"/>
        </w:rPr>
        <w:t>OCAK- 2019</w:t>
      </w:r>
    </w:p>
    <w:p w:rsidR="00A6776E" w:rsidRPr="002D7E13" w:rsidRDefault="00E31D03" w:rsidP="002D7E13">
      <w:pPr>
        <w:jc w:val="center"/>
        <w:rPr>
          <w:rFonts w:cs="Times New Roman"/>
          <w:b/>
          <w:szCs w:val="24"/>
        </w:rPr>
        <w:sectPr w:rsidR="00A6776E" w:rsidRPr="002D7E13" w:rsidSect="00A6776E">
          <w:footerReference w:type="default" r:id="rId9"/>
          <w:pgSz w:w="11906" w:h="16838"/>
          <w:pgMar w:top="1701" w:right="1134" w:bottom="1701" w:left="2268" w:header="709" w:footer="709" w:gutter="0"/>
          <w:pgNumType w:fmt="upperRoman" w:start="2"/>
          <w:cols w:space="708"/>
          <w:docGrid w:linePitch="360"/>
        </w:sectPr>
      </w:pPr>
      <w:r>
        <w:rPr>
          <w:rFonts w:cs="Times New Roman"/>
          <w:b/>
          <w:noProof/>
          <w:szCs w:val="24"/>
          <w:lang w:eastAsia="tr-TR"/>
        </w:rPr>
        <w:pict>
          <v:shape id="Metin Kutusu 2" o:spid="_x0000_s1026" type="#_x0000_t202" style="position:absolute;left:0;text-align:left;margin-left:197.5pt;margin-top:73.2pt;width:39.25pt;height:20.7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" strokecolor="white [3212]">
            <v:textbox style="mso-next-textbox:#Metin Kutusu 2">
              <w:txbxContent>
                <w:p w:rsidR="00E31D03" w:rsidRDefault="00E31D03" w:rsidP="00AA743F"/>
              </w:txbxContent>
            </v:textbox>
          </v:shape>
        </w:pict>
      </w:r>
      <w:r w:rsidR="00AA743F">
        <w:rPr>
          <w:rFonts w:cs="Times New Roman"/>
          <w:b/>
          <w:szCs w:val="24"/>
        </w:rPr>
        <w:t xml:space="preserve">GÜMÜŞHANE </w:t>
      </w:r>
      <w:r>
        <w:rPr>
          <w:rFonts w:cs="Times New Roman"/>
          <w:b/>
          <w:noProof/>
          <w:szCs w:val="24"/>
          <w:lang w:eastAsia="tr-TR"/>
        </w:rPr>
        <w:pict>
          <v:shape id="Metin Kutusu 18" o:spid="_x0000_s1027" type="#_x0000_t202" style="position:absolute;left:0;text-align:left;margin-left:189.5pt;margin-top:11.7pt;width:27.85pt;height:15.3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" fillcolor="white [3201]" strokecolor="white [3212]" strokeweight=".5pt">
            <v:textbox style="mso-next-textbox:#Metin Kutusu 18">
              <w:txbxContent>
                <w:p w:rsidR="00E31D03" w:rsidRDefault="00E31D03" w:rsidP="00AA743F"/>
              </w:txbxContent>
            </v:textbox>
          </v:shape>
        </w:pict>
      </w:r>
      <w:r>
        <w:rPr>
          <w:noProof/>
        </w:rPr>
        <w:pict>
          <v:shape id="_x0000_s1035" type="#_x0000_t202" style="position:absolute;left:0;text-align:left;margin-left:128pt;margin-top:84.55pt;width:169.25pt;height:38.65pt;z-index:251671552;mso-width-percent:400;mso-height-percent:200;mso-position-horizontal-relative:text;mso-position-vertical-relative:text;mso-width-percent:400;mso-height-percent:200;mso-width-relative:margin;mso-height-relative:margin" strokecolor="white [3212]">
            <v:textbox style="mso-next-textbox:#_x0000_s1035;mso-fit-shape-to-text:t">
              <w:txbxContent>
                <w:p w:rsidR="00E31D03" w:rsidRDefault="00E31D03"/>
              </w:txbxContent>
            </v:textbox>
          </v:shape>
        </w:pict>
      </w:r>
    </w:p>
    <w:p w:rsidR="00AA743F" w:rsidRDefault="00AA743F" w:rsidP="00BF570E">
      <w:pPr>
        <w:pStyle w:val="a"/>
        <w:spacing w:line="360" w:lineRule="auto"/>
      </w:pPr>
      <w:r w:rsidRPr="00AA743F">
        <w:rPr>
          <w:noProof/>
          <w:lang w:eastAsia="tr-TR"/>
        </w:rPr>
        <w:lastRenderedPageBreak/>
        <w:drawing>
          <wp:inline distT="0" distB="0" distL="0" distR="0">
            <wp:extent cx="1233714" cy="1125597"/>
            <wp:effectExtent l="0" t="0" r="508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3514" cy="1125415"/>
                    </a:xfrm>
                    <a:prstGeom prst="rect">
                      <a:avLst/>
                    </a:prstGeom>
                    <a:noFill/>
                    <a:ln>
                      <a:noFill/>
                    </a:ln>
                  </pic:spPr>
                </pic:pic>
              </a:graphicData>
            </a:graphic>
          </wp:inline>
        </w:drawing>
      </w:r>
    </w:p>
    <w:p w:rsidR="00AA743F" w:rsidRDefault="00AA743F" w:rsidP="00BF570E">
      <w:pPr>
        <w:pStyle w:val="a"/>
        <w:spacing w:line="360" w:lineRule="auto"/>
      </w:pPr>
    </w:p>
    <w:p w:rsidR="008E27CF" w:rsidRDefault="008E27CF" w:rsidP="00BF570E">
      <w:pPr>
        <w:pStyle w:val="a"/>
        <w:spacing w:line="360" w:lineRule="auto"/>
      </w:pPr>
    </w:p>
    <w:p w:rsidR="00AA743F" w:rsidRDefault="00AA743F" w:rsidP="00AA743F">
      <w:pPr>
        <w:jc w:val="center"/>
        <w:rPr>
          <w:rFonts w:cs="Times New Roman"/>
          <w:b/>
          <w:szCs w:val="24"/>
        </w:rPr>
      </w:pPr>
      <w:r>
        <w:rPr>
          <w:rFonts w:cs="Times New Roman"/>
          <w:b/>
          <w:szCs w:val="24"/>
        </w:rPr>
        <w:t>GÜMÜŞHANE ÜNİVERSİTESİ * SOSYAL BİLİMLER ENSTİTÜSÜ</w:t>
      </w:r>
    </w:p>
    <w:p w:rsidR="00AA743F" w:rsidRDefault="00AA743F" w:rsidP="00AA743F">
      <w:pPr>
        <w:jc w:val="center"/>
        <w:rPr>
          <w:rFonts w:cs="Times New Roman"/>
          <w:b/>
          <w:szCs w:val="24"/>
        </w:rPr>
      </w:pPr>
      <w:r>
        <w:rPr>
          <w:rFonts w:cs="Times New Roman"/>
          <w:b/>
          <w:szCs w:val="24"/>
        </w:rPr>
        <w:t>AFET YÖNETİMİ ANABİLİMDALI</w:t>
      </w:r>
    </w:p>
    <w:p w:rsidR="00AA743F" w:rsidRDefault="00AA743F" w:rsidP="00AA743F">
      <w:pPr>
        <w:jc w:val="center"/>
        <w:rPr>
          <w:rFonts w:cs="Times New Roman"/>
          <w:b/>
          <w:szCs w:val="24"/>
        </w:rPr>
      </w:pPr>
      <w:r>
        <w:rPr>
          <w:rFonts w:cs="Times New Roman"/>
          <w:b/>
          <w:szCs w:val="24"/>
        </w:rPr>
        <w:t>YÜKSEK LİSANS PROGRAMI</w:t>
      </w:r>
    </w:p>
    <w:p w:rsidR="00BE780C" w:rsidRDefault="00BE780C" w:rsidP="00AA743F">
      <w:pPr>
        <w:jc w:val="center"/>
        <w:rPr>
          <w:rFonts w:cs="Times New Roman"/>
          <w:b/>
          <w:szCs w:val="24"/>
        </w:rPr>
      </w:pPr>
    </w:p>
    <w:p w:rsidR="00AA743F" w:rsidRPr="001B4153" w:rsidRDefault="001B4153" w:rsidP="001B4153">
      <w:pPr>
        <w:pStyle w:val="Balk1"/>
        <w:rPr>
          <w:color w:val="FFFFFF" w:themeColor="background1"/>
        </w:rPr>
      </w:pPr>
      <w:bookmarkStart w:id="1" w:name="_Toc534387184"/>
      <w:r w:rsidRPr="001B4153">
        <w:rPr>
          <w:color w:val="FFFFFF" w:themeColor="background1"/>
        </w:rPr>
        <w:t>İÇ KAPAK</w:t>
      </w:r>
      <w:bookmarkEnd w:id="1"/>
    </w:p>
    <w:p w:rsidR="00AA743F" w:rsidRDefault="00AA743F" w:rsidP="00AA743F">
      <w:pPr>
        <w:jc w:val="center"/>
        <w:rPr>
          <w:rFonts w:cs="Times New Roman"/>
          <w:b/>
          <w:szCs w:val="24"/>
        </w:rPr>
      </w:pPr>
      <w:r w:rsidRPr="00D50E60">
        <w:rPr>
          <w:rFonts w:cs="Times New Roman"/>
          <w:b/>
          <w:szCs w:val="24"/>
        </w:rPr>
        <w:t>HASTANELERİN AFETE HAZIRLIK AÇISINDAN DEĞERLENDİRİLMESİ</w:t>
      </w:r>
      <w:r>
        <w:rPr>
          <w:rFonts w:cs="Times New Roman"/>
          <w:b/>
          <w:szCs w:val="24"/>
        </w:rPr>
        <w:t>:</w:t>
      </w:r>
    </w:p>
    <w:p w:rsidR="00AA743F" w:rsidRDefault="00AA743F" w:rsidP="00AA743F">
      <w:pPr>
        <w:jc w:val="center"/>
        <w:rPr>
          <w:rFonts w:cs="Times New Roman"/>
          <w:b/>
          <w:szCs w:val="24"/>
        </w:rPr>
      </w:pPr>
      <w:r>
        <w:rPr>
          <w:rFonts w:cs="Times New Roman"/>
          <w:b/>
          <w:szCs w:val="24"/>
        </w:rPr>
        <w:t>GÜMÜŞHANE DEVLET HASTANESİ ÖRNEĞİ</w:t>
      </w:r>
    </w:p>
    <w:p w:rsidR="00AA743F" w:rsidRDefault="00AA743F" w:rsidP="00BE780C">
      <w:pPr>
        <w:spacing w:line="240" w:lineRule="auto"/>
        <w:jc w:val="center"/>
        <w:rPr>
          <w:rFonts w:cs="Times New Roman"/>
          <w:b/>
          <w:szCs w:val="24"/>
        </w:rPr>
      </w:pPr>
    </w:p>
    <w:p w:rsidR="00BE780C" w:rsidRDefault="00BE780C" w:rsidP="00BE780C">
      <w:pPr>
        <w:spacing w:line="240" w:lineRule="auto"/>
        <w:jc w:val="center"/>
        <w:rPr>
          <w:rFonts w:cs="Times New Roman"/>
          <w:b/>
          <w:szCs w:val="24"/>
        </w:rPr>
      </w:pPr>
    </w:p>
    <w:p w:rsidR="00AA743F" w:rsidRDefault="00AA743F" w:rsidP="00BE780C">
      <w:pPr>
        <w:jc w:val="center"/>
        <w:rPr>
          <w:rFonts w:cs="Times New Roman"/>
          <w:b/>
          <w:szCs w:val="24"/>
        </w:rPr>
      </w:pPr>
      <w:r>
        <w:rPr>
          <w:rFonts w:cs="Times New Roman"/>
          <w:b/>
          <w:szCs w:val="24"/>
        </w:rPr>
        <w:t>YÜKSEK LİSANS TEZİ</w:t>
      </w:r>
    </w:p>
    <w:p w:rsidR="00AA743F" w:rsidRDefault="00AA743F" w:rsidP="00AA743F">
      <w:pPr>
        <w:jc w:val="center"/>
        <w:rPr>
          <w:rFonts w:cs="Times New Roman"/>
          <w:b/>
          <w:szCs w:val="24"/>
        </w:rPr>
      </w:pPr>
      <w:r>
        <w:rPr>
          <w:rFonts w:cs="Times New Roman"/>
          <w:b/>
          <w:szCs w:val="24"/>
        </w:rPr>
        <w:t>Bilal GÜRSOY</w:t>
      </w:r>
    </w:p>
    <w:p w:rsidR="00AA743F" w:rsidRDefault="00AA743F" w:rsidP="00BE780C">
      <w:pPr>
        <w:spacing w:line="240" w:lineRule="auto"/>
        <w:jc w:val="center"/>
        <w:rPr>
          <w:rFonts w:cs="Times New Roman"/>
          <w:b/>
          <w:szCs w:val="24"/>
        </w:rPr>
      </w:pPr>
    </w:p>
    <w:p w:rsidR="00AA743F" w:rsidRDefault="00AA743F" w:rsidP="00AA743F">
      <w:pPr>
        <w:jc w:val="center"/>
        <w:rPr>
          <w:rFonts w:cs="Times New Roman"/>
          <w:b/>
          <w:szCs w:val="24"/>
        </w:rPr>
      </w:pPr>
    </w:p>
    <w:p w:rsidR="00AA743F" w:rsidRDefault="00AA743F" w:rsidP="00AA743F">
      <w:pPr>
        <w:jc w:val="center"/>
        <w:rPr>
          <w:rFonts w:cs="Times New Roman"/>
          <w:b/>
          <w:szCs w:val="24"/>
        </w:rPr>
      </w:pPr>
      <w:r>
        <w:rPr>
          <w:rFonts w:cs="Times New Roman"/>
          <w:b/>
          <w:szCs w:val="24"/>
        </w:rPr>
        <w:t>Doç. Dr. Ahmet Burhan ÇAKICI</w:t>
      </w:r>
    </w:p>
    <w:p w:rsidR="00AA743F" w:rsidRDefault="00AA743F" w:rsidP="00BE780C">
      <w:pPr>
        <w:spacing w:line="240" w:lineRule="auto"/>
        <w:jc w:val="center"/>
        <w:rPr>
          <w:rFonts w:cs="Times New Roman"/>
          <w:b/>
          <w:szCs w:val="24"/>
        </w:rPr>
      </w:pPr>
    </w:p>
    <w:p w:rsidR="00AA743F" w:rsidRDefault="00AA743F" w:rsidP="00AA743F">
      <w:pPr>
        <w:jc w:val="center"/>
        <w:rPr>
          <w:rFonts w:cs="Times New Roman"/>
          <w:b/>
          <w:szCs w:val="24"/>
        </w:rPr>
      </w:pPr>
    </w:p>
    <w:p w:rsidR="00AA743F" w:rsidRDefault="001B4153" w:rsidP="00AA743F">
      <w:pPr>
        <w:jc w:val="center"/>
        <w:rPr>
          <w:rFonts w:cs="Times New Roman"/>
          <w:b/>
          <w:szCs w:val="24"/>
        </w:rPr>
      </w:pPr>
      <w:r>
        <w:rPr>
          <w:rFonts w:cs="Times New Roman"/>
          <w:b/>
          <w:szCs w:val="24"/>
        </w:rPr>
        <w:t>OCAK, 2019</w:t>
      </w:r>
    </w:p>
    <w:p w:rsidR="00AA743F" w:rsidRDefault="00E31D03" w:rsidP="00AA743F">
      <w:pPr>
        <w:jc w:val="center"/>
        <w:rPr>
          <w:rFonts w:cs="Times New Roman"/>
          <w:b/>
          <w:szCs w:val="24"/>
        </w:rPr>
      </w:pPr>
      <w:r>
        <w:rPr>
          <w:rFonts w:cs="Times New Roman"/>
          <w:b/>
          <w:noProof/>
          <w:szCs w:val="24"/>
        </w:rPr>
        <w:pict>
          <v:shape id="_x0000_s1033" type="#_x0000_t202" style="position:absolute;left:0;text-align:left;margin-left:128.1pt;margin-top:73.85pt;width:169.1pt;height:38.65pt;z-index:251669504;mso-width-percent:400;mso-height-percent:200;mso-width-percent:400;mso-height-percent:200;mso-width-relative:margin;mso-height-relative:margin" fillcolor="white [3212]" strokecolor="white [3212]">
            <v:textbox style="mso-next-textbox:#_x0000_s1033;mso-fit-shape-to-text:t">
              <w:txbxContent>
                <w:p w:rsidR="00E31D03" w:rsidRDefault="00E31D03"/>
              </w:txbxContent>
            </v:textbox>
          </v:shape>
        </w:pict>
      </w:r>
      <w:r w:rsidR="00AA743F">
        <w:rPr>
          <w:rFonts w:cs="Times New Roman"/>
          <w:b/>
          <w:szCs w:val="24"/>
        </w:rPr>
        <w:t>GÜMÜŞHANE</w:t>
      </w:r>
    </w:p>
    <w:p w:rsidR="00507D6D" w:rsidRDefault="00507D6D" w:rsidP="00937DED">
      <w:pPr>
        <w:pStyle w:val="Balk1"/>
        <w:spacing w:before="0" w:line="240" w:lineRule="auto"/>
      </w:pPr>
      <w:bookmarkStart w:id="2" w:name="_Toc503954411"/>
    </w:p>
    <w:p w:rsidR="00507D6D" w:rsidRDefault="00507D6D" w:rsidP="00937DED">
      <w:pPr>
        <w:pStyle w:val="Balk1"/>
        <w:spacing w:before="0" w:line="240" w:lineRule="auto"/>
      </w:pPr>
    </w:p>
    <w:p w:rsidR="0008776F" w:rsidRPr="00A6776E" w:rsidRDefault="00507D6D" w:rsidP="00937DED">
      <w:pPr>
        <w:pStyle w:val="Balk1"/>
        <w:spacing w:before="0" w:line="240" w:lineRule="auto"/>
      </w:pPr>
      <w:bookmarkStart w:id="3" w:name="_Toc534387185"/>
      <w:r>
        <w:t>K</w:t>
      </w:r>
      <w:r w:rsidR="00A6776E" w:rsidRPr="00A6776E">
        <w:t>ABUL VE ONAY</w:t>
      </w:r>
      <w:bookmarkEnd w:id="3"/>
    </w:p>
    <w:p w:rsidR="001B4153" w:rsidRDefault="00E31D03" w:rsidP="00937DED">
      <w:pPr>
        <w:pStyle w:val="Balk1"/>
        <w:spacing w:before="0" w:line="240" w:lineRule="auto"/>
      </w:pPr>
      <w:bookmarkStart w:id="4" w:name="_Toc534375338"/>
      <w:bookmarkStart w:id="5" w:name="_Toc534387110"/>
      <w:bookmarkStart w:id="6" w:name="_Toc534387147"/>
      <w:bookmarkStart w:id="7" w:name="_Toc534387186"/>
      <w:r>
        <w:rPr>
          <w:noProof/>
          <w:lang w:eastAsia="tr-TR"/>
        </w:rPr>
        <w:pict>
          <v:shape id="_x0000_s1038" type="#_x0000_t202" style="position:absolute;left:0;text-align:left;margin-left:192.25pt;margin-top:645.75pt;width:40.5pt;height:33pt;z-index:251674624" fillcolor="white [3212]" strokecolor="white [3212]">
            <v:textbox>
              <w:txbxContent>
                <w:p w:rsidR="00E31D03" w:rsidRDefault="00E31D03"/>
              </w:txbxContent>
            </v:textbox>
          </v:shape>
        </w:pict>
      </w:r>
      <w:bookmarkEnd w:id="4"/>
      <w:bookmarkEnd w:id="5"/>
      <w:bookmarkEnd w:id="6"/>
      <w:bookmarkEnd w:id="7"/>
      <w:r w:rsidR="0008776F">
        <w:br w:type="page"/>
      </w:r>
    </w:p>
    <w:p w:rsidR="001B4153" w:rsidRDefault="001B4153" w:rsidP="00C656A3">
      <w:pPr>
        <w:pStyle w:val="Balk1"/>
        <w:spacing w:before="0" w:line="240" w:lineRule="auto"/>
      </w:pPr>
    </w:p>
    <w:p w:rsidR="00C656A3" w:rsidRPr="00C656A3" w:rsidRDefault="00C656A3" w:rsidP="00C656A3">
      <w:pPr>
        <w:spacing w:line="240" w:lineRule="auto"/>
        <w:jc w:val="center"/>
      </w:pPr>
    </w:p>
    <w:p w:rsidR="00AA743F" w:rsidRPr="004400F8" w:rsidRDefault="00AA743F" w:rsidP="00C656A3">
      <w:pPr>
        <w:pStyle w:val="Balk1"/>
        <w:spacing w:before="0" w:after="240" w:line="240" w:lineRule="auto"/>
      </w:pPr>
      <w:bookmarkStart w:id="8" w:name="_Toc534387187"/>
      <w:r w:rsidRPr="004400F8">
        <w:t>BİLDİRİM</w:t>
      </w:r>
      <w:bookmarkEnd w:id="2"/>
      <w:bookmarkEnd w:id="8"/>
    </w:p>
    <w:p w:rsidR="00AA743F" w:rsidRPr="00AA743F" w:rsidRDefault="00AA743F" w:rsidP="00937DED">
      <w:pPr>
        <w:spacing w:after="240"/>
      </w:pPr>
      <w:proofErr w:type="gramStart"/>
      <w:r w:rsidRPr="003573C9">
        <w:t>Yüksek Lisans Tezi olarak hazırlamış olduğum “</w:t>
      </w:r>
      <w:r w:rsidRPr="00D50E60">
        <w:t>Hastan</w:t>
      </w:r>
      <w:r>
        <w:t xml:space="preserve">elerin Afete Hazırlık Açısından </w:t>
      </w:r>
      <w:r w:rsidRPr="00D50E60">
        <w:t>Değerlendirilmesi</w:t>
      </w:r>
      <w:r>
        <w:t>: Gümüşhane Devlet Hastanesi Örneği</w:t>
      </w:r>
      <w:r w:rsidRPr="003573C9">
        <w:rPr>
          <w:rFonts w:cs="Times New Roman"/>
          <w:szCs w:val="24"/>
        </w:rPr>
        <w:t xml:space="preserve">”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 </w:t>
      </w:r>
      <w:proofErr w:type="gramEnd"/>
    </w:p>
    <w:p w:rsidR="00AA743F" w:rsidRDefault="00AA743F" w:rsidP="00AA743F">
      <w:pPr>
        <w:spacing w:after="0"/>
        <w:ind w:firstLine="709"/>
        <w:rPr>
          <w:rFonts w:cs="Times New Roman"/>
          <w:szCs w:val="24"/>
        </w:rPr>
      </w:pPr>
      <w:r w:rsidRPr="003573C9">
        <w:rPr>
          <w:rFonts w:cs="Times New Roman"/>
          <w:szCs w:val="24"/>
        </w:rPr>
        <w:t>Lisansüstü Eğitim-Öğretim yönetmeliğinin ilgili maddeleri uyarınca gereğinin yapılmasını arz ederim.</w:t>
      </w:r>
    </w:p>
    <w:p w:rsidR="00AA743F" w:rsidRDefault="00AA743F">
      <w:pPr>
        <w:jc w:val="left"/>
        <w:rPr>
          <w:rFonts w:cs="Times New Roman"/>
          <w:b/>
          <w:szCs w:val="24"/>
        </w:rPr>
      </w:pPr>
    </w:p>
    <w:p w:rsidR="00AA743F" w:rsidRDefault="00AA743F" w:rsidP="00BF570E">
      <w:pPr>
        <w:pStyle w:val="a"/>
        <w:spacing w:line="360" w:lineRule="auto"/>
      </w:pPr>
    </w:p>
    <w:tbl>
      <w:tblPr>
        <w:tblStyle w:val="TabloKlavuzu"/>
        <w:tblW w:w="0" w:type="auto"/>
        <w:tblLook w:val="04A0" w:firstRow="1" w:lastRow="0" w:firstColumn="1" w:lastColumn="0" w:noHBand="0" w:noVBand="1"/>
      </w:tblPr>
      <w:tblGrid>
        <w:gridCol w:w="1526"/>
        <w:gridCol w:w="7118"/>
      </w:tblGrid>
      <w:tr w:rsidR="00AA743F" w:rsidTr="00AA743F">
        <w:trPr>
          <w:trHeight w:val="814"/>
        </w:trPr>
        <w:tc>
          <w:tcPr>
            <w:tcW w:w="1526" w:type="dxa"/>
          </w:tcPr>
          <w:p w:rsidR="00AA743F" w:rsidRPr="00AA743F" w:rsidRDefault="00E31D03" w:rsidP="00AA743F">
            <w:pPr>
              <w:ind w:left="360"/>
              <w:rPr>
                <w:rFonts w:cs="Times New Roman"/>
                <w:sz w:val="52"/>
                <w:szCs w:val="24"/>
              </w:rPr>
            </w:pPr>
            <w:r>
              <w:rPr>
                <w:rFonts w:cs="Times New Roman"/>
                <w:noProof/>
                <w:sz w:val="52"/>
                <w:szCs w:val="24"/>
                <w:lang w:eastAsia="tr-TR"/>
              </w:rPr>
              <w:pict>
                <v:shape id="_x0000_s1030" type="#_x0000_t202" style="position:absolute;left:0;text-align:left;margin-left:16.7pt;margin-top:11.5pt;width:18.7pt;height:24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" fillcolor="white [3201]" strokeweight=".5pt">
                  <v:textbox style="mso-next-textbox:#_x0000_s1030">
                    <w:txbxContent>
                      <w:p w:rsidR="00E31D03" w:rsidRPr="005B634C" w:rsidRDefault="00E31D03" w:rsidP="00AA743F">
                        <w:pPr>
                          <w:rPr>
                            <w:rFonts w:cs="Times New Roman"/>
                            <w:b/>
                          </w:rPr>
                        </w:pPr>
                        <w:r>
                          <w:rPr>
                            <w:rFonts w:cs="Times New Roman"/>
                            <w:b/>
                          </w:rPr>
                          <w:t>X</w:t>
                        </w:r>
                      </w:p>
                    </w:txbxContent>
                  </v:textbox>
                </v:shape>
              </w:pict>
            </w:r>
          </w:p>
        </w:tc>
        <w:tc>
          <w:tcPr>
            <w:tcW w:w="7118" w:type="dxa"/>
          </w:tcPr>
          <w:p w:rsidR="00AA743F" w:rsidRDefault="00AA743F" w:rsidP="00AA743F">
            <w:pPr>
              <w:rPr>
                <w:rFonts w:cs="Times New Roman"/>
                <w:szCs w:val="24"/>
              </w:rPr>
            </w:pPr>
            <w:r w:rsidRPr="003573C9">
              <w:rPr>
                <w:rFonts w:cs="Times New Roman"/>
                <w:szCs w:val="24"/>
              </w:rPr>
              <w:t>Tezimin tamamı her yerden erişime açılabilir.</w:t>
            </w:r>
          </w:p>
        </w:tc>
      </w:tr>
      <w:tr w:rsidR="00AA743F" w:rsidTr="00AA743F">
        <w:trPr>
          <w:trHeight w:val="723"/>
        </w:trPr>
        <w:tc>
          <w:tcPr>
            <w:tcW w:w="1526" w:type="dxa"/>
          </w:tcPr>
          <w:p w:rsidR="00AA743F" w:rsidRPr="00AA743F" w:rsidRDefault="00E31D03" w:rsidP="00AA743F">
            <w:pPr>
              <w:ind w:left="360"/>
              <w:rPr>
                <w:rFonts w:cs="Times New Roman"/>
                <w:sz w:val="52"/>
                <w:szCs w:val="24"/>
              </w:rPr>
            </w:pPr>
            <w:r>
              <w:rPr>
                <w:rFonts w:cs="Times New Roman"/>
                <w:noProof/>
                <w:sz w:val="52"/>
                <w:szCs w:val="24"/>
                <w:lang w:eastAsia="tr-TR"/>
              </w:rPr>
              <w:pict>
                <v:shape id="_x0000_s1031" type="#_x0000_t202" style="position:absolute;left:0;text-align:left;margin-left:16.7pt;margin-top:7.1pt;width:18.7pt;height:24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" fillcolor="white [3201]" strokeweight=".5pt">
                  <v:textbox style="mso-next-textbox:#_x0000_s1031">
                    <w:txbxContent>
                      <w:p w:rsidR="00E31D03" w:rsidRPr="005B634C" w:rsidRDefault="00E31D03" w:rsidP="00AA743F">
                        <w:pPr>
                          <w:rPr>
                            <w:rFonts w:cs="Times New Roman"/>
                            <w:b/>
                          </w:rPr>
                        </w:pPr>
                      </w:p>
                    </w:txbxContent>
                  </v:textbox>
                </v:shape>
              </w:pict>
            </w:r>
          </w:p>
        </w:tc>
        <w:tc>
          <w:tcPr>
            <w:tcW w:w="7118" w:type="dxa"/>
          </w:tcPr>
          <w:p w:rsidR="00AA743F" w:rsidRDefault="00AA743F" w:rsidP="00AA743F">
            <w:pPr>
              <w:rPr>
                <w:rFonts w:cs="Times New Roman"/>
                <w:szCs w:val="24"/>
              </w:rPr>
            </w:pPr>
            <w:r w:rsidRPr="003573C9">
              <w:rPr>
                <w:rFonts w:cs="Times New Roman"/>
                <w:szCs w:val="24"/>
              </w:rPr>
              <w:t>Tezim sadece Gümüşhane Üniversitesi yerleşkelerinden erişime açılabilir.</w:t>
            </w:r>
          </w:p>
        </w:tc>
      </w:tr>
      <w:tr w:rsidR="00AA743F" w:rsidTr="00AA743F">
        <w:tc>
          <w:tcPr>
            <w:tcW w:w="1526" w:type="dxa"/>
          </w:tcPr>
          <w:p w:rsidR="00AA743F" w:rsidRPr="005B634C" w:rsidRDefault="00E31D03" w:rsidP="00AA743F">
            <w:pPr>
              <w:ind w:left="360"/>
              <w:rPr>
                <w:rFonts w:cs="Times New Roman"/>
                <w:sz w:val="52"/>
                <w:szCs w:val="24"/>
              </w:rPr>
            </w:pPr>
            <w:r>
              <w:rPr>
                <w:rFonts w:cs="Times New Roman"/>
                <w:noProof/>
                <w:sz w:val="52"/>
                <w:szCs w:val="24"/>
                <w:lang w:eastAsia="tr-TR"/>
              </w:rPr>
              <w:pict>
                <v:shape id="Metin Kutusu 7" o:spid="_x0000_s1029" type="#_x0000_t202" style="position:absolute;left:0;text-align:left;margin-left:16.7pt;margin-top:7.5pt;width:18.7pt;height:24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" fillcolor="white [3201]" strokeweight=".5pt">
                  <v:textbox style="mso-next-textbox:#Metin Kutusu 7">
                    <w:txbxContent>
                      <w:p w:rsidR="00E31D03" w:rsidRPr="005B634C" w:rsidRDefault="00E31D03" w:rsidP="00AA743F">
                        <w:pPr>
                          <w:rPr>
                            <w:rFonts w:cs="Times New Roman"/>
                            <w:b/>
                          </w:rPr>
                        </w:pPr>
                      </w:p>
                    </w:txbxContent>
                  </v:textbox>
                </v:shape>
              </w:pict>
            </w:r>
            <w:proofErr w:type="gramStart"/>
            <w:r w:rsidR="00AA743F">
              <w:rPr>
                <w:rFonts w:cs="Times New Roman"/>
                <w:sz w:val="52"/>
                <w:szCs w:val="24"/>
              </w:rPr>
              <w:t>x</w:t>
            </w:r>
            <w:proofErr w:type="gramEnd"/>
          </w:p>
        </w:tc>
        <w:tc>
          <w:tcPr>
            <w:tcW w:w="7118" w:type="dxa"/>
          </w:tcPr>
          <w:p w:rsidR="00AA743F" w:rsidRDefault="00AA743F" w:rsidP="00AA743F">
            <w:pPr>
              <w:rPr>
                <w:rFonts w:cs="Times New Roman"/>
                <w:szCs w:val="24"/>
              </w:rPr>
            </w:pPr>
            <w:r>
              <w:rPr>
                <w:rFonts w:cs="Times New Roman"/>
                <w:szCs w:val="24"/>
              </w:rPr>
              <w:t xml:space="preserve">Tezimin 5 </w:t>
            </w:r>
            <w:r w:rsidRPr="003573C9">
              <w:rPr>
                <w:rFonts w:cs="Times New Roman"/>
                <w:szCs w:val="24"/>
              </w:rPr>
              <w:t xml:space="preserve">yıl süreyle erişime açılmasını istemiyorum. Bu </w:t>
            </w:r>
            <w:r>
              <w:rPr>
                <w:rFonts w:cs="Times New Roman"/>
                <w:szCs w:val="24"/>
              </w:rPr>
              <w:t xml:space="preserve">sürenin </w:t>
            </w:r>
            <w:r w:rsidRPr="003573C9">
              <w:rPr>
                <w:rFonts w:cs="Times New Roman"/>
                <w:szCs w:val="24"/>
              </w:rPr>
              <w:t>sonunda uzatma için başvuruda bulunmadığ</w:t>
            </w:r>
            <w:r>
              <w:rPr>
                <w:rFonts w:cs="Times New Roman"/>
                <w:szCs w:val="24"/>
              </w:rPr>
              <w:t xml:space="preserve">ım takdirde, tezimin tamamı her </w:t>
            </w:r>
            <w:r w:rsidRPr="003573C9">
              <w:rPr>
                <w:rFonts w:cs="Times New Roman"/>
                <w:szCs w:val="24"/>
              </w:rPr>
              <w:t>yerden erişime açılabilir.</w:t>
            </w:r>
          </w:p>
        </w:tc>
      </w:tr>
    </w:tbl>
    <w:p w:rsidR="00AA743F" w:rsidRDefault="00AA743F">
      <w:pPr>
        <w:jc w:val="left"/>
      </w:pPr>
    </w:p>
    <w:p w:rsidR="00AA743F" w:rsidRDefault="00AA743F">
      <w:pPr>
        <w:jc w:val="left"/>
      </w:pPr>
    </w:p>
    <w:p w:rsidR="00AA743F" w:rsidRPr="001D4847" w:rsidRDefault="00AA743F" w:rsidP="00AA743F">
      <w:pPr>
        <w:jc w:val="right"/>
        <w:rPr>
          <w:rFonts w:cs="Times New Roman"/>
          <w:szCs w:val="24"/>
        </w:rPr>
      </w:pPr>
      <w:proofErr w:type="gramStart"/>
      <w:r w:rsidRPr="001D4847">
        <w:rPr>
          <w:rFonts w:cs="Times New Roman"/>
          <w:szCs w:val="24"/>
        </w:rPr>
        <w:t>.…</w:t>
      </w:r>
      <w:proofErr w:type="gramEnd"/>
      <w:r w:rsidRPr="001D4847">
        <w:rPr>
          <w:rFonts w:cs="Times New Roman"/>
          <w:szCs w:val="24"/>
        </w:rPr>
        <w:t xml:space="preserve"> / </w:t>
      </w:r>
      <w:proofErr w:type="gramStart"/>
      <w:r w:rsidRPr="001D4847">
        <w:rPr>
          <w:rFonts w:cs="Times New Roman"/>
          <w:szCs w:val="24"/>
        </w:rPr>
        <w:t>….</w:t>
      </w:r>
      <w:proofErr w:type="gramEnd"/>
      <w:r w:rsidRPr="001D4847">
        <w:rPr>
          <w:rFonts w:cs="Times New Roman"/>
          <w:szCs w:val="24"/>
        </w:rPr>
        <w:t xml:space="preserve"> / </w:t>
      </w:r>
      <w:proofErr w:type="gramStart"/>
      <w:r w:rsidRPr="001D4847">
        <w:rPr>
          <w:rFonts w:cs="Times New Roman"/>
          <w:szCs w:val="24"/>
        </w:rPr>
        <w:t>..….</w:t>
      </w:r>
      <w:proofErr w:type="gramEnd"/>
    </w:p>
    <w:p w:rsidR="00AA743F" w:rsidRPr="001D4847" w:rsidRDefault="00AA743F" w:rsidP="00AA743F">
      <w:pPr>
        <w:jc w:val="right"/>
        <w:rPr>
          <w:rFonts w:cs="Times New Roman"/>
          <w:szCs w:val="24"/>
        </w:rPr>
      </w:pPr>
      <w:r w:rsidRPr="001D4847">
        <w:rPr>
          <w:rFonts w:cs="Times New Roman"/>
          <w:szCs w:val="24"/>
        </w:rPr>
        <w:t>[ İmza ]</w:t>
      </w:r>
    </w:p>
    <w:p w:rsidR="00AA743F" w:rsidRDefault="00AA743F" w:rsidP="00AA743F">
      <w:pPr>
        <w:jc w:val="right"/>
        <w:rPr>
          <w:rFonts w:cs="Times New Roman"/>
          <w:szCs w:val="24"/>
        </w:rPr>
      </w:pPr>
    </w:p>
    <w:p w:rsidR="00AA743F" w:rsidRDefault="00AA743F" w:rsidP="001B4153">
      <w:pPr>
        <w:jc w:val="right"/>
      </w:pPr>
      <w:r>
        <w:rPr>
          <w:rFonts w:cs="Times New Roman"/>
          <w:szCs w:val="24"/>
        </w:rPr>
        <w:t>Bilal GÜRSOY</w:t>
      </w:r>
    </w:p>
    <w:p w:rsidR="00B40FF6" w:rsidRPr="00A6776E" w:rsidRDefault="00E31D03" w:rsidP="00A6776E">
      <w:pPr>
        <w:jc w:val="left"/>
        <w:rPr>
          <w:rFonts w:cs="Times New Roman"/>
          <w:b/>
          <w:szCs w:val="24"/>
        </w:rPr>
      </w:pPr>
      <w:r>
        <w:rPr>
          <w:noProof/>
          <w:lang w:eastAsia="tr-TR"/>
        </w:rPr>
        <w:pict>
          <v:shape id="_x0000_s1040" type="#_x0000_t202" style="position:absolute;margin-left:203.1pt;margin-top:126.15pt;width:23.25pt;height:15.75pt;z-index:251676672" strokecolor="white [3212]">
            <v:textbox>
              <w:txbxContent>
                <w:p w:rsidR="00E31D03" w:rsidRDefault="00E31D03"/>
              </w:txbxContent>
            </v:textbox>
          </v:shape>
        </w:pict>
      </w:r>
      <w:r>
        <w:rPr>
          <w:noProof/>
          <w:lang w:eastAsia="tr-TR"/>
        </w:rPr>
        <w:pict>
          <v:shape id="_x0000_s1039" type="#_x0000_t202" style="position:absolute;margin-left:206.1pt;margin-top:137.15pt;width:15pt;height:19.5pt;z-index:251675648" fillcolor="white [3212]" strokecolor="white [3212]">
            <v:textbox>
              <w:txbxContent>
                <w:p w:rsidR="00E31D03" w:rsidRDefault="00E31D03"/>
              </w:txbxContent>
            </v:textbox>
          </v:shape>
        </w:pict>
      </w:r>
      <w:r w:rsidR="00AA743F">
        <w:br w:type="page"/>
      </w:r>
      <w:bookmarkStart w:id="9" w:name="_Toc503954412"/>
    </w:p>
    <w:p w:rsidR="00937DED" w:rsidRDefault="00937DED" w:rsidP="00937DED">
      <w:pPr>
        <w:pStyle w:val="Balk1"/>
        <w:spacing w:before="0" w:line="240" w:lineRule="auto"/>
      </w:pPr>
    </w:p>
    <w:p w:rsidR="00937DED" w:rsidRDefault="00937DED" w:rsidP="00937DED">
      <w:pPr>
        <w:pStyle w:val="Balk1"/>
        <w:spacing w:before="0" w:line="240" w:lineRule="auto"/>
      </w:pPr>
    </w:p>
    <w:p w:rsidR="00AA743F" w:rsidRPr="00D04346" w:rsidRDefault="00AA743F" w:rsidP="00937DED">
      <w:pPr>
        <w:pStyle w:val="Balk1"/>
        <w:spacing w:before="0" w:line="240" w:lineRule="auto"/>
      </w:pPr>
      <w:bookmarkStart w:id="10" w:name="_Toc534387188"/>
      <w:r w:rsidRPr="00D04346">
        <w:t>ÖNSÖZ</w:t>
      </w:r>
      <w:bookmarkEnd w:id="9"/>
      <w:bookmarkEnd w:id="10"/>
    </w:p>
    <w:p w:rsidR="00AA743F" w:rsidRPr="008F0881" w:rsidRDefault="00AA743F" w:rsidP="008F0881">
      <w:pPr>
        <w:pStyle w:val="a"/>
        <w:spacing w:line="360" w:lineRule="auto"/>
        <w:jc w:val="both"/>
        <w:rPr>
          <w:sz w:val="28"/>
        </w:rPr>
      </w:pPr>
    </w:p>
    <w:p w:rsidR="00AA743F" w:rsidRDefault="008F0881" w:rsidP="008F0881">
      <w:pPr>
        <w:ind w:firstLine="708"/>
        <w:rPr>
          <w:szCs w:val="23"/>
        </w:rPr>
      </w:pPr>
      <w:r>
        <w:rPr>
          <w:szCs w:val="23"/>
        </w:rPr>
        <w:t>B</w:t>
      </w:r>
      <w:r w:rsidRPr="008F0881">
        <w:rPr>
          <w:szCs w:val="23"/>
        </w:rPr>
        <w:t>ugünlere gelmemde emeğini, ilgisini ve sevgisini hiçbir zaman esirgemeyen</w:t>
      </w:r>
      <w:r>
        <w:rPr>
          <w:szCs w:val="23"/>
        </w:rPr>
        <w:t>, her zaman yanımda olduklarını hissettiren,</w:t>
      </w:r>
      <w:r w:rsidRPr="008F0881">
        <w:rPr>
          <w:szCs w:val="23"/>
        </w:rPr>
        <w:t xml:space="preserve"> sevgili aileme tüm içtenliğimle teşekkürlerimi sunuyorum</w:t>
      </w:r>
      <w:r>
        <w:rPr>
          <w:szCs w:val="23"/>
        </w:rPr>
        <w:t xml:space="preserve">. </w:t>
      </w:r>
    </w:p>
    <w:p w:rsidR="008F0881" w:rsidRDefault="00B94F4E" w:rsidP="00B94F4E">
      <w:r>
        <w:tab/>
        <w:t>Tez hazırlama dönemi içerisinde akademik açıdan bana çokça yardımcı olan, bilgi ve tecrübesini benimle paylaşan, ilgi ve alakasını eksik etmeyen tez danışman hocam sayın Doç. Dr. Ahmet Burhan ÇAKICI</w:t>
      </w:r>
      <w:r w:rsidR="001B3756">
        <w:t xml:space="preserve"> hocama</w:t>
      </w:r>
      <w:r>
        <w:t xml:space="preserve"> teşekkürü bir borç bilir ve şükranlarımı sunarım. Lisans eğitim döneminden bu yana iyi bir afet yöneticisi</w:t>
      </w:r>
      <w:r w:rsidR="001B3756">
        <w:t xml:space="preserve"> ve lider</w:t>
      </w:r>
      <w:r>
        <w:t xml:space="preserve"> olmamız için çabalayan ve bunun için sayısız </w:t>
      </w:r>
      <w:r w:rsidR="00937DED">
        <w:t>fedakârlıkta</w:t>
      </w:r>
      <w:r>
        <w:t xml:space="preserve"> bulunan </w:t>
      </w:r>
      <w:proofErr w:type="spellStart"/>
      <w:r w:rsidR="00937DED">
        <w:t>Sayın</w:t>
      </w:r>
      <w:r w:rsidR="001B3756">
        <w:t>Öğ</w:t>
      </w:r>
      <w:r w:rsidR="00937DED">
        <w:t>r</w:t>
      </w:r>
      <w:proofErr w:type="spellEnd"/>
      <w:r w:rsidR="001B3756">
        <w:t xml:space="preserve">. Gör. </w:t>
      </w:r>
      <w:proofErr w:type="spellStart"/>
      <w:r>
        <w:t>Melikşah</w:t>
      </w:r>
      <w:proofErr w:type="spellEnd"/>
      <w:r>
        <w:t xml:space="preserve"> TURAN</w:t>
      </w:r>
      <w:r w:rsidR="001B3756">
        <w:t xml:space="preserve"> hocama</w:t>
      </w:r>
      <w:r>
        <w:t xml:space="preserve">, akademik yönde ilerlememizde büyük emekleri olan, </w:t>
      </w:r>
      <w:r w:rsidR="001B3756">
        <w:t>afet yönetimi sistemine farklı bir bakış açısı kazandır</w:t>
      </w:r>
      <w:r>
        <w:t xml:space="preserve">an </w:t>
      </w:r>
      <w:r w:rsidR="00937DED">
        <w:t>Sayın</w:t>
      </w:r>
      <w:r w:rsidR="001B3756">
        <w:t xml:space="preserve"> Arş. Gör. Vildan ORAL hocama, edinilen bilgiyi doğru aktarmayı öğreten ve desteğini hiçbir zaman esirgemeyen Doç. Dr. Ahmet Afşin KAYA hocama çokça teşekkür ederim. </w:t>
      </w:r>
    </w:p>
    <w:p w:rsidR="001B3756" w:rsidRPr="00B94F4E" w:rsidRDefault="001B3756" w:rsidP="00B94F4E">
      <w:r>
        <w:tab/>
        <w:t xml:space="preserve">Tez hazırlama sürecinde her türlü destek veren ve emek harcayan başta değerli arkadaşım Zeynep </w:t>
      </w:r>
      <w:proofErr w:type="spellStart"/>
      <w:r>
        <w:t>TOPCU’ya</w:t>
      </w:r>
      <w:proofErr w:type="spellEnd"/>
      <w:r>
        <w:t xml:space="preserve">, değerli ekip arkadaşlarım İbrahim KIYMIŞ, Ayşen AYALP ve Meryem </w:t>
      </w:r>
      <w:proofErr w:type="spellStart"/>
      <w:r>
        <w:t>AKBULUT’a</w:t>
      </w:r>
      <w:proofErr w:type="spellEnd"/>
      <w:r>
        <w:t xml:space="preserve"> çokça teşekkür ediyorum. Ayrıca</w:t>
      </w:r>
      <w:r w:rsidR="00432113">
        <w:t xml:space="preserve"> yüksek lisans eğitim dönemindeki t</w:t>
      </w:r>
      <w:r>
        <w:t>üm diğer hocalarıma</w:t>
      </w:r>
      <w:r w:rsidR="00432113">
        <w:t xml:space="preserve"> ve çok değerli Kubilay </w:t>
      </w:r>
      <w:proofErr w:type="spellStart"/>
      <w:r w:rsidR="00432113">
        <w:t>YILDIZ’a</w:t>
      </w:r>
      <w:proofErr w:type="spellEnd"/>
      <w:r w:rsidR="00432113">
        <w:t xml:space="preserve"> minnetlerimi sunarım.</w:t>
      </w:r>
    </w:p>
    <w:p w:rsidR="008F0881" w:rsidRDefault="008F0881">
      <w:pPr>
        <w:jc w:val="left"/>
      </w:pPr>
    </w:p>
    <w:p w:rsidR="008F0881" w:rsidRDefault="008F0881">
      <w:pPr>
        <w:jc w:val="left"/>
      </w:pPr>
    </w:p>
    <w:p w:rsidR="008F0881" w:rsidRDefault="008F0881">
      <w:pPr>
        <w:jc w:val="left"/>
      </w:pPr>
    </w:p>
    <w:p w:rsidR="008F0881" w:rsidRDefault="008F0881">
      <w:pPr>
        <w:jc w:val="left"/>
      </w:pPr>
    </w:p>
    <w:p w:rsidR="008F0881" w:rsidRDefault="008F0881">
      <w:pPr>
        <w:jc w:val="left"/>
      </w:pPr>
    </w:p>
    <w:p w:rsidR="00BE780C" w:rsidRDefault="00BE780C" w:rsidP="00BE780C">
      <w:pPr>
        <w:pStyle w:val="Altbilgi"/>
        <w:jc w:val="left"/>
      </w:pPr>
    </w:p>
    <w:p w:rsidR="008F0881" w:rsidRDefault="008F0881">
      <w:pPr>
        <w:jc w:val="left"/>
        <w:rPr>
          <w:rFonts w:cs="Times New Roman"/>
          <w:b/>
          <w:szCs w:val="24"/>
        </w:rPr>
      </w:pPr>
    </w:p>
    <w:p w:rsidR="00937DED" w:rsidRDefault="00937DED" w:rsidP="00937DED">
      <w:pPr>
        <w:pStyle w:val="Balk1"/>
        <w:spacing w:line="240" w:lineRule="auto"/>
      </w:pPr>
      <w:bookmarkStart w:id="11" w:name="_Toc503954413"/>
    </w:p>
    <w:p w:rsidR="00937DED" w:rsidRDefault="00937DED" w:rsidP="00937DED">
      <w:pPr>
        <w:pStyle w:val="Balk1"/>
        <w:spacing w:before="0" w:line="240" w:lineRule="auto"/>
      </w:pPr>
    </w:p>
    <w:p w:rsidR="00AA743F" w:rsidRPr="00D04346" w:rsidRDefault="00AA743F" w:rsidP="00937DED">
      <w:pPr>
        <w:pStyle w:val="Balk1"/>
        <w:spacing w:before="0" w:after="240" w:line="240" w:lineRule="auto"/>
      </w:pPr>
      <w:bookmarkStart w:id="12" w:name="_Toc534387189"/>
      <w:r w:rsidRPr="00D04346">
        <w:t>ÖZET</w:t>
      </w:r>
      <w:bookmarkEnd w:id="11"/>
      <w:bookmarkEnd w:id="12"/>
    </w:p>
    <w:p w:rsidR="00CE2FE6" w:rsidRPr="00E40062" w:rsidRDefault="00CE2FE6" w:rsidP="00937DED">
      <w:pPr>
        <w:pStyle w:val="a"/>
        <w:spacing w:after="240" w:line="360" w:lineRule="auto"/>
        <w:jc w:val="both"/>
        <w:rPr>
          <w:color w:val="000000" w:themeColor="text1"/>
        </w:rPr>
      </w:pPr>
      <w:r w:rsidRPr="00E40062">
        <w:rPr>
          <w:b w:val="0"/>
          <w:color w:val="000000" w:themeColor="text1"/>
        </w:rPr>
        <w:t>[GÜRSOY, Bilal ].</w:t>
      </w:r>
      <w:r w:rsidR="00DB2A0E">
        <w:rPr>
          <w:b w:val="0"/>
          <w:color w:val="000000" w:themeColor="text1"/>
        </w:rPr>
        <w:t xml:space="preserve"> </w:t>
      </w:r>
      <w:r w:rsidR="00E40062" w:rsidRPr="00E40062">
        <w:rPr>
          <w:b w:val="0"/>
          <w:color w:val="000000" w:themeColor="text1"/>
        </w:rPr>
        <w:t>Hastanelerin Afete Hazırlık Açısından Değerlendirilmesi: Gümüşhane Devlet Hastanesi Örneği</w:t>
      </w:r>
      <w:r w:rsidR="00E40062">
        <w:rPr>
          <w:b w:val="0"/>
          <w:color w:val="000000" w:themeColor="text1"/>
        </w:rPr>
        <w:t xml:space="preserve">, Yüksek Lisans Tezi, </w:t>
      </w:r>
      <w:r w:rsidR="00BE780C">
        <w:rPr>
          <w:b w:val="0"/>
          <w:color w:val="000000" w:themeColor="text1"/>
        </w:rPr>
        <w:t>2019 ( XI + 75</w:t>
      </w:r>
      <w:r w:rsidR="00F243DB">
        <w:rPr>
          <w:b w:val="0"/>
          <w:color w:val="000000" w:themeColor="text1"/>
        </w:rPr>
        <w:t xml:space="preserve"> sayfa</w:t>
      </w:r>
      <w:r w:rsidR="00BE780C">
        <w:rPr>
          <w:b w:val="0"/>
          <w:color w:val="000000" w:themeColor="text1"/>
        </w:rPr>
        <w:t>)</w:t>
      </w:r>
    </w:p>
    <w:p w:rsidR="00CE419C" w:rsidRDefault="00934C4E" w:rsidP="001B4153">
      <w:pPr>
        <w:ind w:firstLine="708"/>
      </w:pPr>
      <w:r>
        <w:t xml:space="preserve">İnsanlık tarihinin </w:t>
      </w:r>
      <w:r w:rsidR="001B4153">
        <w:t>nerdeyse</w:t>
      </w:r>
      <w:r>
        <w:t xml:space="preserve"> her aşamasında a</w:t>
      </w:r>
      <w:r w:rsidR="001B4153">
        <w:t xml:space="preserve">fetler büyük yıkım ve kayıplara </w:t>
      </w:r>
      <w:r>
        <w:t xml:space="preserve">neden olmuştur. Her dönemde insanlar afetlerden etkilenmemek için önlemler almaya yönelmiş ve savunmasızlıklarını en az seviyeye indirmeye uğraşmışlardır. Afetlerin ortaya çıkış anında verdiği zarar boyutu çok yüksek bir seviyede olsa bile, afet sonrası iyi bir yönetim olmaması halinde bu kayıpların arttığı geçmiş tarihlerde görülmüştür. </w:t>
      </w:r>
      <w:r w:rsidR="006E7CD5">
        <w:t xml:space="preserve">Afet yönetimi; toplumun tüm kesimleri ile beraber çalışılarak, afet öncesi ve sonrasında ortak bir eylem planlanması olarak tanımlanabilir. Afet yönetiminin en önemli yapıtaşlarından biri ise risk analizi ve hazırlıklı olmaktır. </w:t>
      </w:r>
      <w:r>
        <w:t>Afete karşı her zaman diliminde hazırlıklı olmak, olası kayıpların azalmasında önemli rol oynamaktadır.</w:t>
      </w:r>
      <w:r w:rsidR="006E7CD5">
        <w:t xml:space="preserve"> Yapılan risk analizi sonucu alınacak önlemleri belirlemek ve uygulamak</w:t>
      </w:r>
      <w:r w:rsidR="00BE780C">
        <w:t xml:space="preserve"> </w:t>
      </w:r>
      <w:r w:rsidR="006E7CD5">
        <w:t>iyi bir afet yönetimi için temel unsurlardır. Bu kapsamda afet olması durumunda en fazla sorumluluk ve talebin olacağı sağlık hizmetleri sektörü ve bu sektörün en önemli temsilcisi hastanelerin, afet yönetimi konusunda özellikle hasiyet göstermesi gerekmektedir.</w:t>
      </w:r>
      <w:r w:rsidR="00BE780C">
        <w:t xml:space="preserve"> </w:t>
      </w:r>
      <w:r w:rsidR="006E7CD5">
        <w:t xml:space="preserve">Bu sebeple hastane afet hazırlık durumunun değerlendirilmesi </w:t>
      </w:r>
      <w:r w:rsidR="00825566">
        <w:t xml:space="preserve">konusunda çalışma gerekliliği görülmüştür. Bu çalışma hastane afet hazırlık durumunu değerlendirmek gayesiyle tanımlayıcı olarak yapılacaktır. Çalışmanın hastanelerde ki afet hazırlıklarının değerlendirilmesi ve </w:t>
      </w:r>
      <w:r w:rsidR="00CE2FE6">
        <w:t>hazırlık düzeylerini belirlemeyi amaçlamaktadır.</w:t>
      </w:r>
      <w:r w:rsidR="00BE780C">
        <w:t xml:space="preserve"> </w:t>
      </w:r>
      <w:r w:rsidR="00CE2FE6">
        <w:t>Araştırma Gümüşhane Devlet Hastanesi’nde görev yapan 203 personele, 2017 yılında Dan VİCK tarafından geliştirilen ‘Hastane Kurumsal Hazırlık Değerlendirme Ölçeği’ formu kullanılarak yapılmıştır.  Dönüt alınan verilerin analizi SPSS paket programı ile yapılmıştır. Anket formunun hastane afet hazırlık düzeyini ortaya çıkarması beklenmektedir. Ayrıca kurumsal afet hazırlık düzeyi ile cinsiyet, eğitim durumu, kurumdaki görevi gibi değişkenler ile aralarındaki ilişkinin tespit edilmesi beklenmektedir.</w:t>
      </w:r>
    </w:p>
    <w:p w:rsidR="00937DED" w:rsidRDefault="00E40062" w:rsidP="00937DED">
      <w:pPr>
        <w:ind w:firstLine="708"/>
        <w:rPr>
          <w:rFonts w:cs="Times New Roman"/>
        </w:rPr>
      </w:pPr>
      <w:r>
        <w:rPr>
          <w:rFonts w:cs="Times New Roman"/>
          <w:b/>
          <w:szCs w:val="24"/>
        </w:rPr>
        <w:t xml:space="preserve">Anahtar Kelimeler: </w:t>
      </w:r>
      <w:r w:rsidR="00997793" w:rsidRPr="00D50E60">
        <w:rPr>
          <w:rFonts w:cs="Times New Roman"/>
        </w:rPr>
        <w:t>Afet, Afet Hazırlığı,</w:t>
      </w:r>
      <w:r w:rsidR="00997793">
        <w:rPr>
          <w:rFonts w:cs="Times New Roman"/>
        </w:rPr>
        <w:t xml:space="preserve"> Afetlerde</w:t>
      </w:r>
      <w:r w:rsidR="00997793" w:rsidRPr="00D50E60">
        <w:rPr>
          <w:rFonts w:cs="Times New Roman"/>
        </w:rPr>
        <w:t xml:space="preserve"> Sağlık Hizmetleri, Hastanelerin Afe</w:t>
      </w:r>
      <w:r w:rsidR="00997793">
        <w:rPr>
          <w:rFonts w:cs="Times New Roman"/>
        </w:rPr>
        <w:t>te Hazırlığı</w:t>
      </w:r>
      <w:bookmarkStart w:id="13" w:name="_Toc503954414"/>
    </w:p>
    <w:p w:rsidR="00937DED" w:rsidRDefault="00937DED" w:rsidP="00937DED">
      <w:pPr>
        <w:spacing w:after="0" w:line="240" w:lineRule="auto"/>
        <w:ind w:firstLine="708"/>
        <w:jc w:val="center"/>
        <w:rPr>
          <w:b/>
        </w:rPr>
      </w:pPr>
    </w:p>
    <w:p w:rsidR="00937DED" w:rsidRDefault="00937DED" w:rsidP="00937DED">
      <w:pPr>
        <w:spacing w:after="0" w:line="240" w:lineRule="auto"/>
        <w:ind w:firstLine="708"/>
        <w:jc w:val="center"/>
        <w:rPr>
          <w:b/>
        </w:rPr>
      </w:pPr>
    </w:p>
    <w:p w:rsidR="00AA743F" w:rsidRPr="00937DED" w:rsidRDefault="00AA743F" w:rsidP="00F243DB">
      <w:pPr>
        <w:pStyle w:val="Balk1"/>
      </w:pPr>
      <w:bookmarkStart w:id="14" w:name="_Toc534387190"/>
      <w:r w:rsidRPr="00937DED">
        <w:t>ABSTRACT</w:t>
      </w:r>
      <w:bookmarkEnd w:id="13"/>
      <w:bookmarkEnd w:id="14"/>
    </w:p>
    <w:p w:rsidR="00997793" w:rsidRPr="003247F3" w:rsidRDefault="00997793" w:rsidP="00937DED">
      <w:pPr>
        <w:rPr>
          <w:lang w:val="en-US"/>
        </w:rPr>
      </w:pPr>
      <w:r w:rsidRPr="00997793">
        <w:rPr>
          <w:color w:val="000000" w:themeColor="text1"/>
        </w:rPr>
        <w:t>[GÜRSOY, Bilal ].</w:t>
      </w:r>
      <w:r w:rsidRPr="003247F3">
        <w:rPr>
          <w:lang w:val="en-US"/>
        </w:rPr>
        <w:t xml:space="preserve">Evaluation of Hospitals in terms of Disaster Preparedness: The Case of </w:t>
      </w:r>
      <w:proofErr w:type="spellStart"/>
      <w:r w:rsidR="003247F3" w:rsidRPr="003247F3">
        <w:rPr>
          <w:lang w:val="en-US"/>
        </w:rPr>
        <w:t>Gumushane</w:t>
      </w:r>
      <w:proofErr w:type="spellEnd"/>
      <w:r w:rsidRPr="003247F3">
        <w:rPr>
          <w:lang w:val="en-US"/>
        </w:rPr>
        <w:t xml:space="preserve"> State Hospital, Master Thesis,</w:t>
      </w:r>
      <w:r w:rsidR="00BE780C" w:rsidRPr="00BE780C">
        <w:rPr>
          <w:b/>
          <w:color w:val="000000" w:themeColor="text1"/>
        </w:rPr>
        <w:t xml:space="preserve"> </w:t>
      </w:r>
      <w:r w:rsidR="00BE780C" w:rsidRPr="00BE780C">
        <w:rPr>
          <w:color w:val="000000" w:themeColor="text1"/>
        </w:rPr>
        <w:t>2019 ( XI + 75</w:t>
      </w:r>
      <w:r w:rsidR="00F243DB">
        <w:rPr>
          <w:color w:val="000000" w:themeColor="text1"/>
        </w:rPr>
        <w:t xml:space="preserve"> </w:t>
      </w:r>
      <w:proofErr w:type="spellStart"/>
      <w:r w:rsidR="00F243DB">
        <w:rPr>
          <w:color w:val="000000" w:themeColor="text1"/>
        </w:rPr>
        <w:t>Page</w:t>
      </w:r>
      <w:proofErr w:type="spellEnd"/>
      <w:r w:rsidR="00BE780C" w:rsidRPr="00BE780C">
        <w:rPr>
          <w:color w:val="000000" w:themeColor="text1"/>
        </w:rPr>
        <w:t>)</w:t>
      </w:r>
    </w:p>
    <w:p w:rsidR="003247F3" w:rsidRDefault="003247F3" w:rsidP="00997793">
      <w:pPr>
        <w:rPr>
          <w:lang w:val="en-US"/>
        </w:rPr>
      </w:pPr>
      <w:r w:rsidRPr="003247F3">
        <w:rPr>
          <w:lang w:val="en-US"/>
        </w:rPr>
        <w:t>In almost every stage of human history, disasters have caused great destruction and losses. In every period, people have tried to take measures in order not to be affected by the disasters and they have tried to minimize their vulnerabilities. Even if the level of damage caused by disasters is at a very high level, in the absence of a post-disaster management, these losses have been seen increased in the past. Disaster management; It can be defined as working together with all segments of the society and planning a joint action before and after the disaster. One of the most important building blocks of disaster management is risk analysis and preparedness. Preparedness against disaster every time period plays an important role in reducing the possible losses. Identifying and implementing the measures to be taken as a result of the risk analysis is an essential element for effective disaster management. In this context, the health services sector, which will have the most responsibility and demand in the event of a disaster, and the hospitals that are the most important representatives of this sector, should be particularly vigilant about disaster management. For this reason, the necessity of working in the evaluation of hospital disaster preparedness is seen. This study will be carried out as descriptive to assess the state of disaster preparedness. The survey was conducted wit</w:t>
      </w:r>
      <w:r>
        <w:rPr>
          <w:lang w:val="en-US"/>
        </w:rPr>
        <w:t xml:space="preserve">h 203 personnel working in </w:t>
      </w:r>
      <w:proofErr w:type="spellStart"/>
      <w:r>
        <w:rPr>
          <w:lang w:val="en-US"/>
        </w:rPr>
        <w:t>Gumus</w:t>
      </w:r>
      <w:r w:rsidRPr="003247F3">
        <w:rPr>
          <w:lang w:val="en-US"/>
        </w:rPr>
        <w:t>hane</w:t>
      </w:r>
      <w:proofErr w:type="spellEnd"/>
      <w:r w:rsidRPr="003247F3">
        <w:rPr>
          <w:lang w:val="en-US"/>
        </w:rPr>
        <w:t xml:space="preserve"> State Hospital using the Hospital Institutional Preparedness Scale form developed by Dan VİCK in 2017. Data were analyzed using SPSS package program. The questionnaire is expected to reveal the level of hospital disaster preparedness. In addition, it is expected to determine the relationship between organizational disaster preparedness level and gender, educational status and the role in the institution.</w:t>
      </w:r>
    </w:p>
    <w:p w:rsidR="00AA743F" w:rsidRDefault="003247F3" w:rsidP="00997793">
      <w:pPr>
        <w:rPr>
          <w:rFonts w:cs="Times New Roman"/>
          <w:b/>
          <w:szCs w:val="24"/>
        </w:rPr>
      </w:pPr>
      <w:proofErr w:type="spellStart"/>
      <w:proofErr w:type="gramStart"/>
      <w:r w:rsidRPr="003247F3">
        <w:rPr>
          <w:b/>
        </w:rPr>
        <w:t>Keywords</w:t>
      </w:r>
      <w:proofErr w:type="spellEnd"/>
      <w:r w:rsidRPr="003247F3">
        <w:rPr>
          <w:b/>
        </w:rPr>
        <w:t>:</w:t>
      </w:r>
      <w:r w:rsidRPr="003247F3">
        <w:rPr>
          <w:lang w:val="en-US"/>
        </w:rPr>
        <w:t>Disaster</w:t>
      </w:r>
      <w:proofErr w:type="gramEnd"/>
      <w:r w:rsidRPr="003247F3">
        <w:rPr>
          <w:lang w:val="en-US"/>
        </w:rPr>
        <w:t>, Disaster Preparation, Disaster Health Services, Disaster Preparedness of Hospitals</w:t>
      </w:r>
      <w:r w:rsidR="00AA743F">
        <w:br w:type="page"/>
      </w:r>
    </w:p>
    <w:sdt>
      <w:sdtPr>
        <w:rPr>
          <w:rFonts w:eastAsiaTheme="minorHAnsi" w:cstheme="minorBidi"/>
          <w:b w:val="0"/>
          <w:bCs w:val="0"/>
          <w:color w:val="auto"/>
          <w:szCs w:val="22"/>
          <w:lang w:eastAsia="en-US"/>
        </w:rPr>
        <w:id w:val="6924437"/>
        <w:docPartObj>
          <w:docPartGallery w:val="Table of Contents"/>
          <w:docPartUnique/>
        </w:docPartObj>
      </w:sdtPr>
      <w:sdtContent>
        <w:p w:rsidR="005F7346" w:rsidRDefault="00DB2827">
          <w:pPr>
            <w:pStyle w:val="TBal"/>
          </w:pPr>
          <w:r>
            <w:t>İÇİNDEKİLER</w:t>
          </w:r>
        </w:p>
        <w:p w:rsidR="00F243DB" w:rsidRDefault="001843E5" w:rsidP="00C8428D">
          <w:pPr>
            <w:pStyle w:val="T1"/>
            <w:rPr>
              <w:rFonts w:asciiTheme="minorHAnsi" w:hAnsiTheme="minorHAnsi" w:cstheme="minorBidi"/>
              <w:sz w:val="22"/>
              <w:szCs w:val="22"/>
            </w:rPr>
          </w:pPr>
          <w:r>
            <w:fldChar w:fldCharType="begin"/>
          </w:r>
          <w:r w:rsidR="005F7346">
            <w:instrText xml:space="preserve"> TOC \o "1-3" \h \z \u </w:instrText>
          </w:r>
          <w:r>
            <w:fldChar w:fldCharType="separate"/>
          </w:r>
          <w:hyperlink r:id="rId11" w:anchor="_Toc534387183" w:history="1">
            <w:r w:rsidR="00F243DB" w:rsidRPr="002E7353">
              <w:rPr>
                <w:rStyle w:val="Kpr"/>
              </w:rPr>
              <w:t>DIŞ KAPAK</w:t>
            </w:r>
          </w:hyperlink>
        </w:p>
        <w:p w:rsidR="00F243DB" w:rsidRDefault="00E31D03" w:rsidP="00C8428D">
          <w:pPr>
            <w:pStyle w:val="T1"/>
            <w:rPr>
              <w:rFonts w:asciiTheme="minorHAnsi" w:hAnsiTheme="minorHAnsi" w:cstheme="minorBidi"/>
              <w:sz w:val="22"/>
              <w:szCs w:val="22"/>
            </w:rPr>
          </w:pPr>
          <w:hyperlink w:anchor="_Toc534387184" w:history="1">
            <w:r w:rsidR="00F243DB" w:rsidRPr="002E7353">
              <w:rPr>
                <w:rStyle w:val="Kpr"/>
              </w:rPr>
              <w:t>İÇ KAPAK</w:t>
            </w:r>
            <w:r w:rsidR="00C8428D">
              <w:rPr>
                <w:rStyle w:val="Kpr"/>
              </w:rPr>
              <w:t xml:space="preserve">                                                                                                                        </w:t>
            </w:r>
            <w:r w:rsidR="00F243DB">
              <w:rPr>
                <w:webHidden/>
              </w:rPr>
              <w:fldChar w:fldCharType="begin"/>
            </w:r>
            <w:r w:rsidR="00F243DB">
              <w:rPr>
                <w:webHidden/>
              </w:rPr>
              <w:instrText xml:space="preserve"> PAGEREF _Toc534387184 \h </w:instrText>
            </w:r>
            <w:r w:rsidR="00F243DB">
              <w:rPr>
                <w:webHidden/>
              </w:rPr>
            </w:r>
            <w:r w:rsidR="00F243DB">
              <w:rPr>
                <w:webHidden/>
              </w:rPr>
              <w:fldChar w:fldCharType="separate"/>
            </w:r>
            <w:r>
              <w:rPr>
                <w:webHidden/>
              </w:rPr>
              <w:t>I</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85" w:history="1">
            <w:r w:rsidR="00F243DB" w:rsidRPr="002E7353">
              <w:rPr>
                <w:rStyle w:val="Kpr"/>
              </w:rPr>
              <w:t>KABUL VE ONAY</w:t>
            </w:r>
            <w:r w:rsidR="00F243DB">
              <w:rPr>
                <w:webHidden/>
              </w:rPr>
              <w:tab/>
            </w:r>
            <w:r w:rsidR="00F243DB">
              <w:rPr>
                <w:webHidden/>
              </w:rPr>
              <w:fldChar w:fldCharType="begin"/>
            </w:r>
            <w:r w:rsidR="00F243DB">
              <w:rPr>
                <w:webHidden/>
              </w:rPr>
              <w:instrText xml:space="preserve"> PAGEREF _Toc534387185 \h </w:instrText>
            </w:r>
            <w:r w:rsidR="00F243DB">
              <w:rPr>
                <w:webHidden/>
              </w:rPr>
            </w:r>
            <w:r w:rsidR="00F243DB">
              <w:rPr>
                <w:webHidden/>
              </w:rPr>
              <w:fldChar w:fldCharType="separate"/>
            </w:r>
            <w:r>
              <w:rPr>
                <w:webHidden/>
              </w:rPr>
              <w:t>II</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87" w:history="1">
            <w:r w:rsidR="00F243DB" w:rsidRPr="002E7353">
              <w:rPr>
                <w:rStyle w:val="Kpr"/>
              </w:rPr>
              <w:t>BİLDİRİM</w:t>
            </w:r>
            <w:r w:rsidR="00F243DB">
              <w:rPr>
                <w:webHidden/>
              </w:rPr>
              <w:tab/>
            </w:r>
            <w:r w:rsidR="00F243DB">
              <w:rPr>
                <w:webHidden/>
              </w:rPr>
              <w:fldChar w:fldCharType="begin"/>
            </w:r>
            <w:r w:rsidR="00F243DB">
              <w:rPr>
                <w:webHidden/>
              </w:rPr>
              <w:instrText xml:space="preserve"> PAGEREF _Toc534387187 \h </w:instrText>
            </w:r>
            <w:r w:rsidR="00F243DB">
              <w:rPr>
                <w:webHidden/>
              </w:rPr>
            </w:r>
            <w:r w:rsidR="00F243DB">
              <w:rPr>
                <w:webHidden/>
              </w:rPr>
              <w:fldChar w:fldCharType="separate"/>
            </w:r>
            <w:r>
              <w:rPr>
                <w:webHidden/>
              </w:rPr>
              <w:t>III</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88" w:history="1">
            <w:r w:rsidR="00F243DB" w:rsidRPr="002E7353">
              <w:rPr>
                <w:rStyle w:val="Kpr"/>
              </w:rPr>
              <w:t>ÖNSÖZ</w:t>
            </w:r>
            <w:r w:rsidR="00F243DB">
              <w:rPr>
                <w:webHidden/>
              </w:rPr>
              <w:tab/>
            </w:r>
            <w:r w:rsidR="00F243DB">
              <w:rPr>
                <w:webHidden/>
              </w:rPr>
              <w:fldChar w:fldCharType="begin"/>
            </w:r>
            <w:r w:rsidR="00F243DB">
              <w:rPr>
                <w:webHidden/>
              </w:rPr>
              <w:instrText xml:space="preserve"> PAGEREF _Toc534387188 \h </w:instrText>
            </w:r>
            <w:r w:rsidR="00F243DB">
              <w:rPr>
                <w:webHidden/>
              </w:rPr>
            </w:r>
            <w:r w:rsidR="00F243DB">
              <w:rPr>
                <w:webHidden/>
              </w:rPr>
              <w:fldChar w:fldCharType="separate"/>
            </w:r>
            <w:r>
              <w:rPr>
                <w:webHidden/>
              </w:rPr>
              <w:t>IV</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89" w:history="1">
            <w:r w:rsidR="00F243DB" w:rsidRPr="002E7353">
              <w:rPr>
                <w:rStyle w:val="Kpr"/>
              </w:rPr>
              <w:t>ÖZET</w:t>
            </w:r>
            <w:r w:rsidR="00F243DB">
              <w:rPr>
                <w:webHidden/>
              </w:rPr>
              <w:tab/>
            </w:r>
            <w:r w:rsidR="00F243DB">
              <w:rPr>
                <w:webHidden/>
              </w:rPr>
              <w:fldChar w:fldCharType="begin"/>
            </w:r>
            <w:r w:rsidR="00F243DB">
              <w:rPr>
                <w:webHidden/>
              </w:rPr>
              <w:instrText xml:space="preserve"> PAGEREF _Toc534387189 \h </w:instrText>
            </w:r>
            <w:r w:rsidR="00F243DB">
              <w:rPr>
                <w:webHidden/>
              </w:rPr>
            </w:r>
            <w:r w:rsidR="00F243DB">
              <w:rPr>
                <w:webHidden/>
              </w:rPr>
              <w:fldChar w:fldCharType="separate"/>
            </w:r>
            <w:r>
              <w:rPr>
                <w:webHidden/>
              </w:rPr>
              <w:t>V</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90" w:history="1">
            <w:r w:rsidR="00F243DB" w:rsidRPr="002E7353">
              <w:rPr>
                <w:rStyle w:val="Kpr"/>
              </w:rPr>
              <w:t>ABSTRACT</w:t>
            </w:r>
            <w:r w:rsidR="00F243DB">
              <w:rPr>
                <w:webHidden/>
              </w:rPr>
              <w:tab/>
            </w:r>
            <w:r w:rsidR="00F243DB">
              <w:rPr>
                <w:webHidden/>
              </w:rPr>
              <w:fldChar w:fldCharType="begin"/>
            </w:r>
            <w:r w:rsidR="00F243DB">
              <w:rPr>
                <w:webHidden/>
              </w:rPr>
              <w:instrText xml:space="preserve"> PAGEREF _Toc534387190 \h </w:instrText>
            </w:r>
            <w:r w:rsidR="00F243DB">
              <w:rPr>
                <w:webHidden/>
              </w:rPr>
            </w:r>
            <w:r w:rsidR="00F243DB">
              <w:rPr>
                <w:webHidden/>
              </w:rPr>
              <w:fldChar w:fldCharType="separate"/>
            </w:r>
            <w:r>
              <w:rPr>
                <w:webHidden/>
              </w:rPr>
              <w:t>VI</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91" w:history="1">
            <w:r w:rsidR="00F243DB" w:rsidRPr="002E7353">
              <w:rPr>
                <w:rStyle w:val="Kpr"/>
              </w:rPr>
              <w:t>ŞEKİLLER LİSTESİ</w:t>
            </w:r>
            <w:r w:rsidR="00F243DB">
              <w:rPr>
                <w:webHidden/>
              </w:rPr>
              <w:tab/>
            </w:r>
            <w:r w:rsidR="00F243DB">
              <w:rPr>
                <w:webHidden/>
              </w:rPr>
              <w:fldChar w:fldCharType="begin"/>
            </w:r>
            <w:r w:rsidR="00F243DB">
              <w:rPr>
                <w:webHidden/>
              </w:rPr>
              <w:instrText xml:space="preserve"> PAGEREF _Toc534387191 \h </w:instrText>
            </w:r>
            <w:r w:rsidR="00F243DB">
              <w:rPr>
                <w:webHidden/>
              </w:rPr>
            </w:r>
            <w:r w:rsidR="00F243DB">
              <w:rPr>
                <w:webHidden/>
              </w:rPr>
              <w:fldChar w:fldCharType="separate"/>
            </w:r>
            <w:r>
              <w:rPr>
                <w:webHidden/>
              </w:rPr>
              <w:t>IX</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92" w:history="1">
            <w:r w:rsidR="00F243DB" w:rsidRPr="002E7353">
              <w:rPr>
                <w:rStyle w:val="Kpr"/>
              </w:rPr>
              <w:t>GRAFİKLER LİSTESİ</w:t>
            </w:r>
            <w:r w:rsidR="00F243DB">
              <w:rPr>
                <w:webHidden/>
              </w:rPr>
              <w:tab/>
            </w:r>
            <w:r w:rsidR="00F243DB">
              <w:rPr>
                <w:webHidden/>
              </w:rPr>
              <w:fldChar w:fldCharType="begin"/>
            </w:r>
            <w:r w:rsidR="00F243DB">
              <w:rPr>
                <w:webHidden/>
              </w:rPr>
              <w:instrText xml:space="preserve"> PAGEREF _Toc534387192 \h </w:instrText>
            </w:r>
            <w:r w:rsidR="00F243DB">
              <w:rPr>
                <w:webHidden/>
              </w:rPr>
            </w:r>
            <w:r w:rsidR="00F243DB">
              <w:rPr>
                <w:webHidden/>
              </w:rPr>
              <w:fldChar w:fldCharType="separate"/>
            </w:r>
            <w:r>
              <w:rPr>
                <w:webHidden/>
              </w:rPr>
              <w:t>X</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93" w:history="1">
            <w:r w:rsidR="00F243DB" w:rsidRPr="002E7353">
              <w:rPr>
                <w:rStyle w:val="Kpr"/>
              </w:rPr>
              <w:t>TABLOLAR LİSTESİ</w:t>
            </w:r>
            <w:r w:rsidR="00F243DB">
              <w:rPr>
                <w:webHidden/>
              </w:rPr>
              <w:tab/>
            </w:r>
            <w:r w:rsidR="00F243DB">
              <w:rPr>
                <w:webHidden/>
              </w:rPr>
              <w:fldChar w:fldCharType="begin"/>
            </w:r>
            <w:r w:rsidR="00F243DB">
              <w:rPr>
                <w:webHidden/>
              </w:rPr>
              <w:instrText xml:space="preserve"> PAGEREF _Toc534387193 \h </w:instrText>
            </w:r>
            <w:r w:rsidR="00F243DB">
              <w:rPr>
                <w:webHidden/>
              </w:rPr>
            </w:r>
            <w:r w:rsidR="00F243DB">
              <w:rPr>
                <w:webHidden/>
              </w:rPr>
              <w:fldChar w:fldCharType="separate"/>
            </w:r>
            <w:r>
              <w:rPr>
                <w:webHidden/>
              </w:rPr>
              <w:t>XI</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94" w:history="1">
            <w:r w:rsidR="00F243DB" w:rsidRPr="002E7353">
              <w:rPr>
                <w:rStyle w:val="Kpr"/>
              </w:rPr>
              <w:t>GİRİŞ</w:t>
            </w:r>
            <w:r w:rsidR="00F243DB">
              <w:rPr>
                <w:webHidden/>
              </w:rPr>
              <w:tab/>
            </w:r>
            <w:r w:rsidR="00F243DB">
              <w:rPr>
                <w:webHidden/>
              </w:rPr>
              <w:fldChar w:fldCharType="begin"/>
            </w:r>
            <w:r w:rsidR="00F243DB">
              <w:rPr>
                <w:webHidden/>
              </w:rPr>
              <w:instrText xml:space="preserve"> PAGEREF _Toc534387194 \h </w:instrText>
            </w:r>
            <w:r w:rsidR="00F243DB">
              <w:rPr>
                <w:webHidden/>
              </w:rPr>
            </w:r>
            <w:r w:rsidR="00F243DB">
              <w:rPr>
                <w:webHidden/>
              </w:rPr>
              <w:fldChar w:fldCharType="separate"/>
            </w:r>
            <w:r>
              <w:rPr>
                <w:webHidden/>
              </w:rPr>
              <w:t>1</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195" w:history="1">
            <w:r w:rsidR="00F243DB" w:rsidRPr="002E7353">
              <w:rPr>
                <w:rStyle w:val="Kpr"/>
              </w:rPr>
              <w:t>BİRİNCİ BÖLÜM</w:t>
            </w:r>
            <w:r w:rsidR="00F243DB">
              <w:rPr>
                <w:webHidden/>
              </w:rPr>
              <w:tab/>
            </w:r>
            <w:r w:rsidR="00F243DB">
              <w:rPr>
                <w:webHidden/>
              </w:rPr>
              <w:fldChar w:fldCharType="begin"/>
            </w:r>
            <w:r w:rsidR="00F243DB">
              <w:rPr>
                <w:webHidden/>
              </w:rPr>
              <w:instrText xml:space="preserve"> PAGEREF _Toc534387195 \h </w:instrText>
            </w:r>
            <w:r w:rsidR="00F243DB">
              <w:rPr>
                <w:webHidden/>
              </w:rPr>
            </w:r>
            <w:r w:rsidR="00F243DB">
              <w:rPr>
                <w:webHidden/>
              </w:rPr>
              <w:fldChar w:fldCharType="separate"/>
            </w:r>
            <w:r>
              <w:rPr>
                <w:webHidden/>
              </w:rPr>
              <w:t>3</w:t>
            </w:r>
            <w:r w:rsidR="00F243DB">
              <w:rPr>
                <w:webHidden/>
              </w:rPr>
              <w:fldChar w:fldCharType="end"/>
            </w:r>
          </w:hyperlink>
        </w:p>
        <w:p w:rsidR="00F243DB" w:rsidRDefault="00E31D03">
          <w:pPr>
            <w:pStyle w:val="T2"/>
            <w:tabs>
              <w:tab w:val="left" w:pos="660"/>
            </w:tabs>
            <w:rPr>
              <w:rFonts w:asciiTheme="minorHAnsi" w:hAnsiTheme="minorHAnsi" w:cstheme="minorBidi"/>
              <w:b w:val="0"/>
              <w:sz w:val="22"/>
              <w:szCs w:val="22"/>
            </w:rPr>
          </w:pPr>
          <w:hyperlink w:anchor="_Toc534387196" w:history="1">
            <w:r w:rsidR="00F243DB" w:rsidRPr="002E7353">
              <w:rPr>
                <w:rStyle w:val="Kpr"/>
              </w:rPr>
              <w:t>1.</w:t>
            </w:r>
            <w:r w:rsidR="00F243DB">
              <w:rPr>
                <w:rFonts w:asciiTheme="minorHAnsi" w:hAnsiTheme="minorHAnsi" w:cstheme="minorBidi"/>
                <w:b w:val="0"/>
                <w:sz w:val="22"/>
                <w:szCs w:val="22"/>
              </w:rPr>
              <w:tab/>
            </w:r>
            <w:r w:rsidR="00F243DB" w:rsidRPr="002E7353">
              <w:rPr>
                <w:rStyle w:val="Kpr"/>
              </w:rPr>
              <w:t>KAVRAMSAL ÇERÇEVE</w:t>
            </w:r>
            <w:r w:rsidR="00F243DB">
              <w:rPr>
                <w:webHidden/>
              </w:rPr>
              <w:tab/>
            </w:r>
            <w:r w:rsidR="00F243DB">
              <w:rPr>
                <w:webHidden/>
              </w:rPr>
              <w:fldChar w:fldCharType="begin"/>
            </w:r>
            <w:r w:rsidR="00F243DB">
              <w:rPr>
                <w:webHidden/>
              </w:rPr>
              <w:instrText xml:space="preserve"> PAGEREF _Toc534387196 \h </w:instrText>
            </w:r>
            <w:r w:rsidR="00F243DB">
              <w:rPr>
                <w:webHidden/>
              </w:rPr>
            </w:r>
            <w:r w:rsidR="00F243DB">
              <w:rPr>
                <w:webHidden/>
              </w:rPr>
              <w:fldChar w:fldCharType="separate"/>
            </w:r>
            <w:r>
              <w:rPr>
                <w:webHidden/>
              </w:rPr>
              <w:t>3</w:t>
            </w:r>
            <w:r w:rsidR="00F243DB">
              <w:rPr>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197" w:history="1">
            <w:r w:rsidR="00F243DB" w:rsidRPr="002E7353">
              <w:rPr>
                <w:rStyle w:val="Kpr"/>
                <w:noProof/>
              </w:rPr>
              <w:t>1.1. Afet Kavramı</w:t>
            </w:r>
            <w:r w:rsidR="00F243DB">
              <w:rPr>
                <w:noProof/>
                <w:webHidden/>
              </w:rPr>
              <w:tab/>
            </w:r>
            <w:r w:rsidR="00F243DB">
              <w:rPr>
                <w:noProof/>
                <w:webHidden/>
              </w:rPr>
              <w:fldChar w:fldCharType="begin"/>
            </w:r>
            <w:r w:rsidR="00F243DB">
              <w:rPr>
                <w:noProof/>
                <w:webHidden/>
              </w:rPr>
              <w:instrText xml:space="preserve"> PAGEREF _Toc534387197 \h </w:instrText>
            </w:r>
            <w:r w:rsidR="00F243DB">
              <w:rPr>
                <w:noProof/>
                <w:webHidden/>
              </w:rPr>
            </w:r>
            <w:r w:rsidR="00F243DB">
              <w:rPr>
                <w:noProof/>
                <w:webHidden/>
              </w:rPr>
              <w:fldChar w:fldCharType="separate"/>
            </w:r>
            <w:r>
              <w:rPr>
                <w:noProof/>
                <w:webHidden/>
              </w:rPr>
              <w:t>3</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198" w:history="1">
            <w:r w:rsidR="00F243DB" w:rsidRPr="002E7353">
              <w:rPr>
                <w:rStyle w:val="Kpr"/>
                <w:noProof/>
              </w:rPr>
              <w:t>1.2. Risk, Tehlike ve Zarar Görebilirlik kavramları</w:t>
            </w:r>
            <w:r w:rsidR="00F243DB">
              <w:rPr>
                <w:noProof/>
                <w:webHidden/>
              </w:rPr>
              <w:tab/>
            </w:r>
            <w:r w:rsidR="00F243DB">
              <w:rPr>
                <w:noProof/>
                <w:webHidden/>
              </w:rPr>
              <w:fldChar w:fldCharType="begin"/>
            </w:r>
            <w:r w:rsidR="00F243DB">
              <w:rPr>
                <w:noProof/>
                <w:webHidden/>
              </w:rPr>
              <w:instrText xml:space="preserve"> PAGEREF _Toc534387198 \h </w:instrText>
            </w:r>
            <w:r w:rsidR="00F243DB">
              <w:rPr>
                <w:noProof/>
                <w:webHidden/>
              </w:rPr>
            </w:r>
            <w:r w:rsidR="00F243DB">
              <w:rPr>
                <w:noProof/>
                <w:webHidden/>
              </w:rPr>
              <w:fldChar w:fldCharType="separate"/>
            </w:r>
            <w:r>
              <w:rPr>
                <w:noProof/>
                <w:webHidden/>
              </w:rPr>
              <w:t>6</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199" w:history="1">
            <w:r w:rsidR="00F243DB" w:rsidRPr="002E7353">
              <w:rPr>
                <w:rStyle w:val="Kpr"/>
                <w:noProof/>
              </w:rPr>
              <w:t>1.3. Afetlerin Sınıflandırılması</w:t>
            </w:r>
            <w:r w:rsidR="00F243DB">
              <w:rPr>
                <w:noProof/>
                <w:webHidden/>
              </w:rPr>
              <w:tab/>
            </w:r>
            <w:r w:rsidR="00F243DB">
              <w:rPr>
                <w:noProof/>
                <w:webHidden/>
              </w:rPr>
              <w:fldChar w:fldCharType="begin"/>
            </w:r>
            <w:r w:rsidR="00F243DB">
              <w:rPr>
                <w:noProof/>
                <w:webHidden/>
              </w:rPr>
              <w:instrText xml:space="preserve"> PAGEREF _Toc534387199 \h </w:instrText>
            </w:r>
            <w:r w:rsidR="00F243DB">
              <w:rPr>
                <w:noProof/>
                <w:webHidden/>
              </w:rPr>
            </w:r>
            <w:r w:rsidR="00F243DB">
              <w:rPr>
                <w:noProof/>
                <w:webHidden/>
              </w:rPr>
              <w:fldChar w:fldCharType="separate"/>
            </w:r>
            <w:r>
              <w:rPr>
                <w:noProof/>
                <w:webHidden/>
              </w:rPr>
              <w:t>7</w:t>
            </w:r>
            <w:r w:rsidR="00F243DB">
              <w:rPr>
                <w:noProof/>
                <w:webHidden/>
              </w:rPr>
              <w:fldChar w:fldCharType="end"/>
            </w:r>
          </w:hyperlink>
        </w:p>
        <w:p w:rsidR="00F243DB" w:rsidRDefault="00E31D03" w:rsidP="00C8428D">
          <w:pPr>
            <w:pStyle w:val="T1"/>
            <w:rPr>
              <w:rFonts w:asciiTheme="minorHAnsi" w:hAnsiTheme="minorHAnsi" w:cstheme="minorBidi"/>
              <w:sz w:val="22"/>
              <w:szCs w:val="22"/>
            </w:rPr>
          </w:pPr>
          <w:hyperlink w:anchor="_Toc534387200" w:history="1">
            <w:r w:rsidR="00F243DB" w:rsidRPr="002E7353">
              <w:rPr>
                <w:rStyle w:val="Kpr"/>
              </w:rPr>
              <w:t>İKİNCİ BÖLÜM</w:t>
            </w:r>
            <w:r w:rsidR="00F243DB">
              <w:rPr>
                <w:webHidden/>
              </w:rPr>
              <w:tab/>
            </w:r>
            <w:r w:rsidR="00F243DB">
              <w:rPr>
                <w:webHidden/>
              </w:rPr>
              <w:fldChar w:fldCharType="begin"/>
            </w:r>
            <w:r w:rsidR="00F243DB">
              <w:rPr>
                <w:webHidden/>
              </w:rPr>
              <w:instrText xml:space="preserve"> PAGEREF _Toc534387200 \h </w:instrText>
            </w:r>
            <w:r w:rsidR="00F243DB">
              <w:rPr>
                <w:webHidden/>
              </w:rPr>
            </w:r>
            <w:r w:rsidR="00F243DB">
              <w:rPr>
                <w:webHidden/>
              </w:rPr>
              <w:fldChar w:fldCharType="separate"/>
            </w:r>
            <w:r>
              <w:rPr>
                <w:webHidden/>
              </w:rPr>
              <w:t>13</w:t>
            </w:r>
            <w:r w:rsidR="00F243DB">
              <w:rPr>
                <w:webHidden/>
              </w:rPr>
              <w:fldChar w:fldCharType="end"/>
            </w:r>
          </w:hyperlink>
        </w:p>
        <w:p w:rsidR="00F243DB" w:rsidRDefault="00E31D03">
          <w:pPr>
            <w:pStyle w:val="T2"/>
            <w:rPr>
              <w:rFonts w:asciiTheme="minorHAnsi" w:hAnsiTheme="minorHAnsi" w:cstheme="minorBidi"/>
              <w:b w:val="0"/>
              <w:sz w:val="22"/>
              <w:szCs w:val="22"/>
            </w:rPr>
          </w:pPr>
          <w:hyperlink w:anchor="_Toc534387201" w:history="1">
            <w:r w:rsidR="00F243DB" w:rsidRPr="002E7353">
              <w:rPr>
                <w:rStyle w:val="Kpr"/>
              </w:rPr>
              <w:t>2.HASTANELERDE AFET YÖNETİMİ</w:t>
            </w:r>
            <w:r w:rsidR="00F243DB">
              <w:rPr>
                <w:webHidden/>
              </w:rPr>
              <w:tab/>
            </w:r>
            <w:r w:rsidR="00F243DB">
              <w:rPr>
                <w:webHidden/>
              </w:rPr>
              <w:fldChar w:fldCharType="begin"/>
            </w:r>
            <w:r w:rsidR="00F243DB">
              <w:rPr>
                <w:webHidden/>
              </w:rPr>
              <w:instrText xml:space="preserve"> PAGEREF _Toc534387201 \h </w:instrText>
            </w:r>
            <w:r w:rsidR="00F243DB">
              <w:rPr>
                <w:webHidden/>
              </w:rPr>
            </w:r>
            <w:r w:rsidR="00F243DB">
              <w:rPr>
                <w:webHidden/>
              </w:rPr>
              <w:fldChar w:fldCharType="separate"/>
            </w:r>
            <w:r>
              <w:rPr>
                <w:webHidden/>
              </w:rPr>
              <w:t>13</w:t>
            </w:r>
            <w:r w:rsidR="00F243DB">
              <w:rPr>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02" w:history="1">
            <w:r w:rsidR="00F243DB" w:rsidRPr="002E7353">
              <w:rPr>
                <w:rStyle w:val="Kpr"/>
                <w:noProof/>
              </w:rPr>
              <w:t>2.1. Afetlerde Sağlık Hizmetlerinin Önemi</w:t>
            </w:r>
            <w:r w:rsidR="00F243DB">
              <w:rPr>
                <w:noProof/>
                <w:webHidden/>
              </w:rPr>
              <w:tab/>
            </w:r>
            <w:r w:rsidR="00F243DB">
              <w:rPr>
                <w:noProof/>
                <w:webHidden/>
              </w:rPr>
              <w:fldChar w:fldCharType="begin"/>
            </w:r>
            <w:r w:rsidR="00F243DB">
              <w:rPr>
                <w:noProof/>
                <w:webHidden/>
              </w:rPr>
              <w:instrText xml:space="preserve"> PAGEREF _Toc534387202 \h </w:instrText>
            </w:r>
            <w:r w:rsidR="00F243DB">
              <w:rPr>
                <w:noProof/>
                <w:webHidden/>
              </w:rPr>
            </w:r>
            <w:r w:rsidR="00F243DB">
              <w:rPr>
                <w:noProof/>
                <w:webHidden/>
              </w:rPr>
              <w:fldChar w:fldCharType="separate"/>
            </w:r>
            <w:r>
              <w:rPr>
                <w:noProof/>
                <w:webHidden/>
              </w:rPr>
              <w:t>13</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03" w:history="1">
            <w:r w:rsidR="00F243DB" w:rsidRPr="002E7353">
              <w:rPr>
                <w:rStyle w:val="Kpr"/>
                <w:noProof/>
              </w:rPr>
              <w:t>2.2. Hastanelerin Afet Hazırlığı</w:t>
            </w:r>
            <w:r w:rsidR="00F243DB">
              <w:rPr>
                <w:noProof/>
                <w:webHidden/>
              </w:rPr>
              <w:tab/>
            </w:r>
            <w:r w:rsidR="00F243DB">
              <w:rPr>
                <w:noProof/>
                <w:webHidden/>
              </w:rPr>
              <w:fldChar w:fldCharType="begin"/>
            </w:r>
            <w:r w:rsidR="00F243DB">
              <w:rPr>
                <w:noProof/>
                <w:webHidden/>
              </w:rPr>
              <w:instrText xml:space="preserve"> PAGEREF _Toc534387203 \h </w:instrText>
            </w:r>
            <w:r w:rsidR="00F243DB">
              <w:rPr>
                <w:noProof/>
                <w:webHidden/>
              </w:rPr>
            </w:r>
            <w:r w:rsidR="00F243DB">
              <w:rPr>
                <w:noProof/>
                <w:webHidden/>
              </w:rPr>
              <w:fldChar w:fldCharType="separate"/>
            </w:r>
            <w:r>
              <w:rPr>
                <w:noProof/>
                <w:webHidden/>
              </w:rPr>
              <w:t>15</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04" w:history="1">
            <w:r w:rsidR="00F243DB" w:rsidRPr="002E7353">
              <w:rPr>
                <w:rStyle w:val="Kpr"/>
                <w:noProof/>
              </w:rPr>
              <w:t>2.3. Hastane Afet Planı</w:t>
            </w:r>
            <w:r w:rsidR="00F243DB">
              <w:rPr>
                <w:noProof/>
                <w:webHidden/>
              </w:rPr>
              <w:tab/>
            </w:r>
            <w:r w:rsidR="00F243DB">
              <w:rPr>
                <w:noProof/>
                <w:webHidden/>
              </w:rPr>
              <w:fldChar w:fldCharType="begin"/>
            </w:r>
            <w:r w:rsidR="00F243DB">
              <w:rPr>
                <w:noProof/>
                <w:webHidden/>
              </w:rPr>
              <w:instrText xml:space="preserve"> PAGEREF _Toc534387204 \h </w:instrText>
            </w:r>
            <w:r w:rsidR="00F243DB">
              <w:rPr>
                <w:noProof/>
                <w:webHidden/>
              </w:rPr>
            </w:r>
            <w:r w:rsidR="00F243DB">
              <w:rPr>
                <w:noProof/>
                <w:webHidden/>
              </w:rPr>
              <w:fldChar w:fldCharType="separate"/>
            </w:r>
            <w:r>
              <w:rPr>
                <w:noProof/>
                <w:webHidden/>
              </w:rPr>
              <w:t>18</w:t>
            </w:r>
            <w:r w:rsidR="00F243DB">
              <w:rPr>
                <w:noProof/>
                <w:webHidden/>
              </w:rPr>
              <w:fldChar w:fldCharType="end"/>
            </w:r>
          </w:hyperlink>
        </w:p>
        <w:p w:rsidR="00F243DB" w:rsidRDefault="00E31D03" w:rsidP="00C8428D">
          <w:pPr>
            <w:pStyle w:val="T1"/>
            <w:rPr>
              <w:rFonts w:asciiTheme="minorHAnsi" w:hAnsiTheme="minorHAnsi" w:cstheme="minorBidi"/>
              <w:sz w:val="22"/>
              <w:szCs w:val="22"/>
            </w:rPr>
          </w:pPr>
          <w:hyperlink w:anchor="_Toc534387205" w:history="1">
            <w:r w:rsidR="00F243DB" w:rsidRPr="002E7353">
              <w:rPr>
                <w:rStyle w:val="Kpr"/>
              </w:rPr>
              <w:t>ÜÇÜNCÜ BÖLÜM</w:t>
            </w:r>
            <w:r w:rsidR="00F243DB">
              <w:rPr>
                <w:webHidden/>
              </w:rPr>
              <w:tab/>
            </w:r>
            <w:r w:rsidR="00F243DB">
              <w:rPr>
                <w:webHidden/>
              </w:rPr>
              <w:fldChar w:fldCharType="begin"/>
            </w:r>
            <w:r w:rsidR="00F243DB">
              <w:rPr>
                <w:webHidden/>
              </w:rPr>
              <w:instrText xml:space="preserve"> PAGEREF _Toc534387205 \h </w:instrText>
            </w:r>
            <w:r w:rsidR="00F243DB">
              <w:rPr>
                <w:webHidden/>
              </w:rPr>
            </w:r>
            <w:r w:rsidR="00F243DB">
              <w:rPr>
                <w:webHidden/>
              </w:rPr>
              <w:fldChar w:fldCharType="separate"/>
            </w:r>
            <w:r>
              <w:rPr>
                <w:webHidden/>
              </w:rPr>
              <w:t>22</w:t>
            </w:r>
            <w:r w:rsidR="00F243DB">
              <w:rPr>
                <w:webHidden/>
              </w:rPr>
              <w:fldChar w:fldCharType="end"/>
            </w:r>
          </w:hyperlink>
        </w:p>
        <w:p w:rsidR="00F243DB" w:rsidRDefault="00E31D03">
          <w:pPr>
            <w:pStyle w:val="T2"/>
            <w:rPr>
              <w:rFonts w:asciiTheme="minorHAnsi" w:hAnsiTheme="minorHAnsi" w:cstheme="minorBidi"/>
              <w:b w:val="0"/>
              <w:sz w:val="22"/>
              <w:szCs w:val="22"/>
            </w:rPr>
          </w:pPr>
          <w:hyperlink w:anchor="_Toc534387206" w:history="1">
            <w:r w:rsidR="00F243DB" w:rsidRPr="002E7353">
              <w:rPr>
                <w:rStyle w:val="Kpr"/>
              </w:rPr>
              <w:t>3. GEREÇ VE YÖNTEM</w:t>
            </w:r>
            <w:r w:rsidR="00F243DB">
              <w:rPr>
                <w:webHidden/>
              </w:rPr>
              <w:tab/>
            </w:r>
            <w:r w:rsidR="00F243DB">
              <w:rPr>
                <w:webHidden/>
              </w:rPr>
              <w:fldChar w:fldCharType="begin"/>
            </w:r>
            <w:r w:rsidR="00F243DB">
              <w:rPr>
                <w:webHidden/>
              </w:rPr>
              <w:instrText xml:space="preserve"> PAGEREF _Toc534387206 \h </w:instrText>
            </w:r>
            <w:r w:rsidR="00F243DB">
              <w:rPr>
                <w:webHidden/>
              </w:rPr>
            </w:r>
            <w:r w:rsidR="00F243DB">
              <w:rPr>
                <w:webHidden/>
              </w:rPr>
              <w:fldChar w:fldCharType="separate"/>
            </w:r>
            <w:r>
              <w:rPr>
                <w:webHidden/>
              </w:rPr>
              <w:t>22</w:t>
            </w:r>
            <w:r w:rsidR="00F243DB">
              <w:rPr>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07" w:history="1">
            <w:r w:rsidR="00F243DB" w:rsidRPr="002E7353">
              <w:rPr>
                <w:rStyle w:val="Kpr"/>
                <w:noProof/>
              </w:rPr>
              <w:t>3.1. Problemin Durumu</w:t>
            </w:r>
            <w:r w:rsidR="00F243DB">
              <w:rPr>
                <w:noProof/>
                <w:webHidden/>
              </w:rPr>
              <w:tab/>
            </w:r>
            <w:r w:rsidR="00F243DB">
              <w:rPr>
                <w:noProof/>
                <w:webHidden/>
              </w:rPr>
              <w:fldChar w:fldCharType="begin"/>
            </w:r>
            <w:r w:rsidR="00F243DB">
              <w:rPr>
                <w:noProof/>
                <w:webHidden/>
              </w:rPr>
              <w:instrText xml:space="preserve"> PAGEREF _Toc534387207 \h </w:instrText>
            </w:r>
            <w:r w:rsidR="00F243DB">
              <w:rPr>
                <w:noProof/>
                <w:webHidden/>
              </w:rPr>
            </w:r>
            <w:r w:rsidR="00F243DB">
              <w:rPr>
                <w:noProof/>
                <w:webHidden/>
              </w:rPr>
              <w:fldChar w:fldCharType="separate"/>
            </w:r>
            <w:r>
              <w:rPr>
                <w:noProof/>
                <w:webHidden/>
              </w:rPr>
              <w:t>22</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08" w:history="1">
            <w:r w:rsidR="00F243DB" w:rsidRPr="002E7353">
              <w:rPr>
                <w:rStyle w:val="Kpr"/>
                <w:noProof/>
              </w:rPr>
              <w:t>3.2. Araştırmanın Amacı</w:t>
            </w:r>
            <w:r w:rsidR="00F243DB">
              <w:rPr>
                <w:noProof/>
                <w:webHidden/>
              </w:rPr>
              <w:tab/>
            </w:r>
            <w:r w:rsidR="00F243DB">
              <w:rPr>
                <w:noProof/>
                <w:webHidden/>
              </w:rPr>
              <w:fldChar w:fldCharType="begin"/>
            </w:r>
            <w:r w:rsidR="00F243DB">
              <w:rPr>
                <w:noProof/>
                <w:webHidden/>
              </w:rPr>
              <w:instrText xml:space="preserve"> PAGEREF _Toc534387208 \h </w:instrText>
            </w:r>
            <w:r w:rsidR="00F243DB">
              <w:rPr>
                <w:noProof/>
                <w:webHidden/>
              </w:rPr>
            </w:r>
            <w:r w:rsidR="00F243DB">
              <w:rPr>
                <w:noProof/>
                <w:webHidden/>
              </w:rPr>
              <w:fldChar w:fldCharType="separate"/>
            </w:r>
            <w:r>
              <w:rPr>
                <w:noProof/>
                <w:webHidden/>
              </w:rPr>
              <w:t>22</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09" w:history="1">
            <w:r w:rsidR="00F243DB" w:rsidRPr="002E7353">
              <w:rPr>
                <w:rStyle w:val="Kpr"/>
                <w:noProof/>
              </w:rPr>
              <w:t>3.4. Araştırmanın Önemi</w:t>
            </w:r>
            <w:r w:rsidR="00F243DB">
              <w:rPr>
                <w:noProof/>
                <w:webHidden/>
              </w:rPr>
              <w:tab/>
            </w:r>
            <w:r w:rsidR="00F243DB">
              <w:rPr>
                <w:noProof/>
                <w:webHidden/>
              </w:rPr>
              <w:fldChar w:fldCharType="begin"/>
            </w:r>
            <w:r w:rsidR="00F243DB">
              <w:rPr>
                <w:noProof/>
                <w:webHidden/>
              </w:rPr>
              <w:instrText xml:space="preserve"> PAGEREF _Toc534387209 \h </w:instrText>
            </w:r>
            <w:r w:rsidR="00F243DB">
              <w:rPr>
                <w:noProof/>
                <w:webHidden/>
              </w:rPr>
            </w:r>
            <w:r w:rsidR="00F243DB">
              <w:rPr>
                <w:noProof/>
                <w:webHidden/>
              </w:rPr>
              <w:fldChar w:fldCharType="separate"/>
            </w:r>
            <w:r>
              <w:rPr>
                <w:noProof/>
                <w:webHidden/>
              </w:rPr>
              <w:t>23</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10" w:history="1">
            <w:r w:rsidR="00F243DB" w:rsidRPr="002E7353">
              <w:rPr>
                <w:rStyle w:val="Kpr"/>
                <w:noProof/>
              </w:rPr>
              <w:t>3.5. Araştırmanın Kapsamı</w:t>
            </w:r>
            <w:r w:rsidR="00F243DB">
              <w:rPr>
                <w:noProof/>
                <w:webHidden/>
              </w:rPr>
              <w:tab/>
            </w:r>
            <w:r w:rsidR="00F243DB">
              <w:rPr>
                <w:noProof/>
                <w:webHidden/>
              </w:rPr>
              <w:fldChar w:fldCharType="begin"/>
            </w:r>
            <w:r w:rsidR="00F243DB">
              <w:rPr>
                <w:noProof/>
                <w:webHidden/>
              </w:rPr>
              <w:instrText xml:space="preserve"> PAGEREF _Toc534387210 \h </w:instrText>
            </w:r>
            <w:r w:rsidR="00F243DB">
              <w:rPr>
                <w:noProof/>
                <w:webHidden/>
              </w:rPr>
            </w:r>
            <w:r w:rsidR="00F243DB">
              <w:rPr>
                <w:noProof/>
                <w:webHidden/>
              </w:rPr>
              <w:fldChar w:fldCharType="separate"/>
            </w:r>
            <w:r>
              <w:rPr>
                <w:noProof/>
                <w:webHidden/>
              </w:rPr>
              <w:t>23</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11" w:history="1">
            <w:r w:rsidR="00F243DB" w:rsidRPr="002E7353">
              <w:rPr>
                <w:rStyle w:val="Kpr"/>
                <w:noProof/>
              </w:rPr>
              <w:t>3.6. Araştırmanın Kısıtlıkları</w:t>
            </w:r>
            <w:r w:rsidR="00F243DB">
              <w:rPr>
                <w:noProof/>
                <w:webHidden/>
              </w:rPr>
              <w:tab/>
            </w:r>
            <w:r w:rsidR="00F243DB">
              <w:rPr>
                <w:noProof/>
                <w:webHidden/>
              </w:rPr>
              <w:fldChar w:fldCharType="begin"/>
            </w:r>
            <w:r w:rsidR="00F243DB">
              <w:rPr>
                <w:noProof/>
                <w:webHidden/>
              </w:rPr>
              <w:instrText xml:space="preserve"> PAGEREF _Toc534387211 \h </w:instrText>
            </w:r>
            <w:r w:rsidR="00F243DB">
              <w:rPr>
                <w:noProof/>
                <w:webHidden/>
              </w:rPr>
            </w:r>
            <w:r w:rsidR="00F243DB">
              <w:rPr>
                <w:noProof/>
                <w:webHidden/>
              </w:rPr>
              <w:fldChar w:fldCharType="separate"/>
            </w:r>
            <w:r>
              <w:rPr>
                <w:noProof/>
                <w:webHidden/>
              </w:rPr>
              <w:t>24</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12" w:history="1">
            <w:r w:rsidR="00F243DB" w:rsidRPr="002E7353">
              <w:rPr>
                <w:rStyle w:val="Kpr"/>
                <w:noProof/>
              </w:rPr>
              <w:t>3.7. Araştırma Modeli</w:t>
            </w:r>
            <w:r w:rsidR="00F243DB">
              <w:rPr>
                <w:noProof/>
                <w:webHidden/>
              </w:rPr>
              <w:tab/>
            </w:r>
            <w:r w:rsidR="00F243DB">
              <w:rPr>
                <w:noProof/>
                <w:webHidden/>
              </w:rPr>
              <w:fldChar w:fldCharType="begin"/>
            </w:r>
            <w:r w:rsidR="00F243DB">
              <w:rPr>
                <w:noProof/>
                <w:webHidden/>
              </w:rPr>
              <w:instrText xml:space="preserve"> PAGEREF _Toc534387212 \h </w:instrText>
            </w:r>
            <w:r w:rsidR="00F243DB">
              <w:rPr>
                <w:noProof/>
                <w:webHidden/>
              </w:rPr>
            </w:r>
            <w:r w:rsidR="00F243DB">
              <w:rPr>
                <w:noProof/>
                <w:webHidden/>
              </w:rPr>
              <w:fldChar w:fldCharType="separate"/>
            </w:r>
            <w:r>
              <w:rPr>
                <w:noProof/>
                <w:webHidden/>
              </w:rPr>
              <w:t>24</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13" w:history="1">
            <w:r w:rsidR="00F243DB" w:rsidRPr="002E7353">
              <w:rPr>
                <w:rStyle w:val="Kpr"/>
                <w:noProof/>
              </w:rPr>
              <w:t>3.8. Araştırmanın Hipotezleri</w:t>
            </w:r>
            <w:r w:rsidR="00F243DB">
              <w:rPr>
                <w:noProof/>
                <w:webHidden/>
              </w:rPr>
              <w:tab/>
            </w:r>
            <w:r w:rsidR="00F243DB">
              <w:rPr>
                <w:noProof/>
                <w:webHidden/>
              </w:rPr>
              <w:fldChar w:fldCharType="begin"/>
            </w:r>
            <w:r w:rsidR="00F243DB">
              <w:rPr>
                <w:noProof/>
                <w:webHidden/>
              </w:rPr>
              <w:instrText xml:space="preserve"> PAGEREF _Toc534387213 \h </w:instrText>
            </w:r>
            <w:r w:rsidR="00F243DB">
              <w:rPr>
                <w:noProof/>
                <w:webHidden/>
              </w:rPr>
            </w:r>
            <w:r w:rsidR="00F243DB">
              <w:rPr>
                <w:noProof/>
                <w:webHidden/>
              </w:rPr>
              <w:fldChar w:fldCharType="separate"/>
            </w:r>
            <w:r>
              <w:rPr>
                <w:noProof/>
                <w:webHidden/>
              </w:rPr>
              <w:t>25</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14" w:history="1">
            <w:r w:rsidR="00F243DB" w:rsidRPr="002E7353">
              <w:rPr>
                <w:rStyle w:val="Kpr"/>
                <w:noProof/>
              </w:rPr>
              <w:t>3.9. Veri Toplama Araçları ve Yöntem</w:t>
            </w:r>
            <w:r w:rsidR="00F243DB">
              <w:rPr>
                <w:noProof/>
                <w:webHidden/>
              </w:rPr>
              <w:tab/>
            </w:r>
            <w:r w:rsidR="00F243DB">
              <w:rPr>
                <w:noProof/>
                <w:webHidden/>
              </w:rPr>
              <w:fldChar w:fldCharType="begin"/>
            </w:r>
            <w:r w:rsidR="00F243DB">
              <w:rPr>
                <w:noProof/>
                <w:webHidden/>
              </w:rPr>
              <w:instrText xml:space="preserve"> PAGEREF _Toc534387214 \h </w:instrText>
            </w:r>
            <w:r w:rsidR="00F243DB">
              <w:rPr>
                <w:noProof/>
                <w:webHidden/>
              </w:rPr>
            </w:r>
            <w:r w:rsidR="00F243DB">
              <w:rPr>
                <w:noProof/>
                <w:webHidden/>
              </w:rPr>
              <w:fldChar w:fldCharType="separate"/>
            </w:r>
            <w:r>
              <w:rPr>
                <w:noProof/>
                <w:webHidden/>
              </w:rPr>
              <w:t>25</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15" w:history="1">
            <w:r w:rsidR="00F243DB" w:rsidRPr="002E7353">
              <w:rPr>
                <w:rStyle w:val="Kpr"/>
                <w:noProof/>
              </w:rPr>
              <w:t>3.10. Bulgular Ve Yorumlar</w:t>
            </w:r>
            <w:r w:rsidR="00F243DB">
              <w:rPr>
                <w:noProof/>
                <w:webHidden/>
              </w:rPr>
              <w:tab/>
            </w:r>
            <w:r w:rsidR="00F243DB">
              <w:rPr>
                <w:noProof/>
                <w:webHidden/>
              </w:rPr>
              <w:fldChar w:fldCharType="begin"/>
            </w:r>
            <w:r w:rsidR="00F243DB">
              <w:rPr>
                <w:noProof/>
                <w:webHidden/>
              </w:rPr>
              <w:instrText xml:space="preserve"> PAGEREF _Toc534387215 \h </w:instrText>
            </w:r>
            <w:r w:rsidR="00F243DB">
              <w:rPr>
                <w:noProof/>
                <w:webHidden/>
              </w:rPr>
            </w:r>
            <w:r w:rsidR="00F243DB">
              <w:rPr>
                <w:noProof/>
                <w:webHidden/>
              </w:rPr>
              <w:fldChar w:fldCharType="separate"/>
            </w:r>
            <w:r>
              <w:rPr>
                <w:noProof/>
                <w:webHidden/>
              </w:rPr>
              <w:t>28</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16" w:history="1">
            <w:r w:rsidR="00F243DB" w:rsidRPr="002E7353">
              <w:rPr>
                <w:rStyle w:val="Kpr"/>
                <w:noProof/>
                <w:shd w:val="clear" w:color="auto" w:fill="FFFFFF"/>
              </w:rPr>
              <w:t>3.11. Hipotezlerin Değerlendirilmesi</w:t>
            </w:r>
            <w:r w:rsidR="00F243DB">
              <w:rPr>
                <w:noProof/>
                <w:webHidden/>
              </w:rPr>
              <w:tab/>
            </w:r>
            <w:r w:rsidR="00F243DB">
              <w:rPr>
                <w:noProof/>
                <w:webHidden/>
              </w:rPr>
              <w:fldChar w:fldCharType="begin"/>
            </w:r>
            <w:r w:rsidR="00F243DB">
              <w:rPr>
                <w:noProof/>
                <w:webHidden/>
              </w:rPr>
              <w:instrText xml:space="preserve"> PAGEREF _Toc534387216 \h </w:instrText>
            </w:r>
            <w:r w:rsidR="00F243DB">
              <w:rPr>
                <w:noProof/>
                <w:webHidden/>
              </w:rPr>
            </w:r>
            <w:r w:rsidR="00F243DB">
              <w:rPr>
                <w:noProof/>
                <w:webHidden/>
              </w:rPr>
              <w:fldChar w:fldCharType="separate"/>
            </w:r>
            <w:r>
              <w:rPr>
                <w:noProof/>
                <w:webHidden/>
              </w:rPr>
              <w:t>46</w:t>
            </w:r>
            <w:r w:rsidR="00F243DB">
              <w:rPr>
                <w:noProof/>
                <w:webHidden/>
              </w:rPr>
              <w:fldChar w:fldCharType="end"/>
            </w:r>
          </w:hyperlink>
        </w:p>
        <w:p w:rsidR="00F243DB" w:rsidRDefault="00E31D03">
          <w:pPr>
            <w:pStyle w:val="T3"/>
            <w:tabs>
              <w:tab w:val="right" w:leader="dot" w:pos="8494"/>
            </w:tabs>
            <w:rPr>
              <w:rFonts w:asciiTheme="minorHAnsi" w:hAnsiTheme="minorHAnsi"/>
              <w:noProof/>
              <w:sz w:val="22"/>
            </w:rPr>
          </w:pPr>
          <w:hyperlink w:anchor="_Toc534387217" w:history="1">
            <w:r w:rsidR="00F243DB" w:rsidRPr="002E7353">
              <w:rPr>
                <w:rStyle w:val="Kpr"/>
                <w:noProof/>
                <w:shd w:val="clear" w:color="auto" w:fill="FFFFFF"/>
              </w:rPr>
              <w:t>3.12. Tartışma</w:t>
            </w:r>
            <w:r w:rsidR="00F243DB">
              <w:rPr>
                <w:noProof/>
                <w:webHidden/>
              </w:rPr>
              <w:tab/>
            </w:r>
            <w:r w:rsidR="00F243DB">
              <w:rPr>
                <w:noProof/>
                <w:webHidden/>
              </w:rPr>
              <w:fldChar w:fldCharType="begin"/>
            </w:r>
            <w:r w:rsidR="00F243DB">
              <w:rPr>
                <w:noProof/>
                <w:webHidden/>
              </w:rPr>
              <w:instrText xml:space="preserve"> PAGEREF _Toc534387217 \h </w:instrText>
            </w:r>
            <w:r w:rsidR="00F243DB">
              <w:rPr>
                <w:noProof/>
                <w:webHidden/>
              </w:rPr>
            </w:r>
            <w:r w:rsidR="00F243DB">
              <w:rPr>
                <w:noProof/>
                <w:webHidden/>
              </w:rPr>
              <w:fldChar w:fldCharType="separate"/>
            </w:r>
            <w:r>
              <w:rPr>
                <w:noProof/>
                <w:webHidden/>
              </w:rPr>
              <w:t>47</w:t>
            </w:r>
            <w:r w:rsidR="00F243DB">
              <w:rPr>
                <w:noProof/>
                <w:webHidden/>
              </w:rPr>
              <w:fldChar w:fldCharType="end"/>
            </w:r>
          </w:hyperlink>
        </w:p>
        <w:p w:rsidR="00F243DB" w:rsidRDefault="00E31D03" w:rsidP="00C8428D">
          <w:pPr>
            <w:pStyle w:val="T1"/>
            <w:rPr>
              <w:rFonts w:asciiTheme="minorHAnsi" w:hAnsiTheme="minorHAnsi" w:cstheme="minorBidi"/>
              <w:sz w:val="22"/>
              <w:szCs w:val="22"/>
            </w:rPr>
          </w:pPr>
          <w:hyperlink w:anchor="_Toc534387218" w:history="1">
            <w:r w:rsidR="00F243DB" w:rsidRPr="002E7353">
              <w:rPr>
                <w:rStyle w:val="Kpr"/>
              </w:rPr>
              <w:t>SONUÇ VE ÖNERİLER</w:t>
            </w:r>
            <w:r w:rsidR="00F243DB">
              <w:rPr>
                <w:webHidden/>
              </w:rPr>
              <w:tab/>
            </w:r>
            <w:r w:rsidR="00F243DB">
              <w:rPr>
                <w:webHidden/>
              </w:rPr>
              <w:fldChar w:fldCharType="begin"/>
            </w:r>
            <w:r w:rsidR="00F243DB">
              <w:rPr>
                <w:webHidden/>
              </w:rPr>
              <w:instrText xml:space="preserve"> PAGEREF _Toc534387218 \h </w:instrText>
            </w:r>
            <w:r w:rsidR="00F243DB">
              <w:rPr>
                <w:webHidden/>
              </w:rPr>
            </w:r>
            <w:r w:rsidR="00F243DB">
              <w:rPr>
                <w:webHidden/>
              </w:rPr>
              <w:fldChar w:fldCharType="separate"/>
            </w:r>
            <w:r>
              <w:rPr>
                <w:webHidden/>
              </w:rPr>
              <w:t>52</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219" w:history="1">
            <w:r w:rsidR="00F243DB" w:rsidRPr="002E7353">
              <w:rPr>
                <w:rStyle w:val="Kpr"/>
              </w:rPr>
              <w:t>KAYNAKÇA</w:t>
            </w:r>
            <w:r w:rsidR="00F243DB">
              <w:rPr>
                <w:webHidden/>
              </w:rPr>
              <w:tab/>
            </w:r>
            <w:r w:rsidR="00F243DB">
              <w:rPr>
                <w:webHidden/>
              </w:rPr>
              <w:fldChar w:fldCharType="begin"/>
            </w:r>
            <w:r w:rsidR="00F243DB">
              <w:rPr>
                <w:webHidden/>
              </w:rPr>
              <w:instrText xml:space="preserve"> PAGEREF _Toc534387219 \h </w:instrText>
            </w:r>
            <w:r w:rsidR="00F243DB">
              <w:rPr>
                <w:webHidden/>
              </w:rPr>
            </w:r>
            <w:r w:rsidR="00F243DB">
              <w:rPr>
                <w:webHidden/>
              </w:rPr>
              <w:fldChar w:fldCharType="separate"/>
            </w:r>
            <w:r>
              <w:rPr>
                <w:webHidden/>
              </w:rPr>
              <w:t>57</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220" w:history="1">
            <w:r w:rsidR="00F243DB" w:rsidRPr="002E7353">
              <w:rPr>
                <w:rStyle w:val="Kpr"/>
              </w:rPr>
              <w:t>ÖZGEÇMİŞ</w:t>
            </w:r>
            <w:r w:rsidR="00F243DB">
              <w:rPr>
                <w:webHidden/>
              </w:rPr>
              <w:tab/>
            </w:r>
            <w:r w:rsidR="00F243DB">
              <w:rPr>
                <w:webHidden/>
              </w:rPr>
              <w:fldChar w:fldCharType="begin"/>
            </w:r>
            <w:r w:rsidR="00F243DB">
              <w:rPr>
                <w:webHidden/>
              </w:rPr>
              <w:instrText xml:space="preserve"> PAGEREF _Toc534387220 \h </w:instrText>
            </w:r>
            <w:r w:rsidR="00F243DB">
              <w:rPr>
                <w:webHidden/>
              </w:rPr>
            </w:r>
            <w:r w:rsidR="00F243DB">
              <w:rPr>
                <w:webHidden/>
              </w:rPr>
              <w:fldChar w:fldCharType="separate"/>
            </w:r>
            <w:r>
              <w:rPr>
                <w:webHidden/>
              </w:rPr>
              <w:t>67</w:t>
            </w:r>
            <w:r w:rsidR="00F243DB">
              <w:rPr>
                <w:webHidden/>
              </w:rPr>
              <w:fldChar w:fldCharType="end"/>
            </w:r>
          </w:hyperlink>
        </w:p>
        <w:p w:rsidR="00F243DB" w:rsidRDefault="00E31D03" w:rsidP="00C8428D">
          <w:pPr>
            <w:pStyle w:val="T1"/>
            <w:rPr>
              <w:rFonts w:asciiTheme="minorHAnsi" w:hAnsiTheme="minorHAnsi" w:cstheme="minorBidi"/>
              <w:sz w:val="22"/>
              <w:szCs w:val="22"/>
            </w:rPr>
          </w:pPr>
          <w:hyperlink w:anchor="_Toc534387221" w:history="1">
            <w:r w:rsidR="00F243DB" w:rsidRPr="002E7353">
              <w:rPr>
                <w:rStyle w:val="Kpr"/>
              </w:rPr>
              <w:t>EKLER</w:t>
            </w:r>
            <w:r w:rsidR="00F243DB">
              <w:rPr>
                <w:webHidden/>
              </w:rPr>
              <w:tab/>
            </w:r>
            <w:r w:rsidR="00F243DB">
              <w:rPr>
                <w:webHidden/>
              </w:rPr>
              <w:fldChar w:fldCharType="begin"/>
            </w:r>
            <w:r w:rsidR="00F243DB">
              <w:rPr>
                <w:webHidden/>
              </w:rPr>
              <w:instrText xml:space="preserve"> PAGEREF _Toc534387221 \h </w:instrText>
            </w:r>
            <w:r w:rsidR="00F243DB">
              <w:rPr>
                <w:webHidden/>
              </w:rPr>
            </w:r>
            <w:r w:rsidR="00F243DB">
              <w:rPr>
                <w:webHidden/>
              </w:rPr>
              <w:fldChar w:fldCharType="separate"/>
            </w:r>
            <w:r>
              <w:rPr>
                <w:webHidden/>
              </w:rPr>
              <w:t>68</w:t>
            </w:r>
            <w:r w:rsidR="00F243DB">
              <w:rPr>
                <w:webHidden/>
              </w:rPr>
              <w:fldChar w:fldCharType="end"/>
            </w:r>
          </w:hyperlink>
        </w:p>
        <w:p w:rsidR="005F7346" w:rsidRDefault="001843E5">
          <w:r>
            <w:fldChar w:fldCharType="end"/>
          </w:r>
        </w:p>
      </w:sdtContent>
    </w:sdt>
    <w:p w:rsidR="00934C4E" w:rsidRDefault="00934C4E">
      <w:pPr>
        <w:pStyle w:val="T3"/>
        <w:ind w:left="446"/>
      </w:pPr>
    </w:p>
    <w:p w:rsidR="00AA743F" w:rsidRDefault="00AA743F"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D04346" w:rsidRDefault="00D04346" w:rsidP="00BF570E">
      <w:pPr>
        <w:pStyle w:val="a"/>
        <w:spacing w:line="360" w:lineRule="auto"/>
      </w:pPr>
    </w:p>
    <w:p w:rsidR="009C0CAF" w:rsidRDefault="009C0CAF" w:rsidP="009C0CAF">
      <w:pPr>
        <w:rPr>
          <w:rFonts w:cs="Times New Roman"/>
          <w:b/>
          <w:szCs w:val="24"/>
        </w:rPr>
      </w:pPr>
    </w:p>
    <w:p w:rsidR="009C0CAF" w:rsidRPr="009C0CAF" w:rsidRDefault="009C0CAF" w:rsidP="009C0CAF"/>
    <w:p w:rsidR="009C0CAF" w:rsidRDefault="009C0CAF" w:rsidP="009C0CAF">
      <w:pPr>
        <w:pStyle w:val="Balk1"/>
        <w:spacing w:before="0" w:line="240" w:lineRule="auto"/>
        <w:rPr>
          <w:rFonts w:eastAsiaTheme="minorHAnsi" w:cs="Times New Roman"/>
          <w:bCs w:val="0"/>
          <w:color w:val="auto"/>
          <w:szCs w:val="24"/>
        </w:rPr>
      </w:pPr>
    </w:p>
    <w:p w:rsidR="009C0CAF" w:rsidRPr="009C0CAF" w:rsidRDefault="009C0CAF" w:rsidP="009C0CAF">
      <w:pPr>
        <w:spacing w:line="240" w:lineRule="auto"/>
      </w:pPr>
    </w:p>
    <w:p w:rsidR="00BB53B4" w:rsidRPr="00A968D9" w:rsidRDefault="00BB53B4" w:rsidP="009C0CAF">
      <w:pPr>
        <w:pStyle w:val="Balk1"/>
        <w:spacing w:before="0" w:line="240" w:lineRule="auto"/>
        <w:rPr>
          <w:rStyle w:val="Kpr"/>
          <w:color w:val="000000" w:themeColor="text1"/>
          <w:u w:val="none"/>
        </w:rPr>
      </w:pPr>
      <w:bookmarkStart w:id="15" w:name="_Toc534387191"/>
      <w:r w:rsidRPr="00A968D9">
        <w:rPr>
          <w:rStyle w:val="Kpr"/>
          <w:color w:val="000000" w:themeColor="text1"/>
          <w:u w:val="none"/>
        </w:rPr>
        <w:t xml:space="preserve">ŞEKİLLER </w:t>
      </w:r>
      <w:r>
        <w:rPr>
          <w:rStyle w:val="Kpr"/>
          <w:color w:val="000000" w:themeColor="text1"/>
          <w:u w:val="none"/>
        </w:rPr>
        <w:t>LİSTESİ</w:t>
      </w:r>
      <w:bookmarkEnd w:id="15"/>
    </w:p>
    <w:p w:rsidR="00D04346" w:rsidRDefault="00D04346" w:rsidP="00BF570E">
      <w:pPr>
        <w:pStyle w:val="a"/>
        <w:spacing w:line="360" w:lineRule="auto"/>
      </w:pPr>
    </w:p>
    <w:p w:rsidR="00BB53B4" w:rsidRDefault="001843E5">
      <w:pPr>
        <w:pStyle w:val="ekillerTablosu"/>
        <w:tabs>
          <w:tab w:val="right" w:leader="dot" w:pos="8494"/>
        </w:tabs>
        <w:rPr>
          <w:rFonts w:asciiTheme="minorHAnsi" w:eastAsiaTheme="minorEastAsia" w:hAnsiTheme="minorHAnsi"/>
          <w:iCs w:val="0"/>
          <w:noProof/>
          <w:sz w:val="22"/>
          <w:szCs w:val="22"/>
          <w:lang w:eastAsia="tr-TR"/>
        </w:rPr>
      </w:pPr>
      <w:r>
        <w:fldChar w:fldCharType="begin"/>
      </w:r>
      <w:r w:rsidR="00BB53B4">
        <w:instrText xml:space="preserve"> TOC \h \z \c "Şekil" </w:instrText>
      </w:r>
      <w:r>
        <w:fldChar w:fldCharType="separate"/>
      </w:r>
      <w:hyperlink w:anchor="_Toc530627725" w:history="1">
        <w:r w:rsidR="00BB53B4" w:rsidRPr="00135D20">
          <w:rPr>
            <w:rStyle w:val="Kpr"/>
            <w:noProof/>
          </w:rPr>
          <w:t>Şekil 1. Afet Riski Oluşum Mekanizması</w:t>
        </w:r>
        <w:r w:rsidR="00BB53B4">
          <w:rPr>
            <w:noProof/>
            <w:webHidden/>
          </w:rPr>
          <w:tab/>
        </w:r>
        <w:r>
          <w:rPr>
            <w:noProof/>
            <w:webHidden/>
          </w:rPr>
          <w:fldChar w:fldCharType="begin"/>
        </w:r>
        <w:r w:rsidR="00BB53B4">
          <w:rPr>
            <w:noProof/>
            <w:webHidden/>
          </w:rPr>
          <w:instrText xml:space="preserve"> PAGEREF _Toc530627725 \h </w:instrText>
        </w:r>
        <w:r>
          <w:rPr>
            <w:noProof/>
            <w:webHidden/>
          </w:rPr>
        </w:r>
        <w:r>
          <w:rPr>
            <w:noProof/>
            <w:webHidden/>
          </w:rPr>
          <w:fldChar w:fldCharType="separate"/>
        </w:r>
        <w:r w:rsidR="00E31D03">
          <w:rPr>
            <w:noProof/>
            <w:webHidden/>
          </w:rPr>
          <w:t>7</w:t>
        </w:r>
        <w:r>
          <w:rPr>
            <w:noProof/>
            <w:webHidden/>
          </w:rPr>
          <w:fldChar w:fldCharType="end"/>
        </w:r>
      </w:hyperlink>
    </w:p>
    <w:p w:rsidR="00BB53B4" w:rsidRDefault="00E31D03">
      <w:pPr>
        <w:pStyle w:val="ekillerTablosu"/>
        <w:tabs>
          <w:tab w:val="right" w:leader="dot" w:pos="8494"/>
        </w:tabs>
        <w:rPr>
          <w:rFonts w:asciiTheme="minorHAnsi" w:eastAsiaTheme="minorEastAsia" w:hAnsiTheme="minorHAnsi"/>
          <w:iCs w:val="0"/>
          <w:noProof/>
          <w:sz w:val="22"/>
          <w:szCs w:val="22"/>
          <w:lang w:eastAsia="tr-TR"/>
        </w:rPr>
      </w:pPr>
      <w:hyperlink w:anchor="_Toc530627726" w:history="1">
        <w:r w:rsidR="00BB53B4" w:rsidRPr="00135D20">
          <w:rPr>
            <w:rStyle w:val="Kpr"/>
            <w:noProof/>
          </w:rPr>
          <w:t>Şekil 2. Afet Yönetim Döngüsü</w:t>
        </w:r>
        <w:r w:rsidR="00BB53B4">
          <w:rPr>
            <w:noProof/>
            <w:webHidden/>
          </w:rPr>
          <w:tab/>
        </w:r>
        <w:r w:rsidR="001843E5">
          <w:rPr>
            <w:noProof/>
            <w:webHidden/>
          </w:rPr>
          <w:fldChar w:fldCharType="begin"/>
        </w:r>
        <w:r w:rsidR="00BB53B4">
          <w:rPr>
            <w:noProof/>
            <w:webHidden/>
          </w:rPr>
          <w:instrText xml:space="preserve"> PAGEREF _Toc530627726 \h </w:instrText>
        </w:r>
        <w:r w:rsidR="001843E5">
          <w:rPr>
            <w:noProof/>
            <w:webHidden/>
          </w:rPr>
        </w:r>
        <w:r w:rsidR="001843E5">
          <w:rPr>
            <w:noProof/>
            <w:webHidden/>
          </w:rPr>
          <w:fldChar w:fldCharType="separate"/>
        </w:r>
        <w:r>
          <w:rPr>
            <w:noProof/>
            <w:webHidden/>
          </w:rPr>
          <w:t>9</w:t>
        </w:r>
        <w:r w:rsidR="001843E5">
          <w:rPr>
            <w:noProof/>
            <w:webHidden/>
          </w:rPr>
          <w:fldChar w:fldCharType="end"/>
        </w:r>
      </w:hyperlink>
    </w:p>
    <w:p w:rsidR="00BB53B4" w:rsidRDefault="00E31D03">
      <w:pPr>
        <w:pStyle w:val="ekillerTablosu"/>
        <w:tabs>
          <w:tab w:val="right" w:leader="dot" w:pos="8494"/>
        </w:tabs>
        <w:rPr>
          <w:rFonts w:asciiTheme="minorHAnsi" w:eastAsiaTheme="minorEastAsia" w:hAnsiTheme="minorHAnsi"/>
          <w:iCs w:val="0"/>
          <w:noProof/>
          <w:sz w:val="22"/>
          <w:szCs w:val="22"/>
          <w:lang w:eastAsia="tr-TR"/>
        </w:rPr>
      </w:pPr>
      <w:hyperlink w:anchor="_Toc530627727" w:history="1">
        <w:r w:rsidR="00BB53B4" w:rsidRPr="00135D20">
          <w:rPr>
            <w:rStyle w:val="Kpr"/>
            <w:noProof/>
          </w:rPr>
          <w:t>Şekil 3. Türkiye Deprem Tehlike Haritası</w:t>
        </w:r>
        <w:r w:rsidR="00BB53B4">
          <w:rPr>
            <w:noProof/>
            <w:webHidden/>
          </w:rPr>
          <w:tab/>
        </w:r>
        <w:r w:rsidR="001843E5">
          <w:rPr>
            <w:noProof/>
            <w:webHidden/>
          </w:rPr>
          <w:fldChar w:fldCharType="begin"/>
        </w:r>
        <w:r w:rsidR="00BB53B4">
          <w:rPr>
            <w:noProof/>
            <w:webHidden/>
          </w:rPr>
          <w:instrText xml:space="preserve"> PAGEREF _Toc530627727 \h </w:instrText>
        </w:r>
        <w:r w:rsidR="001843E5">
          <w:rPr>
            <w:noProof/>
            <w:webHidden/>
          </w:rPr>
        </w:r>
        <w:r w:rsidR="001843E5">
          <w:rPr>
            <w:noProof/>
            <w:webHidden/>
          </w:rPr>
          <w:fldChar w:fldCharType="separate"/>
        </w:r>
        <w:r>
          <w:rPr>
            <w:noProof/>
            <w:webHidden/>
          </w:rPr>
          <w:t>16</w:t>
        </w:r>
        <w:r w:rsidR="001843E5">
          <w:rPr>
            <w:noProof/>
            <w:webHidden/>
          </w:rPr>
          <w:fldChar w:fldCharType="end"/>
        </w:r>
      </w:hyperlink>
    </w:p>
    <w:p w:rsidR="00BB53B4" w:rsidRDefault="00E31D03">
      <w:pPr>
        <w:pStyle w:val="ekillerTablosu"/>
        <w:tabs>
          <w:tab w:val="right" w:leader="dot" w:pos="8494"/>
        </w:tabs>
        <w:rPr>
          <w:rFonts w:asciiTheme="minorHAnsi" w:eastAsiaTheme="minorEastAsia" w:hAnsiTheme="minorHAnsi"/>
          <w:iCs w:val="0"/>
          <w:noProof/>
          <w:sz w:val="22"/>
          <w:szCs w:val="22"/>
          <w:lang w:eastAsia="tr-TR"/>
        </w:rPr>
      </w:pPr>
      <w:hyperlink w:anchor="_Toc530627728" w:history="1">
        <w:r w:rsidR="00BB53B4" w:rsidRPr="00135D20">
          <w:rPr>
            <w:rStyle w:val="Kpr"/>
            <w:noProof/>
          </w:rPr>
          <w:t>Şekil 4. Gümüşhane İli Deprem Tehlikesi Haritası</w:t>
        </w:r>
        <w:r w:rsidR="00BB53B4">
          <w:rPr>
            <w:noProof/>
            <w:webHidden/>
          </w:rPr>
          <w:tab/>
        </w:r>
        <w:r w:rsidR="001843E5">
          <w:rPr>
            <w:noProof/>
            <w:webHidden/>
          </w:rPr>
          <w:fldChar w:fldCharType="begin"/>
        </w:r>
        <w:r w:rsidR="00BB53B4">
          <w:rPr>
            <w:noProof/>
            <w:webHidden/>
          </w:rPr>
          <w:instrText xml:space="preserve"> PAGEREF _Toc530627728 \h </w:instrText>
        </w:r>
        <w:r w:rsidR="001843E5">
          <w:rPr>
            <w:noProof/>
            <w:webHidden/>
          </w:rPr>
        </w:r>
        <w:r w:rsidR="001843E5">
          <w:rPr>
            <w:noProof/>
            <w:webHidden/>
          </w:rPr>
          <w:fldChar w:fldCharType="separate"/>
        </w:r>
        <w:r>
          <w:rPr>
            <w:noProof/>
            <w:webHidden/>
          </w:rPr>
          <w:t>17</w:t>
        </w:r>
        <w:r w:rsidR="001843E5">
          <w:rPr>
            <w:noProof/>
            <w:webHidden/>
          </w:rPr>
          <w:fldChar w:fldCharType="end"/>
        </w:r>
      </w:hyperlink>
    </w:p>
    <w:p w:rsidR="00BB53B4" w:rsidRDefault="00E31D03">
      <w:pPr>
        <w:pStyle w:val="ekillerTablosu"/>
        <w:tabs>
          <w:tab w:val="right" w:leader="dot" w:pos="8494"/>
        </w:tabs>
        <w:rPr>
          <w:rFonts w:asciiTheme="minorHAnsi" w:eastAsiaTheme="minorEastAsia" w:hAnsiTheme="minorHAnsi"/>
          <w:iCs w:val="0"/>
          <w:noProof/>
          <w:sz w:val="22"/>
          <w:szCs w:val="22"/>
          <w:lang w:eastAsia="tr-TR"/>
        </w:rPr>
      </w:pPr>
      <w:hyperlink w:anchor="_Toc530627729" w:history="1">
        <w:r w:rsidR="00BB53B4" w:rsidRPr="00135D20">
          <w:rPr>
            <w:rStyle w:val="Kpr"/>
            <w:noProof/>
          </w:rPr>
          <w:t>Şekil 5. Gümüşhane İli Heyelan Risk Haritası</w:t>
        </w:r>
        <w:r w:rsidR="00BB53B4">
          <w:rPr>
            <w:noProof/>
            <w:webHidden/>
          </w:rPr>
          <w:tab/>
        </w:r>
        <w:r w:rsidR="001843E5">
          <w:rPr>
            <w:noProof/>
            <w:webHidden/>
          </w:rPr>
          <w:fldChar w:fldCharType="begin"/>
        </w:r>
        <w:r w:rsidR="00BB53B4">
          <w:rPr>
            <w:noProof/>
            <w:webHidden/>
          </w:rPr>
          <w:instrText xml:space="preserve"> PAGEREF _Toc530627729 \h </w:instrText>
        </w:r>
        <w:r w:rsidR="001843E5">
          <w:rPr>
            <w:noProof/>
            <w:webHidden/>
          </w:rPr>
        </w:r>
        <w:r w:rsidR="001843E5">
          <w:rPr>
            <w:noProof/>
            <w:webHidden/>
          </w:rPr>
          <w:fldChar w:fldCharType="separate"/>
        </w:r>
        <w:r>
          <w:rPr>
            <w:noProof/>
            <w:webHidden/>
          </w:rPr>
          <w:t>17</w:t>
        </w:r>
        <w:r w:rsidR="001843E5">
          <w:rPr>
            <w:noProof/>
            <w:webHidden/>
          </w:rPr>
          <w:fldChar w:fldCharType="end"/>
        </w:r>
      </w:hyperlink>
    </w:p>
    <w:p w:rsidR="00BB53B4" w:rsidRDefault="00E31D03">
      <w:pPr>
        <w:pStyle w:val="ekillerTablosu"/>
        <w:tabs>
          <w:tab w:val="right" w:leader="dot" w:pos="8494"/>
        </w:tabs>
        <w:rPr>
          <w:rFonts w:asciiTheme="minorHAnsi" w:eastAsiaTheme="minorEastAsia" w:hAnsiTheme="minorHAnsi"/>
          <w:iCs w:val="0"/>
          <w:noProof/>
          <w:sz w:val="22"/>
          <w:szCs w:val="22"/>
          <w:lang w:eastAsia="tr-TR"/>
        </w:rPr>
      </w:pPr>
      <w:hyperlink w:anchor="_Toc530627730" w:history="1">
        <w:r w:rsidR="00BB53B4" w:rsidRPr="00BB53B4">
          <w:rPr>
            <w:rStyle w:val="Kpr"/>
            <w:noProof/>
          </w:rPr>
          <w:t>Şekil 6. Araştırma Modeli</w:t>
        </w:r>
        <w:r w:rsidR="00BB53B4">
          <w:rPr>
            <w:noProof/>
            <w:webHidden/>
          </w:rPr>
          <w:tab/>
        </w:r>
        <w:r w:rsidR="001843E5">
          <w:rPr>
            <w:noProof/>
            <w:webHidden/>
          </w:rPr>
          <w:fldChar w:fldCharType="begin"/>
        </w:r>
        <w:r w:rsidR="00BB53B4">
          <w:rPr>
            <w:noProof/>
            <w:webHidden/>
          </w:rPr>
          <w:instrText xml:space="preserve"> PAGEREF _Toc530627730 \h </w:instrText>
        </w:r>
        <w:r w:rsidR="001843E5">
          <w:rPr>
            <w:noProof/>
            <w:webHidden/>
          </w:rPr>
        </w:r>
        <w:r w:rsidR="001843E5">
          <w:rPr>
            <w:noProof/>
            <w:webHidden/>
          </w:rPr>
          <w:fldChar w:fldCharType="separate"/>
        </w:r>
        <w:r>
          <w:rPr>
            <w:noProof/>
            <w:webHidden/>
          </w:rPr>
          <w:t>24</w:t>
        </w:r>
        <w:r w:rsidR="001843E5">
          <w:rPr>
            <w:noProof/>
            <w:webHidden/>
          </w:rPr>
          <w:fldChar w:fldCharType="end"/>
        </w:r>
      </w:hyperlink>
    </w:p>
    <w:p w:rsidR="00BB53B4" w:rsidRDefault="00E31D03">
      <w:pPr>
        <w:pStyle w:val="ekillerTablosu"/>
        <w:tabs>
          <w:tab w:val="right" w:leader="dot" w:pos="8494"/>
        </w:tabs>
        <w:rPr>
          <w:rFonts w:asciiTheme="minorHAnsi" w:eastAsiaTheme="minorEastAsia" w:hAnsiTheme="minorHAnsi"/>
          <w:iCs w:val="0"/>
          <w:noProof/>
          <w:sz w:val="22"/>
          <w:szCs w:val="22"/>
          <w:lang w:eastAsia="tr-TR"/>
        </w:rPr>
      </w:pPr>
      <w:hyperlink w:anchor="_Toc530627731" w:history="1">
        <w:r w:rsidR="00BB53B4" w:rsidRPr="00135D20">
          <w:rPr>
            <w:rStyle w:val="Kpr"/>
            <w:noProof/>
          </w:rPr>
          <w:t>Şekil 7. Doğrulayıcı Faktör Analizi Path Diyagramı</w:t>
        </w:r>
        <w:r w:rsidR="00BB53B4">
          <w:rPr>
            <w:noProof/>
            <w:webHidden/>
          </w:rPr>
          <w:tab/>
        </w:r>
        <w:r w:rsidR="001843E5">
          <w:rPr>
            <w:noProof/>
            <w:webHidden/>
          </w:rPr>
          <w:fldChar w:fldCharType="begin"/>
        </w:r>
        <w:r w:rsidR="00BB53B4">
          <w:rPr>
            <w:noProof/>
            <w:webHidden/>
          </w:rPr>
          <w:instrText xml:space="preserve"> PAGEREF _Toc530627731 \h </w:instrText>
        </w:r>
        <w:r w:rsidR="001843E5">
          <w:rPr>
            <w:noProof/>
            <w:webHidden/>
          </w:rPr>
        </w:r>
        <w:r w:rsidR="001843E5">
          <w:rPr>
            <w:noProof/>
            <w:webHidden/>
          </w:rPr>
          <w:fldChar w:fldCharType="separate"/>
        </w:r>
        <w:r>
          <w:rPr>
            <w:noProof/>
            <w:webHidden/>
          </w:rPr>
          <w:t>27</w:t>
        </w:r>
        <w:r w:rsidR="001843E5">
          <w:rPr>
            <w:noProof/>
            <w:webHidden/>
          </w:rPr>
          <w:fldChar w:fldCharType="end"/>
        </w:r>
      </w:hyperlink>
    </w:p>
    <w:p w:rsidR="00925EA8" w:rsidRDefault="001843E5">
      <w:pPr>
        <w:jc w:val="left"/>
      </w:pPr>
      <w:r>
        <w:fldChar w:fldCharType="end"/>
      </w:r>
    </w:p>
    <w:p w:rsidR="009D2012" w:rsidRDefault="009D2012" w:rsidP="00925EA8">
      <w:pPr>
        <w:jc w:val="left"/>
      </w:pPr>
    </w:p>
    <w:p w:rsidR="009D2012" w:rsidRDefault="009D2012">
      <w:pPr>
        <w:jc w:val="left"/>
      </w:pPr>
      <w:r>
        <w:br w:type="page"/>
      </w:r>
    </w:p>
    <w:p w:rsidR="00A968D9" w:rsidRDefault="00A968D9">
      <w:pPr>
        <w:pStyle w:val="ekillerTablosu"/>
        <w:tabs>
          <w:tab w:val="right" w:leader="dot" w:pos="8494"/>
        </w:tabs>
      </w:pPr>
    </w:p>
    <w:p w:rsidR="001B4153" w:rsidRPr="001B4153" w:rsidRDefault="001B4153" w:rsidP="001B4153"/>
    <w:p w:rsidR="00A968D9" w:rsidRPr="00A968D9" w:rsidRDefault="00A968D9" w:rsidP="00A968D9">
      <w:pPr>
        <w:pStyle w:val="Balk1"/>
        <w:rPr>
          <w:rStyle w:val="Kpr"/>
          <w:color w:val="000000" w:themeColor="text1"/>
          <w:u w:val="none"/>
        </w:rPr>
      </w:pPr>
      <w:bookmarkStart w:id="16" w:name="_Toc534387192"/>
      <w:r w:rsidRPr="00A968D9">
        <w:rPr>
          <w:rStyle w:val="Kpr"/>
          <w:color w:val="000000" w:themeColor="text1"/>
          <w:u w:val="none"/>
        </w:rPr>
        <w:t>GRAFİKLER LİSTESİ</w:t>
      </w:r>
      <w:bookmarkEnd w:id="16"/>
    </w:p>
    <w:p w:rsidR="00A968D9" w:rsidRDefault="00A968D9">
      <w:pPr>
        <w:pStyle w:val="ekillerTablosu"/>
        <w:tabs>
          <w:tab w:val="right" w:leader="dot" w:pos="8494"/>
        </w:tabs>
      </w:pPr>
    </w:p>
    <w:p w:rsidR="009D2012" w:rsidRDefault="001843E5" w:rsidP="00292F98">
      <w:pPr>
        <w:pStyle w:val="ekillerTablosu"/>
        <w:tabs>
          <w:tab w:val="right" w:leader="dot" w:pos="8494"/>
        </w:tabs>
        <w:rPr>
          <w:rFonts w:asciiTheme="minorHAnsi" w:eastAsiaTheme="minorEastAsia" w:hAnsiTheme="minorHAnsi"/>
          <w:iCs w:val="0"/>
          <w:noProof/>
          <w:sz w:val="22"/>
          <w:szCs w:val="22"/>
          <w:lang w:eastAsia="tr-TR"/>
        </w:rPr>
      </w:pPr>
      <w:r>
        <w:fldChar w:fldCharType="begin"/>
      </w:r>
      <w:r w:rsidR="009D2012">
        <w:instrText xml:space="preserve"> TOC \h \z \c "grafik" </w:instrText>
      </w:r>
      <w:r>
        <w:fldChar w:fldCharType="separate"/>
      </w:r>
      <w:hyperlink w:anchor="_Toc530623309" w:history="1">
        <w:r w:rsidR="009D2012" w:rsidRPr="005F63B5">
          <w:rPr>
            <w:rStyle w:val="Kpr"/>
            <w:noProof/>
          </w:rPr>
          <w:t>Grafik 1. 2016 Yılı Türkiye’deki Afet Can Kayıplarının Ve Yaşanan Afet Sayıları</w:t>
        </w:r>
        <w:r w:rsidR="009D2012">
          <w:rPr>
            <w:noProof/>
            <w:webHidden/>
          </w:rPr>
          <w:tab/>
        </w:r>
        <w:r>
          <w:rPr>
            <w:noProof/>
            <w:webHidden/>
          </w:rPr>
          <w:fldChar w:fldCharType="begin"/>
        </w:r>
        <w:r w:rsidR="009D2012">
          <w:rPr>
            <w:noProof/>
            <w:webHidden/>
          </w:rPr>
          <w:instrText xml:space="preserve"> PAGEREF _Toc530623309 \h </w:instrText>
        </w:r>
        <w:r>
          <w:rPr>
            <w:noProof/>
            <w:webHidden/>
          </w:rPr>
        </w:r>
        <w:r>
          <w:rPr>
            <w:noProof/>
            <w:webHidden/>
          </w:rPr>
          <w:fldChar w:fldCharType="separate"/>
        </w:r>
        <w:r w:rsidR="00E31D03">
          <w:rPr>
            <w:noProof/>
            <w:webHidden/>
          </w:rPr>
          <w:t>6</w:t>
        </w:r>
        <w:r>
          <w:rPr>
            <w:noProof/>
            <w:webHidden/>
          </w:rPr>
          <w:fldChar w:fldCharType="end"/>
        </w:r>
      </w:hyperlink>
    </w:p>
    <w:p w:rsidR="009D2012"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3310" w:history="1">
        <w:r w:rsidR="009D2012" w:rsidRPr="005F63B5">
          <w:rPr>
            <w:rStyle w:val="Kpr"/>
            <w:noProof/>
          </w:rPr>
          <w:t>Grafik 2. Çalışma Yılı Ve Afet Hazırlık Bilgi Puanı İlişki Puanı</w:t>
        </w:r>
        <w:r w:rsidR="009D2012">
          <w:rPr>
            <w:noProof/>
            <w:webHidden/>
          </w:rPr>
          <w:tab/>
        </w:r>
        <w:r w:rsidR="001843E5">
          <w:rPr>
            <w:noProof/>
            <w:webHidden/>
          </w:rPr>
          <w:fldChar w:fldCharType="begin"/>
        </w:r>
        <w:r w:rsidR="009D2012">
          <w:rPr>
            <w:noProof/>
            <w:webHidden/>
          </w:rPr>
          <w:instrText xml:space="preserve"> PAGEREF _Toc530623310 \h </w:instrText>
        </w:r>
        <w:r w:rsidR="001843E5">
          <w:rPr>
            <w:noProof/>
            <w:webHidden/>
          </w:rPr>
        </w:r>
        <w:r w:rsidR="001843E5">
          <w:rPr>
            <w:noProof/>
            <w:webHidden/>
          </w:rPr>
          <w:fldChar w:fldCharType="separate"/>
        </w:r>
        <w:r>
          <w:rPr>
            <w:noProof/>
            <w:webHidden/>
          </w:rPr>
          <w:t>44</w:t>
        </w:r>
        <w:r w:rsidR="001843E5">
          <w:rPr>
            <w:noProof/>
            <w:webHidden/>
          </w:rPr>
          <w:fldChar w:fldCharType="end"/>
        </w:r>
      </w:hyperlink>
    </w:p>
    <w:p w:rsidR="009D2012"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3311" w:history="1">
        <w:r w:rsidR="009D2012" w:rsidRPr="005F63B5">
          <w:rPr>
            <w:rStyle w:val="Kpr"/>
            <w:noProof/>
          </w:rPr>
          <w:t>Grafik 3. Yaş Grupları Ve Afet Hazırlık Bilgi Puanı İlişki Puanı</w:t>
        </w:r>
        <w:r w:rsidR="009D2012">
          <w:rPr>
            <w:noProof/>
            <w:webHidden/>
          </w:rPr>
          <w:tab/>
        </w:r>
        <w:r w:rsidR="001843E5">
          <w:rPr>
            <w:noProof/>
            <w:webHidden/>
          </w:rPr>
          <w:fldChar w:fldCharType="begin"/>
        </w:r>
        <w:r w:rsidR="009D2012">
          <w:rPr>
            <w:noProof/>
            <w:webHidden/>
          </w:rPr>
          <w:instrText xml:space="preserve"> PAGEREF _Toc530623311 \h </w:instrText>
        </w:r>
        <w:r w:rsidR="001843E5">
          <w:rPr>
            <w:noProof/>
            <w:webHidden/>
          </w:rPr>
        </w:r>
        <w:r w:rsidR="001843E5">
          <w:rPr>
            <w:noProof/>
            <w:webHidden/>
          </w:rPr>
          <w:fldChar w:fldCharType="separate"/>
        </w:r>
        <w:r>
          <w:rPr>
            <w:noProof/>
            <w:webHidden/>
          </w:rPr>
          <w:t>45</w:t>
        </w:r>
        <w:r w:rsidR="001843E5">
          <w:rPr>
            <w:noProof/>
            <w:webHidden/>
          </w:rPr>
          <w:fldChar w:fldCharType="end"/>
        </w:r>
      </w:hyperlink>
    </w:p>
    <w:p w:rsidR="00A968D9" w:rsidRDefault="001843E5" w:rsidP="00A968D9">
      <w:pPr>
        <w:spacing w:after="0"/>
        <w:jc w:val="left"/>
      </w:pPr>
      <w:r>
        <w:fldChar w:fldCharType="end"/>
      </w:r>
      <w:r w:rsidR="00925EA8">
        <w:br w:type="page"/>
      </w:r>
    </w:p>
    <w:p w:rsidR="00197319" w:rsidRDefault="00197319" w:rsidP="009C0CAF">
      <w:pPr>
        <w:pStyle w:val="Balk1"/>
        <w:spacing w:before="0" w:line="240" w:lineRule="auto"/>
        <w:rPr>
          <w:rStyle w:val="Kpr"/>
          <w:color w:val="000000" w:themeColor="text1"/>
          <w:u w:val="none"/>
        </w:rPr>
      </w:pPr>
    </w:p>
    <w:p w:rsidR="00197319" w:rsidRDefault="00197319" w:rsidP="009C0CAF">
      <w:pPr>
        <w:pStyle w:val="Balk1"/>
        <w:spacing w:before="0" w:line="240" w:lineRule="auto"/>
        <w:rPr>
          <w:rStyle w:val="Kpr"/>
          <w:color w:val="000000" w:themeColor="text1"/>
          <w:u w:val="none"/>
        </w:rPr>
      </w:pPr>
    </w:p>
    <w:p w:rsidR="00A968D9" w:rsidRPr="00A968D9" w:rsidRDefault="00A968D9" w:rsidP="009C0CAF">
      <w:pPr>
        <w:pStyle w:val="Balk1"/>
        <w:spacing w:before="0" w:line="240" w:lineRule="auto"/>
        <w:rPr>
          <w:rStyle w:val="Kpr"/>
          <w:color w:val="000000" w:themeColor="text1"/>
          <w:u w:val="none"/>
        </w:rPr>
      </w:pPr>
      <w:bookmarkStart w:id="17" w:name="_Toc534387193"/>
      <w:r w:rsidRPr="00A968D9">
        <w:rPr>
          <w:rStyle w:val="Kpr"/>
          <w:color w:val="000000" w:themeColor="text1"/>
          <w:u w:val="none"/>
        </w:rPr>
        <w:t>TABLOLAR LİSTESİ</w:t>
      </w:r>
      <w:bookmarkEnd w:id="17"/>
    </w:p>
    <w:p w:rsidR="00A968D9" w:rsidRDefault="00A968D9" w:rsidP="00292F98">
      <w:pPr>
        <w:spacing w:after="0"/>
        <w:jc w:val="left"/>
      </w:pPr>
    </w:p>
    <w:p w:rsidR="00BB53B4" w:rsidRDefault="001843E5" w:rsidP="00292F98">
      <w:pPr>
        <w:pStyle w:val="ekillerTablosu"/>
        <w:tabs>
          <w:tab w:val="right" w:leader="dot" w:pos="8494"/>
        </w:tabs>
        <w:rPr>
          <w:rFonts w:asciiTheme="minorHAnsi" w:eastAsiaTheme="minorEastAsia" w:hAnsiTheme="minorHAnsi"/>
          <w:iCs w:val="0"/>
          <w:noProof/>
          <w:sz w:val="22"/>
          <w:szCs w:val="22"/>
          <w:lang w:eastAsia="tr-TR"/>
        </w:rPr>
      </w:pPr>
      <w:r>
        <w:fldChar w:fldCharType="begin"/>
      </w:r>
      <w:r w:rsidR="00BB53B4">
        <w:instrText xml:space="preserve"> TOC \h \z \c "Tablo" </w:instrText>
      </w:r>
      <w:r>
        <w:fldChar w:fldCharType="separate"/>
      </w:r>
      <w:hyperlink w:anchor="_Toc530627783" w:history="1">
        <w:r w:rsidR="00E92DC7">
          <w:rPr>
            <w:rStyle w:val="Kpr"/>
            <w:noProof/>
          </w:rPr>
          <w:t>Tablo 1. Afetlerden Etkilenen Bireylerin</w:t>
        </w:r>
        <w:r w:rsidR="00BB53B4" w:rsidRPr="00863EA9">
          <w:rPr>
            <w:rStyle w:val="Kpr"/>
            <w:noProof/>
          </w:rPr>
          <w:t xml:space="preserve"> Yıllara Göre Dağılımı</w:t>
        </w:r>
        <w:r w:rsidR="00BB53B4">
          <w:rPr>
            <w:noProof/>
            <w:webHidden/>
          </w:rPr>
          <w:tab/>
        </w:r>
        <w:r>
          <w:rPr>
            <w:noProof/>
            <w:webHidden/>
          </w:rPr>
          <w:fldChar w:fldCharType="begin"/>
        </w:r>
        <w:r w:rsidR="00BB53B4">
          <w:rPr>
            <w:noProof/>
            <w:webHidden/>
          </w:rPr>
          <w:instrText xml:space="preserve"> PAGEREF _Toc530627783 \h </w:instrText>
        </w:r>
        <w:r>
          <w:rPr>
            <w:noProof/>
            <w:webHidden/>
          </w:rPr>
        </w:r>
        <w:r>
          <w:rPr>
            <w:noProof/>
            <w:webHidden/>
          </w:rPr>
          <w:fldChar w:fldCharType="separate"/>
        </w:r>
        <w:r w:rsidR="00E31D03">
          <w:rPr>
            <w:noProof/>
            <w:webHidden/>
          </w:rPr>
          <w:t>4</w:t>
        </w:r>
        <w:r>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84" w:history="1">
        <w:r w:rsidR="00BB53B4" w:rsidRPr="00863EA9">
          <w:rPr>
            <w:rStyle w:val="Kpr"/>
            <w:noProof/>
          </w:rPr>
          <w:t xml:space="preserve">Tablo 2. </w:t>
        </w:r>
        <w:r w:rsidR="00474C8C">
          <w:rPr>
            <w:rStyle w:val="Kpr"/>
            <w:noProof/>
          </w:rPr>
          <w:t>Türkiye’de</w:t>
        </w:r>
        <w:r w:rsidR="00BB53B4" w:rsidRPr="00863EA9">
          <w:rPr>
            <w:rStyle w:val="Kpr"/>
            <w:noProof/>
          </w:rPr>
          <w:t xml:space="preserve"> Meydana Gelen Afetler ve Afetzede Sayıları</w:t>
        </w:r>
        <w:r w:rsidR="00BB53B4">
          <w:rPr>
            <w:noProof/>
            <w:webHidden/>
          </w:rPr>
          <w:tab/>
        </w:r>
        <w:r w:rsidR="001843E5">
          <w:rPr>
            <w:noProof/>
            <w:webHidden/>
          </w:rPr>
          <w:fldChar w:fldCharType="begin"/>
        </w:r>
        <w:r w:rsidR="00BB53B4">
          <w:rPr>
            <w:noProof/>
            <w:webHidden/>
          </w:rPr>
          <w:instrText xml:space="preserve"> PAGEREF _Toc530627784 \h </w:instrText>
        </w:r>
        <w:r w:rsidR="001843E5">
          <w:rPr>
            <w:noProof/>
            <w:webHidden/>
          </w:rPr>
        </w:r>
        <w:r w:rsidR="001843E5">
          <w:rPr>
            <w:noProof/>
            <w:webHidden/>
          </w:rPr>
          <w:fldChar w:fldCharType="separate"/>
        </w:r>
        <w:r>
          <w:rPr>
            <w:noProof/>
            <w:webHidden/>
          </w:rPr>
          <w:t>5</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85" w:history="1">
        <w:r w:rsidR="00BB53B4" w:rsidRPr="00863EA9">
          <w:rPr>
            <w:rStyle w:val="Kpr"/>
            <w:noProof/>
          </w:rPr>
          <w:t>Tablo 3: Ölçeğin Güvenilirlik Analizi</w:t>
        </w:r>
        <w:r w:rsidR="00BB53B4">
          <w:rPr>
            <w:noProof/>
            <w:webHidden/>
          </w:rPr>
          <w:tab/>
        </w:r>
        <w:r w:rsidR="001843E5">
          <w:rPr>
            <w:noProof/>
            <w:webHidden/>
          </w:rPr>
          <w:fldChar w:fldCharType="begin"/>
        </w:r>
        <w:r w:rsidR="00BB53B4">
          <w:rPr>
            <w:noProof/>
            <w:webHidden/>
          </w:rPr>
          <w:instrText xml:space="preserve"> PAGEREF _Toc530627785 \h </w:instrText>
        </w:r>
        <w:r w:rsidR="001843E5">
          <w:rPr>
            <w:noProof/>
            <w:webHidden/>
          </w:rPr>
        </w:r>
        <w:r w:rsidR="001843E5">
          <w:rPr>
            <w:noProof/>
            <w:webHidden/>
          </w:rPr>
          <w:fldChar w:fldCharType="separate"/>
        </w:r>
        <w:r>
          <w:rPr>
            <w:noProof/>
            <w:webHidden/>
          </w:rPr>
          <w:t>26</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86" w:history="1">
        <w:r w:rsidR="00BB53B4" w:rsidRPr="00863EA9">
          <w:rPr>
            <w:rStyle w:val="Kpr"/>
            <w:noProof/>
          </w:rPr>
          <w:t>Tablo 4. Doğrulayıcı Faktör Analizine Ait Bulgular</w:t>
        </w:r>
        <w:r w:rsidR="00BB53B4">
          <w:rPr>
            <w:noProof/>
            <w:webHidden/>
          </w:rPr>
          <w:tab/>
        </w:r>
        <w:r w:rsidR="001843E5">
          <w:rPr>
            <w:noProof/>
            <w:webHidden/>
          </w:rPr>
          <w:fldChar w:fldCharType="begin"/>
        </w:r>
        <w:r w:rsidR="00BB53B4">
          <w:rPr>
            <w:noProof/>
            <w:webHidden/>
          </w:rPr>
          <w:instrText xml:space="preserve"> PAGEREF _Toc530627786 \h </w:instrText>
        </w:r>
        <w:r w:rsidR="001843E5">
          <w:rPr>
            <w:noProof/>
            <w:webHidden/>
          </w:rPr>
        </w:r>
        <w:r w:rsidR="001843E5">
          <w:rPr>
            <w:noProof/>
            <w:webHidden/>
          </w:rPr>
          <w:fldChar w:fldCharType="separate"/>
        </w:r>
        <w:r>
          <w:rPr>
            <w:noProof/>
            <w:webHidden/>
          </w:rPr>
          <w:t>28</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87" w:history="1">
        <w:r w:rsidR="00BB53B4" w:rsidRPr="00863EA9">
          <w:rPr>
            <w:rStyle w:val="Kpr"/>
            <w:noProof/>
          </w:rPr>
          <w:t>Tablo 5. Demografik Verilerin Analizi</w:t>
        </w:r>
        <w:r w:rsidR="00BB53B4">
          <w:rPr>
            <w:noProof/>
            <w:webHidden/>
          </w:rPr>
          <w:tab/>
        </w:r>
        <w:r w:rsidR="001843E5">
          <w:rPr>
            <w:noProof/>
            <w:webHidden/>
          </w:rPr>
          <w:fldChar w:fldCharType="begin"/>
        </w:r>
        <w:r w:rsidR="00BB53B4">
          <w:rPr>
            <w:noProof/>
            <w:webHidden/>
          </w:rPr>
          <w:instrText xml:space="preserve"> PAGEREF _Toc530627787 \h </w:instrText>
        </w:r>
        <w:r w:rsidR="001843E5">
          <w:rPr>
            <w:noProof/>
            <w:webHidden/>
          </w:rPr>
        </w:r>
        <w:r w:rsidR="001843E5">
          <w:rPr>
            <w:noProof/>
            <w:webHidden/>
          </w:rPr>
          <w:fldChar w:fldCharType="separate"/>
        </w:r>
        <w:r>
          <w:rPr>
            <w:noProof/>
            <w:webHidden/>
          </w:rPr>
          <w:t>29</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88" w:history="1">
        <w:r w:rsidR="00BB53B4" w:rsidRPr="00863EA9">
          <w:rPr>
            <w:rStyle w:val="Kpr"/>
            <w:noProof/>
          </w:rPr>
          <w:t>Tablo 6. Kurumsal Afete Hazırlık Değerlendirme Analizleri</w:t>
        </w:r>
        <w:r w:rsidR="00BB53B4">
          <w:rPr>
            <w:noProof/>
            <w:webHidden/>
          </w:rPr>
          <w:tab/>
        </w:r>
        <w:r w:rsidR="001843E5">
          <w:rPr>
            <w:noProof/>
            <w:webHidden/>
          </w:rPr>
          <w:fldChar w:fldCharType="begin"/>
        </w:r>
        <w:r w:rsidR="00BB53B4">
          <w:rPr>
            <w:noProof/>
            <w:webHidden/>
          </w:rPr>
          <w:instrText xml:space="preserve"> PAGEREF _Toc530627788 \h </w:instrText>
        </w:r>
        <w:r w:rsidR="001843E5">
          <w:rPr>
            <w:noProof/>
            <w:webHidden/>
          </w:rPr>
        </w:r>
        <w:r w:rsidR="001843E5">
          <w:rPr>
            <w:noProof/>
            <w:webHidden/>
          </w:rPr>
          <w:fldChar w:fldCharType="separate"/>
        </w:r>
        <w:r>
          <w:rPr>
            <w:noProof/>
            <w:webHidden/>
          </w:rPr>
          <w:t>32</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89" w:history="1">
        <w:r w:rsidR="00BB53B4" w:rsidRPr="00863EA9">
          <w:rPr>
            <w:rStyle w:val="Kpr"/>
            <w:noProof/>
          </w:rPr>
          <w:t>Tablo 7. Kurumsal Afet Hazırlık Puan Skalası</w:t>
        </w:r>
        <w:r w:rsidR="00BB53B4">
          <w:rPr>
            <w:noProof/>
            <w:webHidden/>
          </w:rPr>
          <w:tab/>
        </w:r>
        <w:r w:rsidR="001843E5">
          <w:rPr>
            <w:noProof/>
            <w:webHidden/>
          </w:rPr>
          <w:fldChar w:fldCharType="begin"/>
        </w:r>
        <w:r w:rsidR="00BB53B4">
          <w:rPr>
            <w:noProof/>
            <w:webHidden/>
          </w:rPr>
          <w:instrText xml:space="preserve"> PAGEREF _Toc530627789 \h </w:instrText>
        </w:r>
        <w:r w:rsidR="001843E5">
          <w:rPr>
            <w:noProof/>
            <w:webHidden/>
          </w:rPr>
        </w:r>
        <w:r w:rsidR="001843E5">
          <w:rPr>
            <w:noProof/>
            <w:webHidden/>
          </w:rPr>
          <w:fldChar w:fldCharType="separate"/>
        </w:r>
        <w:r>
          <w:rPr>
            <w:noProof/>
            <w:webHidden/>
          </w:rPr>
          <w:t>41</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90" w:history="1">
        <w:r w:rsidR="00BB53B4" w:rsidRPr="00863EA9">
          <w:rPr>
            <w:rStyle w:val="Kpr"/>
            <w:noProof/>
          </w:rPr>
          <w:t>Tablo 8. Kurum Afet Hazırlık Puan Ortalamaları</w:t>
        </w:r>
        <w:r w:rsidR="00BB53B4">
          <w:rPr>
            <w:noProof/>
            <w:webHidden/>
          </w:rPr>
          <w:tab/>
        </w:r>
        <w:r w:rsidR="001843E5">
          <w:rPr>
            <w:noProof/>
            <w:webHidden/>
          </w:rPr>
          <w:fldChar w:fldCharType="begin"/>
        </w:r>
        <w:r w:rsidR="00BB53B4">
          <w:rPr>
            <w:noProof/>
            <w:webHidden/>
          </w:rPr>
          <w:instrText xml:space="preserve"> PAGEREF _Toc530627790 \h </w:instrText>
        </w:r>
        <w:r w:rsidR="001843E5">
          <w:rPr>
            <w:noProof/>
            <w:webHidden/>
          </w:rPr>
        </w:r>
        <w:r w:rsidR="001843E5">
          <w:rPr>
            <w:noProof/>
            <w:webHidden/>
          </w:rPr>
          <w:fldChar w:fldCharType="separate"/>
        </w:r>
        <w:r>
          <w:rPr>
            <w:noProof/>
            <w:webHidden/>
          </w:rPr>
          <w:t>41</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91" w:history="1">
        <w:r w:rsidR="00BB53B4" w:rsidRPr="00863EA9">
          <w:rPr>
            <w:rStyle w:val="Kpr"/>
            <w:noProof/>
          </w:rPr>
          <w:t>Tablo 9. Kurumsal Afet Hazırlık Puanı Ortalamalarının Cinsiyet Durumlarına Göre Dağılımı</w:t>
        </w:r>
        <w:r w:rsidR="00BB53B4">
          <w:rPr>
            <w:noProof/>
            <w:webHidden/>
          </w:rPr>
          <w:tab/>
        </w:r>
        <w:r w:rsidR="001843E5">
          <w:rPr>
            <w:noProof/>
            <w:webHidden/>
          </w:rPr>
          <w:fldChar w:fldCharType="begin"/>
        </w:r>
        <w:r w:rsidR="00BB53B4">
          <w:rPr>
            <w:noProof/>
            <w:webHidden/>
          </w:rPr>
          <w:instrText xml:space="preserve"> PAGEREF _Toc530627791 \h </w:instrText>
        </w:r>
        <w:r w:rsidR="001843E5">
          <w:rPr>
            <w:noProof/>
            <w:webHidden/>
          </w:rPr>
        </w:r>
        <w:r w:rsidR="001843E5">
          <w:rPr>
            <w:noProof/>
            <w:webHidden/>
          </w:rPr>
          <w:fldChar w:fldCharType="separate"/>
        </w:r>
        <w:r>
          <w:rPr>
            <w:noProof/>
            <w:webHidden/>
          </w:rPr>
          <w:t>42</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92" w:history="1">
        <w:r w:rsidR="00BB53B4" w:rsidRPr="00863EA9">
          <w:rPr>
            <w:rStyle w:val="Kpr"/>
            <w:noProof/>
          </w:rPr>
          <w:t>Tablo 10. Kurumsal Afet Hazırlık Puanı Ortalamaları Medeni Durumlarına Göre Dağılımı</w:t>
        </w:r>
        <w:r w:rsidR="00BB53B4">
          <w:rPr>
            <w:noProof/>
            <w:webHidden/>
          </w:rPr>
          <w:tab/>
        </w:r>
        <w:r w:rsidR="001843E5">
          <w:rPr>
            <w:noProof/>
            <w:webHidden/>
          </w:rPr>
          <w:fldChar w:fldCharType="begin"/>
        </w:r>
        <w:r w:rsidR="00BB53B4">
          <w:rPr>
            <w:noProof/>
            <w:webHidden/>
          </w:rPr>
          <w:instrText xml:space="preserve"> PAGEREF _Toc530627792 \h </w:instrText>
        </w:r>
        <w:r w:rsidR="001843E5">
          <w:rPr>
            <w:noProof/>
            <w:webHidden/>
          </w:rPr>
        </w:r>
        <w:r w:rsidR="001843E5">
          <w:rPr>
            <w:noProof/>
            <w:webHidden/>
          </w:rPr>
          <w:fldChar w:fldCharType="separate"/>
        </w:r>
        <w:r>
          <w:rPr>
            <w:noProof/>
            <w:webHidden/>
          </w:rPr>
          <w:t>42</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93" w:history="1">
        <w:r w:rsidR="00BB53B4" w:rsidRPr="00863EA9">
          <w:rPr>
            <w:rStyle w:val="Kpr"/>
            <w:noProof/>
          </w:rPr>
          <w:t>Tablo 11. Eğitim Durumları Arasındaki Analiz Sonuçları</w:t>
        </w:r>
        <w:r w:rsidR="00BB53B4">
          <w:rPr>
            <w:noProof/>
            <w:webHidden/>
          </w:rPr>
          <w:tab/>
        </w:r>
        <w:r w:rsidR="001843E5">
          <w:rPr>
            <w:noProof/>
            <w:webHidden/>
          </w:rPr>
          <w:fldChar w:fldCharType="begin"/>
        </w:r>
        <w:r w:rsidR="00BB53B4">
          <w:rPr>
            <w:noProof/>
            <w:webHidden/>
          </w:rPr>
          <w:instrText xml:space="preserve"> PAGEREF _Toc530627793 \h </w:instrText>
        </w:r>
        <w:r w:rsidR="001843E5">
          <w:rPr>
            <w:noProof/>
            <w:webHidden/>
          </w:rPr>
        </w:r>
        <w:r w:rsidR="001843E5">
          <w:rPr>
            <w:noProof/>
            <w:webHidden/>
          </w:rPr>
          <w:fldChar w:fldCharType="separate"/>
        </w:r>
        <w:r>
          <w:rPr>
            <w:noProof/>
            <w:webHidden/>
          </w:rPr>
          <w:t>43</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94" w:history="1">
        <w:r w:rsidR="00BB53B4" w:rsidRPr="00863EA9">
          <w:rPr>
            <w:rStyle w:val="Kpr"/>
            <w:noProof/>
          </w:rPr>
          <w:t>Tablo 12. Eğitim Durumuna Göre Hazırlık Puanı</w:t>
        </w:r>
        <w:r w:rsidR="00BB53B4">
          <w:rPr>
            <w:noProof/>
            <w:webHidden/>
          </w:rPr>
          <w:tab/>
        </w:r>
        <w:r w:rsidR="001843E5">
          <w:rPr>
            <w:noProof/>
            <w:webHidden/>
          </w:rPr>
          <w:fldChar w:fldCharType="begin"/>
        </w:r>
        <w:r w:rsidR="00BB53B4">
          <w:rPr>
            <w:noProof/>
            <w:webHidden/>
          </w:rPr>
          <w:instrText xml:space="preserve"> PAGEREF _Toc530627794 \h </w:instrText>
        </w:r>
        <w:r w:rsidR="001843E5">
          <w:rPr>
            <w:noProof/>
            <w:webHidden/>
          </w:rPr>
        </w:r>
        <w:r w:rsidR="001843E5">
          <w:rPr>
            <w:noProof/>
            <w:webHidden/>
          </w:rPr>
          <w:fldChar w:fldCharType="separate"/>
        </w:r>
        <w:r>
          <w:rPr>
            <w:noProof/>
            <w:webHidden/>
          </w:rPr>
          <w:t>43</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95" w:history="1">
        <w:r w:rsidR="00BB53B4" w:rsidRPr="00863EA9">
          <w:rPr>
            <w:rStyle w:val="Kpr"/>
            <w:noProof/>
          </w:rPr>
          <w:t>Tablo 13. Çalışma Yılı İle Afet Hazırlık Bilgi Puanı Arasında Analiz Sonuçları</w:t>
        </w:r>
        <w:r w:rsidR="00BB53B4">
          <w:rPr>
            <w:noProof/>
            <w:webHidden/>
          </w:rPr>
          <w:tab/>
        </w:r>
        <w:r w:rsidR="001843E5">
          <w:rPr>
            <w:noProof/>
            <w:webHidden/>
          </w:rPr>
          <w:fldChar w:fldCharType="begin"/>
        </w:r>
        <w:r w:rsidR="00BB53B4">
          <w:rPr>
            <w:noProof/>
            <w:webHidden/>
          </w:rPr>
          <w:instrText xml:space="preserve"> PAGEREF _Toc530627795 \h </w:instrText>
        </w:r>
        <w:r w:rsidR="001843E5">
          <w:rPr>
            <w:noProof/>
            <w:webHidden/>
          </w:rPr>
        </w:r>
        <w:r w:rsidR="001843E5">
          <w:rPr>
            <w:noProof/>
            <w:webHidden/>
          </w:rPr>
          <w:fldChar w:fldCharType="separate"/>
        </w:r>
        <w:r>
          <w:rPr>
            <w:noProof/>
            <w:webHidden/>
          </w:rPr>
          <w:t>43</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96" w:history="1">
        <w:r w:rsidR="00BB53B4" w:rsidRPr="00863EA9">
          <w:rPr>
            <w:rStyle w:val="Kpr"/>
            <w:noProof/>
          </w:rPr>
          <w:t>Tablo 14.  Çalışma Yılı Varyans Analizi Tablosu</w:t>
        </w:r>
        <w:r w:rsidR="00BB53B4">
          <w:rPr>
            <w:noProof/>
            <w:webHidden/>
          </w:rPr>
          <w:tab/>
        </w:r>
        <w:r w:rsidR="001843E5">
          <w:rPr>
            <w:noProof/>
            <w:webHidden/>
          </w:rPr>
          <w:fldChar w:fldCharType="begin"/>
        </w:r>
        <w:r w:rsidR="00BB53B4">
          <w:rPr>
            <w:noProof/>
            <w:webHidden/>
          </w:rPr>
          <w:instrText xml:space="preserve"> PAGEREF _Toc530627796 \h </w:instrText>
        </w:r>
        <w:r w:rsidR="001843E5">
          <w:rPr>
            <w:noProof/>
            <w:webHidden/>
          </w:rPr>
        </w:r>
        <w:r w:rsidR="001843E5">
          <w:rPr>
            <w:noProof/>
            <w:webHidden/>
          </w:rPr>
          <w:fldChar w:fldCharType="separate"/>
        </w:r>
        <w:r>
          <w:rPr>
            <w:noProof/>
            <w:webHidden/>
          </w:rPr>
          <w:t>44</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97" w:history="1">
        <w:r w:rsidR="00BB53B4" w:rsidRPr="00863EA9">
          <w:rPr>
            <w:rStyle w:val="Kpr"/>
            <w:noProof/>
          </w:rPr>
          <w:t>Tablo 15. Yaş Grubu İle Afet Hazırlık Bilgi Puanı Arasında Analiz Sonuçları</w:t>
        </w:r>
        <w:r w:rsidR="00BB53B4">
          <w:rPr>
            <w:noProof/>
            <w:webHidden/>
          </w:rPr>
          <w:tab/>
        </w:r>
        <w:r w:rsidR="001843E5">
          <w:rPr>
            <w:noProof/>
            <w:webHidden/>
          </w:rPr>
          <w:fldChar w:fldCharType="begin"/>
        </w:r>
        <w:r w:rsidR="00BB53B4">
          <w:rPr>
            <w:noProof/>
            <w:webHidden/>
          </w:rPr>
          <w:instrText xml:space="preserve"> PAGEREF _Toc530627797 \h </w:instrText>
        </w:r>
        <w:r w:rsidR="001843E5">
          <w:rPr>
            <w:noProof/>
            <w:webHidden/>
          </w:rPr>
        </w:r>
        <w:r w:rsidR="001843E5">
          <w:rPr>
            <w:noProof/>
            <w:webHidden/>
          </w:rPr>
          <w:fldChar w:fldCharType="separate"/>
        </w:r>
        <w:r>
          <w:rPr>
            <w:noProof/>
            <w:webHidden/>
          </w:rPr>
          <w:t>45</w:t>
        </w:r>
        <w:r w:rsidR="001843E5">
          <w:rPr>
            <w:noProof/>
            <w:webHidden/>
          </w:rPr>
          <w:fldChar w:fldCharType="end"/>
        </w:r>
      </w:hyperlink>
    </w:p>
    <w:p w:rsidR="00BB53B4" w:rsidRDefault="00E31D03" w:rsidP="00292F98">
      <w:pPr>
        <w:pStyle w:val="ekillerTablosu"/>
        <w:tabs>
          <w:tab w:val="right" w:leader="dot" w:pos="8494"/>
        </w:tabs>
        <w:rPr>
          <w:rFonts w:asciiTheme="minorHAnsi" w:eastAsiaTheme="minorEastAsia" w:hAnsiTheme="minorHAnsi"/>
          <w:iCs w:val="0"/>
          <w:noProof/>
          <w:sz w:val="22"/>
          <w:szCs w:val="22"/>
          <w:lang w:eastAsia="tr-TR"/>
        </w:rPr>
      </w:pPr>
      <w:hyperlink w:anchor="_Toc530627798" w:history="1">
        <w:r w:rsidR="00BB53B4" w:rsidRPr="00863EA9">
          <w:rPr>
            <w:rStyle w:val="Kpr"/>
            <w:noProof/>
          </w:rPr>
          <w:t>Tablo 16. Yaş Grupları Varyans Analizi Tablosu</w:t>
        </w:r>
        <w:r w:rsidR="00BB53B4">
          <w:rPr>
            <w:noProof/>
            <w:webHidden/>
          </w:rPr>
          <w:tab/>
        </w:r>
        <w:r w:rsidR="001843E5">
          <w:rPr>
            <w:noProof/>
            <w:webHidden/>
          </w:rPr>
          <w:fldChar w:fldCharType="begin"/>
        </w:r>
        <w:r w:rsidR="00BB53B4">
          <w:rPr>
            <w:noProof/>
            <w:webHidden/>
          </w:rPr>
          <w:instrText xml:space="preserve"> PAGEREF _Toc530627798 \h </w:instrText>
        </w:r>
        <w:r w:rsidR="001843E5">
          <w:rPr>
            <w:noProof/>
            <w:webHidden/>
          </w:rPr>
        </w:r>
        <w:r w:rsidR="001843E5">
          <w:rPr>
            <w:noProof/>
            <w:webHidden/>
          </w:rPr>
          <w:fldChar w:fldCharType="separate"/>
        </w:r>
        <w:r>
          <w:rPr>
            <w:noProof/>
            <w:webHidden/>
          </w:rPr>
          <w:t>45</w:t>
        </w:r>
        <w:r w:rsidR="001843E5">
          <w:rPr>
            <w:noProof/>
            <w:webHidden/>
          </w:rPr>
          <w:fldChar w:fldCharType="end"/>
        </w:r>
      </w:hyperlink>
    </w:p>
    <w:p w:rsidR="00353FBC" w:rsidRDefault="001843E5" w:rsidP="00292F98">
      <w:pPr>
        <w:jc w:val="left"/>
        <w:sectPr w:rsidR="00353FBC" w:rsidSect="00B40FF6">
          <w:pgSz w:w="11906" w:h="16838"/>
          <w:pgMar w:top="1701" w:right="1134" w:bottom="1701" w:left="2268" w:header="709" w:footer="709" w:gutter="0"/>
          <w:pgNumType w:fmt="upperRoman" w:start="1"/>
          <w:cols w:space="708"/>
          <w:docGrid w:linePitch="360"/>
        </w:sectPr>
      </w:pPr>
      <w:r>
        <w:fldChar w:fldCharType="end"/>
      </w:r>
    </w:p>
    <w:p w:rsidR="00A33B53" w:rsidRDefault="00A33B53" w:rsidP="00D04346">
      <w:pPr>
        <w:pStyle w:val="Balk1"/>
      </w:pPr>
    </w:p>
    <w:p w:rsidR="00A33B53" w:rsidRDefault="00A33B53" w:rsidP="00D04346">
      <w:pPr>
        <w:pStyle w:val="Balk1"/>
      </w:pPr>
    </w:p>
    <w:p w:rsidR="00A33B53" w:rsidRDefault="00A33B53" w:rsidP="00D04346">
      <w:pPr>
        <w:pStyle w:val="Balk1"/>
      </w:pPr>
    </w:p>
    <w:p w:rsidR="00A33B53" w:rsidRPr="00A33B53" w:rsidRDefault="00A33B53" w:rsidP="00A33B53"/>
    <w:p w:rsidR="00A33B53" w:rsidRDefault="00A33B53" w:rsidP="00A33B53">
      <w:pPr>
        <w:pStyle w:val="Balk1"/>
        <w:sectPr w:rsidR="00A33B53" w:rsidSect="00FF06FE">
          <w:type w:val="continuous"/>
          <w:pgSz w:w="11906" w:h="16838"/>
          <w:pgMar w:top="1701" w:right="1134" w:bottom="1701" w:left="2268" w:header="709" w:footer="709" w:gutter="0"/>
          <w:pgNumType w:start="1"/>
          <w:cols w:space="708"/>
          <w:docGrid w:linePitch="360"/>
        </w:sectPr>
      </w:pPr>
    </w:p>
    <w:p w:rsidR="00DD5A94" w:rsidRDefault="00DD5A94" w:rsidP="00A33B53">
      <w:pPr>
        <w:pStyle w:val="Balk1"/>
      </w:pPr>
      <w:bookmarkStart w:id="18" w:name="_Toc534387194"/>
      <w:r>
        <w:lastRenderedPageBreak/>
        <w:t>GİRİŞ</w:t>
      </w:r>
      <w:bookmarkEnd w:id="18"/>
    </w:p>
    <w:p w:rsidR="00DD5A94" w:rsidRDefault="00DD5A94" w:rsidP="00DD5A94">
      <w:pPr>
        <w:ind w:firstLine="708"/>
      </w:pPr>
      <w:r>
        <w:t xml:space="preserve">Genel olarak afet, toplum bazında yaşamı durduran ya da sekteye uğratan fizikseli sosyal ve ekonomik kayıplara sebebiyet veren ve yaşanılan bölgedeki yerel imkânların baş etme </w:t>
      </w:r>
      <w:r w:rsidR="00BC588C">
        <w:t>gücünün olmadığı beşeri ve doğa</w:t>
      </w:r>
      <w:r>
        <w:t xml:space="preserve"> kaynaklı olaylardır (Şahin ve Sipahioğlu,</w:t>
      </w:r>
      <w:r w:rsidR="00BE4514">
        <w:t xml:space="preserve"> </w:t>
      </w:r>
      <w:r>
        <w:t xml:space="preserve">2002: 4). Afetleri ve afet sonrası ortaya çıkaracağı hasarları göz ardı ederek afet hazırlığı yapmak, planlar oluşturmak, senaryoları </w:t>
      </w:r>
      <w:proofErr w:type="spellStart"/>
      <w:r>
        <w:t>simüle</w:t>
      </w:r>
      <w:proofErr w:type="spellEnd"/>
      <w:r>
        <w:t xml:space="preserve"> etmeden kurgulamak veya sürdürülebilir kalkınmamın devamlılığını sağlamak mümkün değildir. Çünkü afet her konuda toplum</w:t>
      </w:r>
      <w:r w:rsidR="00BA4E01">
        <w:t>u</w:t>
      </w:r>
      <w:r>
        <w:t xml:space="preserve"> ilgilendiren boyutta gerçekleşebilir (Deniz,</w:t>
      </w:r>
      <w:r w:rsidR="00BE4514">
        <w:t xml:space="preserve"> </w:t>
      </w:r>
      <w:r>
        <w:t xml:space="preserve">2012: 1). Afetlerin verebileceği büyük zararlar önlem alınmadığı takdirde can ve mal kaybı, ekonomik çöküntü, afet sonrası salgın hastalık gibi toplumun genelini kapsayan bir potansiyele sahiptir. Çünkü afetler </w:t>
      </w:r>
      <w:r w:rsidRPr="002E2158">
        <w:t>fakir, zengin, erkek, kadın, genç, yaşlı, yerli</w:t>
      </w:r>
      <w:r w:rsidR="007D530D">
        <w:t>,</w:t>
      </w:r>
      <w:r w:rsidR="00BE4514">
        <w:t xml:space="preserve"> </w:t>
      </w:r>
      <w:r w:rsidR="007D530D">
        <w:t>yabancı vb.</w:t>
      </w:r>
      <w:r w:rsidRPr="002E2158">
        <w:t xml:space="preserve"> farklı grupları etkilediğinden, tüm bu grupların ihtiyaçları ve endişeleri mutlaka afet yönetim planları politika ve stratejilerine </w:t>
      </w:r>
      <w:proofErr w:type="gramStart"/>
      <w:r w:rsidRPr="002E2158">
        <w:t>entegre</w:t>
      </w:r>
      <w:proofErr w:type="gramEnd"/>
      <w:r w:rsidRPr="002E2158">
        <w:t xml:space="preserve"> edilmelidir</w:t>
      </w:r>
      <w:r>
        <w:t xml:space="preserve"> (</w:t>
      </w:r>
      <w:proofErr w:type="spellStart"/>
      <w:r>
        <w:t>Briceno</w:t>
      </w:r>
      <w:proofErr w:type="spellEnd"/>
      <w:r>
        <w:t>,</w:t>
      </w:r>
      <w:r w:rsidR="00BE4514">
        <w:t xml:space="preserve"> </w:t>
      </w:r>
      <w:r>
        <w:t>2002: 3)</w:t>
      </w:r>
      <w:r w:rsidRPr="002E2158">
        <w:t>.</w:t>
      </w:r>
      <w:r>
        <w:t xml:space="preserve"> Kaliteli bir afet yönetimi tüm ülke</w:t>
      </w:r>
      <w:r w:rsidR="00A079F1">
        <w:t xml:space="preserve"> unsurları ile beraber koordineli </w:t>
      </w:r>
      <w:r>
        <w:t xml:space="preserve">olunursa başarılı olabilir. Bu kapsamda afetlerde mesleki görevi olan veya olmayan her vatandaşın kendi afet hazırlığını yapması, kurumsal </w:t>
      </w:r>
      <w:proofErr w:type="gramStart"/>
      <w:r>
        <w:t>bazda</w:t>
      </w:r>
      <w:proofErr w:type="gramEnd"/>
      <w:r>
        <w:t xml:space="preserve"> yapılan plan ve uygulamalarda etkin bir şekilde görev alabilecek yeterlilikte olma</w:t>
      </w:r>
      <w:r w:rsidR="007D530D">
        <w:t>sı beklenmektedir</w:t>
      </w:r>
      <w:r>
        <w:t>.</w:t>
      </w:r>
      <w:r w:rsidR="00BE4514">
        <w:t xml:space="preserve"> </w:t>
      </w:r>
      <w:r>
        <w:t xml:space="preserve">Afet sonrasında hizmet veren kurumların bu açıdan diğer kurumlara nazaran daha titiz olması gereklidir. Hastaneler bu konuda en büyük iş güçlerinden birini yüklenmektedir. </w:t>
      </w:r>
    </w:p>
    <w:p w:rsidR="00DD5A94" w:rsidRDefault="00DD5A94" w:rsidP="00DD5A94">
      <w:pPr>
        <w:ind w:firstLine="708"/>
      </w:pPr>
      <w:r w:rsidRPr="002252BB">
        <w:t>Son 30 yılda yapılan kapsamlı afet araştırmaları, hastanelerin bir felaket sonrasında orta dereceli hastalarla başa çıkmada büyük zorluk yaşadığını göstermiştir</w:t>
      </w:r>
      <w:r>
        <w:t xml:space="preserve"> (</w:t>
      </w:r>
      <w:proofErr w:type="spellStart"/>
      <w:r>
        <w:t>Noji</w:t>
      </w:r>
      <w:proofErr w:type="spellEnd"/>
      <w:r>
        <w:t>,</w:t>
      </w:r>
      <w:r w:rsidR="00BE4514">
        <w:t xml:space="preserve"> </w:t>
      </w:r>
      <w:r>
        <w:t xml:space="preserve">1992: </w:t>
      </w:r>
      <w:r w:rsidRPr="00403E01">
        <w:t>31709).</w:t>
      </w:r>
      <w:r w:rsidRPr="008E1017">
        <w:t xml:space="preserve">Bu zorluğun nedenleri arasında karışıklık, planlama eksikliği ve acil durum eğitiminin olmaması yer almaktadır. Hastaneler genellikle genel toplum </w:t>
      </w:r>
      <w:r w:rsidR="007D530D">
        <w:t>a</w:t>
      </w:r>
      <w:r w:rsidRPr="008E1017">
        <w:t xml:space="preserve">fet planlamasında iyi bir bütünlük içerisinde </w:t>
      </w:r>
      <w:r w:rsidR="007D530D">
        <w:t>yer almamaktadır</w:t>
      </w:r>
      <w:r>
        <w:t xml:space="preserve"> (</w:t>
      </w:r>
      <w:proofErr w:type="spellStart"/>
      <w:r>
        <w:t>Noji</w:t>
      </w:r>
      <w:proofErr w:type="spellEnd"/>
      <w:r>
        <w:t>,</w:t>
      </w:r>
      <w:r w:rsidR="00BE4514">
        <w:t xml:space="preserve"> </w:t>
      </w:r>
      <w:r>
        <w:t>2015: 21)</w:t>
      </w:r>
      <w:r w:rsidRPr="008E1017">
        <w:t xml:space="preserve">. </w:t>
      </w:r>
      <w:r>
        <w:t xml:space="preserve">Acil tıbbi hizmetler, afet planlamasının ve müdahalesinin tüm aşamalarında hayati öneme sahiptir; kitlesel kazaların önlenmesi, hastalık tedavisi, iletişim, tahliye, hasta naklinin koordinasyonu ve hasta takibi </w:t>
      </w:r>
      <w:r w:rsidR="007D530D">
        <w:t>vb.</w:t>
      </w:r>
      <w:r>
        <w:t xml:space="preserve"> kilit rolleri vardır. Bazı zamanlarda yetkili oldukları bölgelerde, acil tıbbi hizmet personeli, afete müdahale sırasında liderlik rolleri üstlenebilir ve yönetim sisteminin</w:t>
      </w:r>
      <w:r w:rsidR="00AC39C3">
        <w:t xml:space="preserve"> bir parçası olabilir (</w:t>
      </w:r>
      <w:proofErr w:type="spellStart"/>
      <w:r w:rsidR="00AC39C3">
        <w:t>Catlett</w:t>
      </w:r>
      <w:proofErr w:type="spellEnd"/>
      <w:r>
        <w:t xml:space="preserve"> vd</w:t>
      </w:r>
      <w:proofErr w:type="gramStart"/>
      <w:r>
        <w:t>.,</w:t>
      </w:r>
      <w:proofErr w:type="gramEnd"/>
      <w:r w:rsidR="00BE4514">
        <w:t xml:space="preserve"> </w:t>
      </w:r>
      <w:r>
        <w:t xml:space="preserve">2011: </w:t>
      </w:r>
      <w:r w:rsidRPr="009D03CE">
        <w:t>420</w:t>
      </w:r>
      <w:r>
        <w:t xml:space="preserve">). 2005 yılında Japonya’da düzenlenen </w:t>
      </w:r>
      <w:r w:rsidR="000F2C61">
        <w:t>Dünya Afet Zarar Azaltma Konferansı’nda</w:t>
      </w:r>
      <w:r>
        <w:t xml:space="preserve"> hastaneler ile ilgili olarak; afet risk azaltma planlamasını sağlık sektörüne </w:t>
      </w:r>
      <w:proofErr w:type="gramStart"/>
      <w:r>
        <w:t>entegre</w:t>
      </w:r>
      <w:proofErr w:type="gramEnd"/>
      <w:r>
        <w:t xml:space="preserve"> etmek; tüm </w:t>
      </w:r>
      <w:r>
        <w:lastRenderedPageBreak/>
        <w:t xml:space="preserve">hastanelerin, afet durumlarında işlevsel olarak kapasitelerini güçlendiren ve mevcut sağlık tesislerini, özellikle de birinci basamak sağlık hizmeti sunanları güçlendirmek için zarar azaltıcı önlemleri uygulayan bir direnç düzeyi inşa edilmesini sağlayarak ‘afetten korunan hastaneler’ hedefinin teşvik edilmesi tartışılmıştır (Hyogo,2011: 11).  Bu bağlamda her hastanenin kendi </w:t>
      </w:r>
      <w:r w:rsidR="00A5396B">
        <w:t>imkânları</w:t>
      </w:r>
      <w:r>
        <w:t xml:space="preserve"> ile afet ile başa çıkması, afete direnç açısından yeterliliklerini sağlaması beklenmektedir. Bu nedenle çalışma kapsamında, hastanelerin afet sonrası etkin hizmet verebilmesi amacıyla afet hazırlığı değerlendirilmiştir.</w:t>
      </w:r>
    </w:p>
    <w:p w:rsidR="00DD5A94" w:rsidRDefault="00DD5A94" w:rsidP="00DD5A94">
      <w:pPr>
        <w:ind w:firstLine="708"/>
      </w:pPr>
    </w:p>
    <w:p w:rsidR="00DD5A94" w:rsidRDefault="00DD5A94" w:rsidP="00DD5A94">
      <w:pPr>
        <w:ind w:firstLine="708"/>
      </w:pPr>
    </w:p>
    <w:p w:rsidR="00DD5A94" w:rsidRDefault="00DD5A94" w:rsidP="00DD5A94">
      <w:pPr>
        <w:ind w:firstLine="708"/>
      </w:pPr>
    </w:p>
    <w:p w:rsidR="00DD5A94" w:rsidRDefault="00DD5A94" w:rsidP="00DD5A94">
      <w:pPr>
        <w:ind w:firstLine="708"/>
      </w:pPr>
    </w:p>
    <w:p w:rsidR="00DD5A94" w:rsidRDefault="00DD5A94" w:rsidP="00DD5A94">
      <w:pPr>
        <w:ind w:firstLine="708"/>
      </w:pPr>
    </w:p>
    <w:p w:rsidR="00DD5A94" w:rsidRDefault="00DD5A94" w:rsidP="00DD5A94">
      <w:pPr>
        <w:ind w:firstLine="708"/>
      </w:pPr>
    </w:p>
    <w:p w:rsidR="00DD5A94" w:rsidRDefault="00DD5A94" w:rsidP="00DD5A94">
      <w:pPr>
        <w:ind w:firstLine="708"/>
      </w:pPr>
    </w:p>
    <w:p w:rsidR="00925EA8" w:rsidRDefault="00925EA8" w:rsidP="00DD5A94">
      <w:pPr>
        <w:ind w:firstLine="708"/>
      </w:pPr>
    </w:p>
    <w:p w:rsidR="00925EA8" w:rsidRDefault="00925EA8" w:rsidP="00DD5A94">
      <w:pPr>
        <w:ind w:firstLine="708"/>
      </w:pPr>
    </w:p>
    <w:p w:rsidR="00925EA8" w:rsidRDefault="00925EA8" w:rsidP="00DD5A94">
      <w:pPr>
        <w:ind w:firstLine="708"/>
      </w:pPr>
    </w:p>
    <w:p w:rsidR="00925EA8" w:rsidRDefault="00925EA8" w:rsidP="00DD5A94">
      <w:pPr>
        <w:ind w:firstLine="708"/>
      </w:pPr>
    </w:p>
    <w:p w:rsidR="00F75E0A" w:rsidRDefault="00F75E0A" w:rsidP="00DD5A94">
      <w:pPr>
        <w:ind w:firstLine="708"/>
      </w:pPr>
    </w:p>
    <w:p w:rsidR="00F75E0A" w:rsidRDefault="00F75E0A" w:rsidP="00DD5A94">
      <w:pPr>
        <w:ind w:firstLine="708"/>
      </w:pPr>
    </w:p>
    <w:p w:rsidR="00925EA8" w:rsidRDefault="00925EA8" w:rsidP="00C338B9">
      <w:pPr>
        <w:pStyle w:val="Balk1"/>
      </w:pPr>
    </w:p>
    <w:p w:rsidR="00AB21A9" w:rsidRDefault="00AB21A9" w:rsidP="00C338B9">
      <w:pPr>
        <w:pStyle w:val="Balk1"/>
      </w:pPr>
      <w:bookmarkStart w:id="19" w:name="_Toc534387195"/>
      <w:r>
        <w:t>BİRİNCİ BÖLÜM</w:t>
      </w:r>
      <w:bookmarkEnd w:id="19"/>
    </w:p>
    <w:p w:rsidR="00AB21A9" w:rsidRDefault="00AB21A9" w:rsidP="00D04346">
      <w:pPr>
        <w:pStyle w:val="Balk2"/>
        <w:numPr>
          <w:ilvl w:val="0"/>
          <w:numId w:val="19"/>
        </w:numPr>
      </w:pPr>
      <w:bookmarkStart w:id="20" w:name="_Toc534387196"/>
      <w:r>
        <w:t>KAVRAMSAL ÇERÇEVE</w:t>
      </w:r>
      <w:bookmarkEnd w:id="20"/>
    </w:p>
    <w:p w:rsidR="00200C5E" w:rsidRDefault="00200C5E" w:rsidP="00200C5E">
      <w:pPr>
        <w:pStyle w:val="a1"/>
      </w:pPr>
    </w:p>
    <w:p w:rsidR="00AB21A9" w:rsidRDefault="00AB21A9" w:rsidP="00E5453A">
      <w:pPr>
        <w:pStyle w:val="Balk3"/>
      </w:pPr>
      <w:bookmarkStart w:id="21" w:name="_Toc534387197"/>
      <w:r>
        <w:t>1.1</w:t>
      </w:r>
      <w:r w:rsidR="00DB2827">
        <w:t>.</w:t>
      </w:r>
      <w:r>
        <w:t xml:space="preserve"> Afet </w:t>
      </w:r>
      <w:r w:rsidR="00200C5E">
        <w:t>Kavramı</w:t>
      </w:r>
      <w:bookmarkEnd w:id="21"/>
    </w:p>
    <w:p w:rsidR="00DD3CEA" w:rsidRDefault="00DD3CEA" w:rsidP="00E5453A">
      <w:pPr>
        <w:spacing w:after="0"/>
        <w:ind w:firstLine="708"/>
      </w:pPr>
      <w:r>
        <w:t>Afet, ciddi fiziksel hasar veya tahribata, yüksek miktarda can kaybına veya çevre</w:t>
      </w:r>
      <w:r w:rsidR="00036754">
        <w:t>de</w:t>
      </w:r>
      <w:r>
        <w:t xml:space="preserve"> önemli </w:t>
      </w:r>
      <w:r w:rsidR="00025234">
        <w:t xml:space="preserve">ölçüde </w:t>
      </w:r>
      <w:r>
        <w:t>değişikliğe neden olan aniden oluşan bir olayın meydana gelmesiyle sonuçlanan bir olgudur. Bir afet savaş gibi insan kaynaklı ya da deprem, sel gibi doğa</w:t>
      </w:r>
      <w:r w:rsidR="00036754">
        <w:t xml:space="preserve"> kaynaklı</w:t>
      </w:r>
      <w:r>
        <w:t xml:space="preserve"> olabilir</w:t>
      </w:r>
      <w:r w:rsidR="00D83CE8">
        <w:t xml:space="preserve"> (</w:t>
      </w:r>
      <w:proofErr w:type="spellStart"/>
      <w:r w:rsidR="00D83CE8">
        <w:t>Vıola</w:t>
      </w:r>
      <w:proofErr w:type="spellEnd"/>
      <w:r w:rsidR="00D83CE8">
        <w:t>, 2013:</w:t>
      </w:r>
      <w:r w:rsidR="0037572F">
        <w:t xml:space="preserve"> 1</w:t>
      </w:r>
      <w:r w:rsidR="00D83CE8">
        <w:t xml:space="preserve">). </w:t>
      </w:r>
      <w:r w:rsidR="00B663C0">
        <w:t xml:space="preserve">Afet genellikle aniden ortaya çıkan, hasar, </w:t>
      </w:r>
      <w:proofErr w:type="gramStart"/>
      <w:r w:rsidR="00B663C0">
        <w:t>ekolojik</w:t>
      </w:r>
      <w:proofErr w:type="gramEnd"/>
      <w:r w:rsidR="00B663C0">
        <w:t xml:space="preserve"> bozulma, insan hayatının kaybı, sağlık ve sağlık sistemlerinin bozulmasına neden olan ve etkilenen toplumun dış yardıma ihtiya</w:t>
      </w:r>
      <w:r w:rsidR="00036754">
        <w:t>ç duyacağı</w:t>
      </w:r>
      <w:r w:rsidR="00B663C0">
        <w:t xml:space="preserve"> bir düzeyde kapasitesini aşan olay olarak tanımlanabilir</w:t>
      </w:r>
      <w:r w:rsidR="0037572F">
        <w:t xml:space="preserve"> (</w:t>
      </w:r>
      <w:proofErr w:type="spellStart"/>
      <w:r w:rsidR="0034602A">
        <w:t>Landesman</w:t>
      </w:r>
      <w:proofErr w:type="spellEnd"/>
      <w:r w:rsidR="0034602A">
        <w:t>, 2001</w:t>
      </w:r>
      <w:r w:rsidR="00CA31A7">
        <w:t>:</w:t>
      </w:r>
      <w:r w:rsidR="00A079F1">
        <w:t xml:space="preserve"> </w:t>
      </w:r>
      <w:r w:rsidR="00CA31A7">
        <w:t>1-3</w:t>
      </w:r>
      <w:r w:rsidR="0034602A">
        <w:t>).</w:t>
      </w:r>
      <w:r w:rsidR="00BE4514">
        <w:t xml:space="preserve"> </w:t>
      </w:r>
      <w:r w:rsidR="00AB21A9" w:rsidRPr="00AB21A9">
        <w:t xml:space="preserve">Afetler genellikle doğrudan yaralanmalara bağlı veya dolaylı olarak </w:t>
      </w:r>
      <w:proofErr w:type="spellStart"/>
      <w:r w:rsidR="00AB21A9" w:rsidRPr="00AB21A9">
        <w:t>kontamine</w:t>
      </w:r>
      <w:proofErr w:type="spellEnd"/>
      <w:r w:rsidR="00AB21A9" w:rsidRPr="00AB21A9">
        <w:t xml:space="preserve"> yiyecek ve sudan kaynaklanan hastalıklar</w:t>
      </w:r>
      <w:r w:rsidR="00036754">
        <w:t xml:space="preserve"> sebebiyle</w:t>
      </w:r>
      <w:r w:rsidR="00AB21A9" w:rsidRPr="00AB21A9">
        <w:t xml:space="preserve"> can kay</w:t>
      </w:r>
      <w:r w:rsidR="00036754">
        <w:t>ıplarına</w:t>
      </w:r>
      <w:r w:rsidR="00AB21A9" w:rsidRPr="00AB21A9">
        <w:t xml:space="preserve"> neden ol</w:t>
      </w:r>
      <w:r w:rsidR="00036754">
        <w:t>maktadırlar</w:t>
      </w:r>
      <w:r w:rsidR="00AB21A9">
        <w:t xml:space="preserve"> (</w:t>
      </w:r>
      <w:proofErr w:type="spellStart"/>
      <w:r w:rsidR="00AB21A9">
        <w:t>Vick</w:t>
      </w:r>
      <w:proofErr w:type="spellEnd"/>
      <w:r w:rsidR="00AB21A9">
        <w:t>, 2017:</w:t>
      </w:r>
      <w:r w:rsidR="00A079F1">
        <w:t xml:space="preserve"> </w:t>
      </w:r>
      <w:r w:rsidR="00AB21A9">
        <w:t>2)</w:t>
      </w:r>
      <w:r w:rsidR="00AB21A9" w:rsidRPr="00AB21A9">
        <w:t>.</w:t>
      </w:r>
    </w:p>
    <w:p w:rsidR="00E631E6" w:rsidRDefault="00C03444" w:rsidP="0037572F">
      <w:r>
        <w:tab/>
        <w:t>Afetlerin etki kapasitesini doğrudan etkileyen pek çok parametre mevcuttur. Bu parametrelerin en önemlileri ise şunlardır</w:t>
      </w:r>
      <w:r w:rsidR="00BE4514">
        <w:t xml:space="preserve"> </w:t>
      </w:r>
      <w:r>
        <w:t>(Yılmaz, 2003:</w:t>
      </w:r>
      <w:r w:rsidR="00A079F1">
        <w:t xml:space="preserve"> </w:t>
      </w:r>
      <w:r>
        <w:t>41):</w:t>
      </w:r>
    </w:p>
    <w:p w:rsidR="00C03444" w:rsidRDefault="00C03444" w:rsidP="0037572F">
      <w:pPr>
        <w:pStyle w:val="ListeParagraf"/>
        <w:numPr>
          <w:ilvl w:val="0"/>
          <w:numId w:val="10"/>
        </w:numPr>
      </w:pPr>
      <w:r>
        <w:t>Afetin fiziksel büyüklüğü</w:t>
      </w:r>
    </w:p>
    <w:p w:rsidR="00C03444" w:rsidRDefault="00C03444" w:rsidP="0037572F">
      <w:pPr>
        <w:pStyle w:val="ListeParagraf"/>
        <w:numPr>
          <w:ilvl w:val="0"/>
          <w:numId w:val="10"/>
        </w:numPr>
      </w:pPr>
      <w:r>
        <w:t>Afetin toplu yaşam alanlarına olan mesafe konumu</w:t>
      </w:r>
    </w:p>
    <w:p w:rsidR="00C03444" w:rsidRDefault="00C03444" w:rsidP="0037572F">
      <w:pPr>
        <w:pStyle w:val="ListeParagraf"/>
        <w:numPr>
          <w:ilvl w:val="0"/>
          <w:numId w:val="10"/>
        </w:numPr>
      </w:pPr>
      <w:r>
        <w:t>Ülkenin ekonomik gelişmişlik düzeyi</w:t>
      </w:r>
    </w:p>
    <w:p w:rsidR="00C03444" w:rsidRDefault="00C03444" w:rsidP="0037572F">
      <w:pPr>
        <w:pStyle w:val="ListeParagraf"/>
        <w:numPr>
          <w:ilvl w:val="0"/>
          <w:numId w:val="10"/>
        </w:numPr>
      </w:pPr>
      <w:r>
        <w:t>Nüfus artışı</w:t>
      </w:r>
    </w:p>
    <w:p w:rsidR="00C03444" w:rsidRDefault="00C03444" w:rsidP="0037572F">
      <w:pPr>
        <w:pStyle w:val="ListeParagraf"/>
        <w:numPr>
          <w:ilvl w:val="0"/>
          <w:numId w:val="10"/>
        </w:numPr>
      </w:pPr>
      <w:r>
        <w:t xml:space="preserve">Kontrolsüz imar ve </w:t>
      </w:r>
      <w:r w:rsidR="00E13B0B">
        <w:t>iskân</w:t>
      </w:r>
      <w:r>
        <w:t xml:space="preserve"> işlemleri ve sanayileşme</w:t>
      </w:r>
    </w:p>
    <w:p w:rsidR="00C03444" w:rsidRDefault="00C03444" w:rsidP="0037572F">
      <w:pPr>
        <w:pStyle w:val="ListeParagraf"/>
        <w:numPr>
          <w:ilvl w:val="0"/>
          <w:numId w:val="10"/>
        </w:numPr>
      </w:pPr>
      <w:r>
        <w:t>Doğal ortamın yanlış kullanımı veya tahribi</w:t>
      </w:r>
    </w:p>
    <w:p w:rsidR="00C03444" w:rsidRDefault="00C03444" w:rsidP="0037572F">
      <w:pPr>
        <w:pStyle w:val="ListeParagraf"/>
        <w:numPr>
          <w:ilvl w:val="0"/>
          <w:numId w:val="10"/>
        </w:numPr>
      </w:pPr>
      <w:r>
        <w:t>Bilgisizlik ve eğitim eksikliği</w:t>
      </w:r>
    </w:p>
    <w:p w:rsidR="00C03444" w:rsidRDefault="00C03444" w:rsidP="0037572F">
      <w:pPr>
        <w:pStyle w:val="ListeParagraf"/>
        <w:numPr>
          <w:ilvl w:val="0"/>
          <w:numId w:val="10"/>
        </w:numPr>
      </w:pPr>
      <w:r>
        <w:t xml:space="preserve">Afet hazırlığı kapsamında alınan önlemlerin yeterlilik ve etkinlik düzeyi </w:t>
      </w:r>
    </w:p>
    <w:p w:rsidR="00FE49BD" w:rsidRDefault="005C049F" w:rsidP="00E23E48">
      <w:pPr>
        <w:ind w:firstLine="708"/>
      </w:pPr>
      <w:r>
        <w:t>Yukarıdaki maddeler ışığında bölgede afetin yaşanma sıklığı</w:t>
      </w:r>
      <w:r w:rsidR="00306FED">
        <w:t>na</w:t>
      </w:r>
      <w:r>
        <w:t xml:space="preserve"> bu faktörlerin </w:t>
      </w:r>
      <w:proofErr w:type="gramStart"/>
      <w:r>
        <w:t>entegre</w:t>
      </w:r>
      <w:proofErr w:type="gramEnd"/>
      <w:r>
        <w:t xml:space="preserve"> edilmesiyle bölgenin </w:t>
      </w:r>
      <w:r w:rsidR="00306FED">
        <w:t>afet profili</w:t>
      </w:r>
      <w:r>
        <w:t xml:space="preserve"> oluşturulabilir.</w:t>
      </w:r>
      <w:r w:rsidR="00FE49BD">
        <w:t xml:space="preserve"> Yapılacak yerel politikalarda bu profilin değerlendirilmesi ve geliştirilen yerel stratejilerde </w:t>
      </w:r>
      <w:proofErr w:type="gramStart"/>
      <w:r w:rsidR="00FE49BD">
        <w:t>baz</w:t>
      </w:r>
      <w:proofErr w:type="gramEnd"/>
      <w:r w:rsidR="00FE49BD">
        <w:t xml:space="preserve"> alınması hayati derecede öneme sahiptir. </w:t>
      </w:r>
    </w:p>
    <w:p w:rsidR="005F23A0" w:rsidRDefault="0037572F" w:rsidP="00306AB5">
      <w:pPr>
        <w:ind w:firstLine="708"/>
      </w:pPr>
      <w:r>
        <w:lastRenderedPageBreak/>
        <w:t>A</w:t>
      </w:r>
      <w:r w:rsidRPr="0037572F">
        <w:t>cil durum terimi, yoğun</w:t>
      </w:r>
      <w:r w:rsidR="006F4E7D">
        <w:t xml:space="preserve"> ve</w:t>
      </w:r>
      <w:r w:rsidRPr="0037572F">
        <w:t xml:space="preserve"> hızlı yanıt gerektiren</w:t>
      </w:r>
      <w:r w:rsidR="006F4E7D">
        <w:t xml:space="preserve">, </w:t>
      </w:r>
      <w:r w:rsidRPr="0037572F">
        <w:t>mevcut topl</w:t>
      </w:r>
      <w:r w:rsidR="006F4E7D">
        <w:t>um</w:t>
      </w:r>
      <w:r w:rsidRPr="0037572F">
        <w:t xml:space="preserve"> kaynakları ile ele alınabilecek olağanüstü bir olayı veya durumu ifade eder. Afet, acil durumdan daha büyük bir olay veya durum anlamına gelir; konut, ulaşım, iletişim, </w:t>
      </w:r>
      <w:r w:rsidR="006F4E7D">
        <w:t>altyapı</w:t>
      </w:r>
      <w:r w:rsidRPr="0037572F">
        <w:t xml:space="preserve"> ve sağlık hizmetleri gibi temel hizmetleri </w:t>
      </w:r>
      <w:r w:rsidR="006F4E7D" w:rsidRPr="0037572F">
        <w:t>bozar</w:t>
      </w:r>
      <w:r w:rsidRPr="0037572F">
        <w:t xml:space="preserve"> ve etkilenen topluluk dışındaki </w:t>
      </w:r>
      <w:r w:rsidR="006F4E7D">
        <w:t>bireylerin</w:t>
      </w:r>
      <w:r w:rsidRPr="0037572F">
        <w:t xml:space="preserve"> yanıtını gerektirir</w:t>
      </w:r>
      <w:r w:rsidR="005A14C8">
        <w:t xml:space="preserve"> (</w:t>
      </w:r>
      <w:proofErr w:type="spellStart"/>
      <w:r w:rsidR="005A14C8">
        <w:t>Guha-Sapir</w:t>
      </w:r>
      <w:proofErr w:type="spellEnd"/>
      <w:r w:rsidR="005A14C8">
        <w:t>,</w:t>
      </w:r>
      <w:r w:rsidR="00A079F1">
        <w:t xml:space="preserve"> </w:t>
      </w:r>
      <w:r w:rsidR="00044B5C">
        <w:t>2001</w:t>
      </w:r>
      <w:r w:rsidR="005A14C8">
        <w:t>: 1).</w:t>
      </w:r>
      <w:r w:rsidR="00BE4514">
        <w:t xml:space="preserve"> </w:t>
      </w:r>
      <w:r w:rsidR="005A14C8">
        <w:t>Afet</w:t>
      </w:r>
      <w:r w:rsidR="00345F81">
        <w:t xml:space="preserve"> terimi,</w:t>
      </w:r>
      <w:r w:rsidR="00345F81" w:rsidRPr="005A14C8">
        <w:t xml:space="preserve"> özellikle</w:t>
      </w:r>
      <w:r w:rsidR="005A14C8" w:rsidRPr="005A14C8">
        <w:t xml:space="preserve"> halk sağlığı için öngörülemeyen, ciddi ve acil tehditl</w:t>
      </w:r>
      <w:r w:rsidR="005A14C8">
        <w:t>er taşıyan</w:t>
      </w:r>
      <w:r w:rsidR="00FE49BD">
        <w:t>, zarar verebilme potansiyeli yüksek</w:t>
      </w:r>
      <w:r w:rsidR="005A14C8">
        <w:t xml:space="preserve"> bir olayı</w:t>
      </w:r>
      <w:r w:rsidR="00FE49BD">
        <w:t xml:space="preserve"> veya olayları</w:t>
      </w:r>
      <w:r w:rsidR="005A14C8">
        <w:t xml:space="preserve"> ifade e</w:t>
      </w:r>
      <w:r w:rsidR="006F4E7D">
        <w:t>tmektedir</w:t>
      </w:r>
      <w:r>
        <w:t xml:space="preserve"> (</w:t>
      </w:r>
      <w:proofErr w:type="spellStart"/>
      <w:r w:rsidR="00306AB5">
        <w:t>Gebbie</w:t>
      </w:r>
      <w:proofErr w:type="spellEnd"/>
      <w:r w:rsidR="00BE4514">
        <w:t xml:space="preserve"> </w:t>
      </w:r>
      <w:proofErr w:type="spellStart"/>
      <w:r w:rsidR="00306AB5">
        <w:t>and</w:t>
      </w:r>
      <w:proofErr w:type="spellEnd"/>
      <w:r w:rsidR="00BE4514">
        <w:t xml:space="preserve"> </w:t>
      </w:r>
      <w:proofErr w:type="spellStart"/>
      <w:r w:rsidR="00306AB5">
        <w:t>Quereshi</w:t>
      </w:r>
      <w:proofErr w:type="spellEnd"/>
      <w:r w:rsidR="00306AB5">
        <w:t>, 2002: 46).</w:t>
      </w:r>
    </w:p>
    <w:p w:rsidR="000670DC" w:rsidRDefault="00E44D30" w:rsidP="00531BE6">
      <w:pPr>
        <w:ind w:firstLine="708"/>
      </w:pPr>
      <w:r>
        <w:t>Uluslararası Afet Veri Tabanı (</w:t>
      </w:r>
      <w:r w:rsidR="005D06D2">
        <w:t>EMDAT</w:t>
      </w:r>
      <w:r>
        <w:t xml:space="preserve">) sisteminde 1998 ve 2018 yılları arasında gerçekleşen afetlerin neden olduğu etkilenme verileri Tablo-1’de gösterilmiştir. </w:t>
      </w:r>
    </w:p>
    <w:p w:rsidR="00F945B6" w:rsidRPr="00F945B6" w:rsidRDefault="00F945B6" w:rsidP="00F945B6">
      <w:pPr>
        <w:pStyle w:val="ResimYazs"/>
        <w:keepNext/>
        <w:rPr>
          <w:color w:val="auto"/>
          <w:sz w:val="24"/>
        </w:rPr>
      </w:pPr>
      <w:bookmarkStart w:id="22" w:name="_Toc530622734"/>
      <w:bookmarkStart w:id="23" w:name="_Toc530627783"/>
      <w:r w:rsidRPr="00F945B6">
        <w:rPr>
          <w:color w:val="auto"/>
          <w:sz w:val="24"/>
        </w:rPr>
        <w:t xml:space="preserve">Tablo </w:t>
      </w:r>
      <w:r w:rsidR="001843E5" w:rsidRPr="00F945B6">
        <w:rPr>
          <w:color w:val="auto"/>
          <w:sz w:val="24"/>
        </w:rPr>
        <w:fldChar w:fldCharType="begin"/>
      </w:r>
      <w:r w:rsidRPr="00F945B6">
        <w:rPr>
          <w:color w:val="auto"/>
          <w:sz w:val="24"/>
        </w:rPr>
        <w:instrText xml:space="preserve"> SEQ Tablo \* ARABIC </w:instrText>
      </w:r>
      <w:r w:rsidR="001843E5" w:rsidRPr="00F945B6">
        <w:rPr>
          <w:color w:val="auto"/>
          <w:sz w:val="24"/>
        </w:rPr>
        <w:fldChar w:fldCharType="separate"/>
      </w:r>
      <w:r w:rsidR="00E31D03">
        <w:rPr>
          <w:noProof/>
          <w:color w:val="auto"/>
          <w:sz w:val="24"/>
        </w:rPr>
        <w:t>1</w:t>
      </w:r>
      <w:r w:rsidR="001843E5" w:rsidRPr="00F945B6">
        <w:rPr>
          <w:color w:val="auto"/>
          <w:sz w:val="24"/>
        </w:rPr>
        <w:fldChar w:fldCharType="end"/>
      </w:r>
      <w:r w:rsidR="00A51587">
        <w:rPr>
          <w:color w:val="auto"/>
          <w:sz w:val="24"/>
        </w:rPr>
        <w:t>.</w:t>
      </w:r>
      <w:r w:rsidR="00DC6029">
        <w:rPr>
          <w:color w:val="auto"/>
          <w:sz w:val="24"/>
        </w:rPr>
        <w:t>Afetlerden</w:t>
      </w:r>
      <w:r w:rsidR="00FF41A2">
        <w:rPr>
          <w:color w:val="auto"/>
          <w:sz w:val="24"/>
        </w:rPr>
        <w:t xml:space="preserve"> Etkilenen Bireylerin </w:t>
      </w:r>
      <w:r w:rsidRPr="00F945B6">
        <w:rPr>
          <w:color w:val="auto"/>
          <w:sz w:val="24"/>
        </w:rPr>
        <w:t>Yıllara Göre Dağılımı</w:t>
      </w:r>
      <w:bookmarkEnd w:id="22"/>
      <w:bookmarkEnd w:id="23"/>
    </w:p>
    <w:tbl>
      <w:tblPr>
        <w:tblStyle w:val="DzTablo21"/>
        <w:tblW w:w="8319" w:type="dxa"/>
        <w:tblLook w:val="04A0" w:firstRow="1" w:lastRow="0" w:firstColumn="1" w:lastColumn="0" w:noHBand="0" w:noVBand="1"/>
      </w:tblPr>
      <w:tblGrid>
        <w:gridCol w:w="1809"/>
        <w:gridCol w:w="1560"/>
        <w:gridCol w:w="1984"/>
        <w:gridCol w:w="2966"/>
      </w:tblGrid>
      <w:tr w:rsidR="00516824" w:rsidRPr="007D530D" w:rsidTr="007D530D">
        <w:trPr>
          <w:cnfStyle w:val="100000000000" w:firstRow="1" w:lastRow="0" w:firstColumn="0" w:lastColumn="0" w:oddVBand="0" w:evenVBand="0" w:oddHBand="0"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1809" w:type="dxa"/>
            <w:noWrap/>
            <w:hideMark/>
          </w:tcPr>
          <w:p w:rsidR="00516824" w:rsidRPr="007D530D" w:rsidRDefault="007D530D" w:rsidP="009850D3">
            <w:pPr>
              <w:rPr>
                <w:rFonts w:eastAsia="Times New Roman" w:cs="Times New Roman"/>
                <w:color w:val="000000"/>
              </w:rPr>
            </w:pPr>
            <w:r w:rsidRPr="007D530D">
              <w:rPr>
                <w:rFonts w:eastAsia="Times New Roman" w:cs="Times New Roman"/>
                <w:color w:val="000000"/>
              </w:rPr>
              <w:t>Yıl</w:t>
            </w:r>
          </w:p>
        </w:tc>
        <w:tc>
          <w:tcPr>
            <w:tcW w:w="1560" w:type="dxa"/>
            <w:noWrap/>
            <w:hideMark/>
          </w:tcPr>
          <w:p w:rsidR="00516824" w:rsidRPr="007D530D" w:rsidRDefault="007D530D" w:rsidP="009850D3">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Ölü</w:t>
            </w:r>
          </w:p>
        </w:tc>
        <w:tc>
          <w:tcPr>
            <w:tcW w:w="1984" w:type="dxa"/>
            <w:noWrap/>
            <w:hideMark/>
          </w:tcPr>
          <w:p w:rsidR="00516824" w:rsidRPr="007D530D" w:rsidRDefault="007D530D" w:rsidP="009850D3">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Yaralı</w:t>
            </w:r>
          </w:p>
        </w:tc>
        <w:tc>
          <w:tcPr>
            <w:tcW w:w="2966" w:type="dxa"/>
            <w:noWrap/>
            <w:hideMark/>
          </w:tcPr>
          <w:p w:rsidR="00516824" w:rsidRPr="007D530D" w:rsidRDefault="007D530D" w:rsidP="009850D3">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Toplam Etkilenen Kişi</w:t>
            </w:r>
          </w:p>
        </w:tc>
      </w:tr>
      <w:tr w:rsidR="00516824" w:rsidRPr="007D530D" w:rsidTr="007D530D">
        <w:trPr>
          <w:cnfStyle w:val="000000100000" w:firstRow="0" w:lastRow="0" w:firstColumn="0" w:lastColumn="0" w:oddVBand="0" w:evenVBand="0" w:oddHBand="1"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1809" w:type="dxa"/>
            <w:noWrap/>
            <w:hideMark/>
          </w:tcPr>
          <w:p w:rsidR="00516824" w:rsidRPr="007D530D" w:rsidRDefault="00516824" w:rsidP="009850D3">
            <w:pPr>
              <w:rPr>
                <w:rFonts w:eastAsia="Times New Roman" w:cs="Times New Roman"/>
                <w:color w:val="000000"/>
              </w:rPr>
            </w:pPr>
            <w:r w:rsidRPr="007D530D">
              <w:rPr>
                <w:rFonts w:eastAsia="Times New Roman" w:cs="Times New Roman"/>
                <w:color w:val="000000"/>
              </w:rPr>
              <w:t>1998-2000</w:t>
            </w:r>
          </w:p>
        </w:tc>
        <w:tc>
          <w:tcPr>
            <w:tcW w:w="1560" w:type="dxa"/>
            <w:noWrap/>
            <w:hideMark/>
          </w:tcPr>
          <w:p w:rsidR="00516824" w:rsidRPr="007D530D" w:rsidRDefault="00516824" w:rsidP="009850D3">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18457</w:t>
            </w:r>
          </w:p>
        </w:tc>
        <w:tc>
          <w:tcPr>
            <w:tcW w:w="1984" w:type="dxa"/>
            <w:noWrap/>
            <w:hideMark/>
          </w:tcPr>
          <w:p w:rsidR="00516824" w:rsidRPr="007D530D" w:rsidRDefault="00516824" w:rsidP="009850D3">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53138</w:t>
            </w:r>
          </w:p>
        </w:tc>
        <w:tc>
          <w:tcPr>
            <w:tcW w:w="2966" w:type="dxa"/>
            <w:noWrap/>
            <w:hideMark/>
          </w:tcPr>
          <w:p w:rsidR="00516824" w:rsidRPr="007D530D" w:rsidRDefault="00516824" w:rsidP="009850D3">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4.443,178</w:t>
            </w:r>
          </w:p>
        </w:tc>
      </w:tr>
      <w:tr w:rsidR="00516824" w:rsidRPr="007D530D" w:rsidTr="007D530D">
        <w:trPr>
          <w:trHeight w:val="526"/>
        </w:trPr>
        <w:tc>
          <w:tcPr>
            <w:cnfStyle w:val="001000000000" w:firstRow="0" w:lastRow="0" w:firstColumn="1" w:lastColumn="0" w:oddVBand="0" w:evenVBand="0" w:oddHBand="0" w:evenHBand="0" w:firstRowFirstColumn="0" w:firstRowLastColumn="0" w:lastRowFirstColumn="0" w:lastRowLastColumn="0"/>
            <w:tcW w:w="1809" w:type="dxa"/>
            <w:noWrap/>
            <w:hideMark/>
          </w:tcPr>
          <w:p w:rsidR="00516824" w:rsidRPr="007D530D" w:rsidRDefault="00516824" w:rsidP="009850D3">
            <w:pPr>
              <w:rPr>
                <w:rFonts w:eastAsia="Times New Roman" w:cs="Times New Roman"/>
                <w:color w:val="000000"/>
              </w:rPr>
            </w:pPr>
            <w:r w:rsidRPr="007D530D">
              <w:rPr>
                <w:rFonts w:eastAsia="Times New Roman" w:cs="Times New Roman"/>
                <w:color w:val="000000"/>
              </w:rPr>
              <w:t>2001-2004</w:t>
            </w:r>
          </w:p>
        </w:tc>
        <w:tc>
          <w:tcPr>
            <w:tcW w:w="1560" w:type="dxa"/>
            <w:noWrap/>
            <w:hideMark/>
          </w:tcPr>
          <w:p w:rsidR="00516824" w:rsidRPr="007D530D" w:rsidRDefault="00516824" w:rsidP="009850D3">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1187</w:t>
            </w:r>
          </w:p>
        </w:tc>
        <w:tc>
          <w:tcPr>
            <w:tcW w:w="1984" w:type="dxa"/>
            <w:noWrap/>
            <w:hideMark/>
          </w:tcPr>
          <w:p w:rsidR="00516824" w:rsidRPr="007D530D" w:rsidRDefault="00516824" w:rsidP="009850D3">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2190</w:t>
            </w:r>
          </w:p>
        </w:tc>
        <w:tc>
          <w:tcPr>
            <w:tcW w:w="2966" w:type="dxa"/>
            <w:noWrap/>
            <w:hideMark/>
          </w:tcPr>
          <w:p w:rsidR="00516824" w:rsidRPr="007D530D" w:rsidRDefault="00516824" w:rsidP="009850D3">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639,431</w:t>
            </w:r>
          </w:p>
        </w:tc>
      </w:tr>
      <w:tr w:rsidR="00516824" w:rsidRPr="007D530D" w:rsidTr="007D530D">
        <w:trPr>
          <w:cnfStyle w:val="000000100000" w:firstRow="0" w:lastRow="0" w:firstColumn="0" w:lastColumn="0" w:oddVBand="0" w:evenVBand="0" w:oddHBand="1"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1809" w:type="dxa"/>
            <w:noWrap/>
            <w:hideMark/>
          </w:tcPr>
          <w:p w:rsidR="00516824" w:rsidRPr="007D530D" w:rsidRDefault="00516824" w:rsidP="009850D3">
            <w:pPr>
              <w:rPr>
                <w:rFonts w:eastAsia="Times New Roman" w:cs="Times New Roman"/>
                <w:color w:val="000000"/>
              </w:rPr>
            </w:pPr>
            <w:r w:rsidRPr="007D530D">
              <w:rPr>
                <w:rFonts w:eastAsia="Times New Roman" w:cs="Times New Roman"/>
                <w:color w:val="000000"/>
              </w:rPr>
              <w:t>2005-2009</w:t>
            </w:r>
          </w:p>
        </w:tc>
        <w:tc>
          <w:tcPr>
            <w:tcW w:w="1560" w:type="dxa"/>
            <w:noWrap/>
            <w:hideMark/>
          </w:tcPr>
          <w:p w:rsidR="00516824" w:rsidRPr="007D530D" w:rsidRDefault="00516824" w:rsidP="009850D3">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626</w:t>
            </w:r>
          </w:p>
        </w:tc>
        <w:tc>
          <w:tcPr>
            <w:tcW w:w="1984" w:type="dxa"/>
            <w:noWrap/>
            <w:hideMark/>
          </w:tcPr>
          <w:p w:rsidR="00516824" w:rsidRPr="007D530D" w:rsidRDefault="00516824" w:rsidP="009850D3">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607</w:t>
            </w:r>
          </w:p>
        </w:tc>
        <w:tc>
          <w:tcPr>
            <w:tcW w:w="2966" w:type="dxa"/>
            <w:noWrap/>
            <w:hideMark/>
          </w:tcPr>
          <w:p w:rsidR="00516824" w:rsidRPr="007D530D" w:rsidRDefault="00516824" w:rsidP="009850D3">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108,379</w:t>
            </w:r>
          </w:p>
        </w:tc>
      </w:tr>
      <w:tr w:rsidR="00516824" w:rsidRPr="007D530D" w:rsidTr="007D530D">
        <w:trPr>
          <w:trHeight w:val="526"/>
        </w:trPr>
        <w:tc>
          <w:tcPr>
            <w:cnfStyle w:val="001000000000" w:firstRow="0" w:lastRow="0" w:firstColumn="1" w:lastColumn="0" w:oddVBand="0" w:evenVBand="0" w:oddHBand="0" w:evenHBand="0" w:firstRowFirstColumn="0" w:firstRowLastColumn="0" w:lastRowFirstColumn="0" w:lastRowLastColumn="0"/>
            <w:tcW w:w="1809" w:type="dxa"/>
            <w:noWrap/>
            <w:hideMark/>
          </w:tcPr>
          <w:p w:rsidR="00516824" w:rsidRPr="007D530D" w:rsidRDefault="00516824" w:rsidP="009850D3">
            <w:pPr>
              <w:rPr>
                <w:rFonts w:eastAsia="Times New Roman" w:cs="Times New Roman"/>
                <w:color w:val="000000"/>
              </w:rPr>
            </w:pPr>
            <w:r w:rsidRPr="007D530D">
              <w:rPr>
                <w:rFonts w:eastAsia="Times New Roman" w:cs="Times New Roman"/>
                <w:color w:val="000000"/>
              </w:rPr>
              <w:t>2010-2013</w:t>
            </w:r>
          </w:p>
        </w:tc>
        <w:tc>
          <w:tcPr>
            <w:tcW w:w="1560" w:type="dxa"/>
            <w:noWrap/>
            <w:hideMark/>
          </w:tcPr>
          <w:p w:rsidR="00516824" w:rsidRPr="007D530D" w:rsidRDefault="00516824" w:rsidP="009850D3">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1064</w:t>
            </w:r>
          </w:p>
        </w:tc>
        <w:tc>
          <w:tcPr>
            <w:tcW w:w="1984" w:type="dxa"/>
            <w:noWrap/>
            <w:hideMark/>
          </w:tcPr>
          <w:p w:rsidR="00516824" w:rsidRPr="007D530D" w:rsidRDefault="00516824" w:rsidP="009850D3">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4498</w:t>
            </w:r>
          </w:p>
        </w:tc>
        <w:tc>
          <w:tcPr>
            <w:tcW w:w="2966" w:type="dxa"/>
            <w:noWrap/>
            <w:hideMark/>
          </w:tcPr>
          <w:p w:rsidR="00516824" w:rsidRPr="007D530D" w:rsidRDefault="00516824" w:rsidP="009850D3">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47,104</w:t>
            </w:r>
          </w:p>
        </w:tc>
      </w:tr>
      <w:tr w:rsidR="00516824" w:rsidRPr="007D530D" w:rsidTr="007D530D">
        <w:trPr>
          <w:cnfStyle w:val="000000100000" w:firstRow="0" w:lastRow="0" w:firstColumn="0" w:lastColumn="0" w:oddVBand="0" w:evenVBand="0" w:oddHBand="1"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1809" w:type="dxa"/>
            <w:noWrap/>
            <w:hideMark/>
          </w:tcPr>
          <w:p w:rsidR="00516824" w:rsidRPr="007D530D" w:rsidRDefault="00516824" w:rsidP="009850D3">
            <w:pPr>
              <w:rPr>
                <w:rFonts w:eastAsia="Times New Roman" w:cs="Times New Roman"/>
                <w:color w:val="000000"/>
              </w:rPr>
            </w:pPr>
            <w:r w:rsidRPr="007D530D">
              <w:rPr>
                <w:rFonts w:eastAsia="Times New Roman" w:cs="Times New Roman"/>
                <w:color w:val="000000"/>
              </w:rPr>
              <w:t>2014-2018</w:t>
            </w:r>
          </w:p>
        </w:tc>
        <w:tc>
          <w:tcPr>
            <w:tcW w:w="1560" w:type="dxa"/>
            <w:noWrap/>
            <w:hideMark/>
          </w:tcPr>
          <w:p w:rsidR="00516824" w:rsidRPr="007D530D" w:rsidRDefault="00516824" w:rsidP="009850D3">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813</w:t>
            </w:r>
          </w:p>
        </w:tc>
        <w:tc>
          <w:tcPr>
            <w:tcW w:w="1984" w:type="dxa"/>
            <w:noWrap/>
            <w:hideMark/>
          </w:tcPr>
          <w:p w:rsidR="00516824" w:rsidRPr="007D530D" w:rsidRDefault="00516824" w:rsidP="009850D3">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959</w:t>
            </w:r>
          </w:p>
        </w:tc>
        <w:tc>
          <w:tcPr>
            <w:tcW w:w="2966" w:type="dxa"/>
            <w:noWrap/>
            <w:hideMark/>
          </w:tcPr>
          <w:p w:rsidR="00516824" w:rsidRPr="007D530D" w:rsidRDefault="00516824" w:rsidP="009850D3">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rPr>
            </w:pPr>
            <w:r w:rsidRPr="007D530D">
              <w:rPr>
                <w:rFonts w:eastAsia="Times New Roman" w:cs="Times New Roman"/>
                <w:color w:val="000000"/>
              </w:rPr>
              <w:t>8038</w:t>
            </w:r>
          </w:p>
        </w:tc>
      </w:tr>
    </w:tbl>
    <w:p w:rsidR="000466C6" w:rsidRPr="000466C6" w:rsidRDefault="00D16322" w:rsidP="000466C6">
      <w:pPr>
        <w:pStyle w:val="ResimYazs"/>
        <w:ind w:firstLine="0"/>
        <w:jc w:val="both"/>
        <w:rPr>
          <w:rFonts w:cs="Times New Roman"/>
          <w:b w:val="0"/>
          <w:i/>
          <w:color w:val="auto"/>
          <w:sz w:val="24"/>
          <w:szCs w:val="24"/>
        </w:rPr>
      </w:pPr>
      <w:r w:rsidRPr="00C45DF2">
        <w:rPr>
          <w:rFonts w:cs="Times New Roman"/>
          <w:color w:val="auto"/>
          <w:sz w:val="24"/>
          <w:szCs w:val="24"/>
        </w:rPr>
        <w:t>Kaynak</w:t>
      </w:r>
      <w:r w:rsidRPr="00516824">
        <w:rPr>
          <w:rFonts w:cs="Times New Roman"/>
          <w:color w:val="auto"/>
          <w:sz w:val="24"/>
          <w:szCs w:val="24"/>
        </w:rPr>
        <w:t xml:space="preserve">: </w:t>
      </w:r>
      <w:r w:rsidR="006A386E" w:rsidRPr="006A386E">
        <w:rPr>
          <w:rFonts w:cs="Times New Roman"/>
          <w:b w:val="0"/>
          <w:color w:val="auto"/>
          <w:sz w:val="24"/>
          <w:szCs w:val="24"/>
        </w:rPr>
        <w:t>www.emdat.be</w:t>
      </w:r>
      <w:r w:rsidR="000466C6" w:rsidRPr="006A386E">
        <w:rPr>
          <w:rFonts w:cs="Times New Roman"/>
          <w:b w:val="0"/>
          <w:color w:val="auto"/>
          <w:sz w:val="24"/>
          <w:szCs w:val="24"/>
        </w:rPr>
        <w:t>,</w:t>
      </w:r>
      <w:r w:rsidR="006A386E">
        <w:rPr>
          <w:rFonts w:cs="Times New Roman"/>
          <w:b w:val="0"/>
          <w:color w:val="auto"/>
          <w:sz w:val="24"/>
          <w:szCs w:val="24"/>
        </w:rPr>
        <w:t xml:space="preserve"> </w:t>
      </w:r>
      <w:r w:rsidR="000466C6" w:rsidRPr="006A386E">
        <w:rPr>
          <w:rFonts w:cs="Times New Roman"/>
          <w:b w:val="0"/>
          <w:i/>
          <w:color w:val="auto"/>
          <w:sz w:val="24"/>
          <w:szCs w:val="24"/>
        </w:rPr>
        <w:t>2018</w:t>
      </w:r>
    </w:p>
    <w:p w:rsidR="00ED092A" w:rsidRPr="006F4E7D" w:rsidRDefault="00BC588C" w:rsidP="00D16322">
      <w:pPr>
        <w:ind w:firstLine="708"/>
        <w:rPr>
          <w:color w:val="FF0000"/>
        </w:rPr>
      </w:pPr>
      <w:r>
        <w:rPr>
          <w:rFonts w:cs="Times New Roman"/>
          <w:color w:val="000000"/>
          <w:szCs w:val="24"/>
          <w:shd w:val="clear" w:color="auto" w:fill="FFFFFF"/>
        </w:rPr>
        <w:t>Doğa kaynaklı</w:t>
      </w:r>
      <w:r w:rsidR="0022368B" w:rsidRPr="00742ADC">
        <w:rPr>
          <w:rFonts w:cs="Times New Roman"/>
          <w:color w:val="000000"/>
          <w:szCs w:val="24"/>
          <w:shd w:val="clear" w:color="auto" w:fill="FFFFFF"/>
        </w:rPr>
        <w:t xml:space="preserve"> afetler</w:t>
      </w:r>
      <w:r w:rsidR="0022368B">
        <w:rPr>
          <w:rFonts w:cs="Times New Roman"/>
          <w:color w:val="000000"/>
          <w:szCs w:val="24"/>
          <w:shd w:val="clear" w:color="auto" w:fill="FFFFFF"/>
        </w:rPr>
        <w:t xml:space="preserve"> içerisinde en çok can ve mal kaybına sebebiyet veren deprem ve </w:t>
      </w:r>
      <w:r w:rsidR="006F4E7D">
        <w:rPr>
          <w:rFonts w:cs="Times New Roman"/>
          <w:color w:val="000000"/>
          <w:szCs w:val="24"/>
          <w:shd w:val="clear" w:color="auto" w:fill="FFFFFF"/>
        </w:rPr>
        <w:t>sonras</w:t>
      </w:r>
      <w:r w:rsidR="0022368B">
        <w:rPr>
          <w:rFonts w:cs="Times New Roman"/>
          <w:color w:val="000000"/>
          <w:szCs w:val="24"/>
          <w:shd w:val="clear" w:color="auto" w:fill="FFFFFF"/>
        </w:rPr>
        <w:t>ında gelişen tsunami afetleridir</w:t>
      </w:r>
      <w:r w:rsidR="0022368B">
        <w:rPr>
          <w:rFonts w:ascii="Roboto" w:hAnsi="Roboto"/>
          <w:color w:val="000000"/>
          <w:sz w:val="23"/>
          <w:szCs w:val="23"/>
          <w:shd w:val="clear" w:color="auto" w:fill="FFFFFF"/>
        </w:rPr>
        <w:t xml:space="preserve">. </w:t>
      </w:r>
      <w:r w:rsidR="0022368B" w:rsidRPr="006F4E7D">
        <w:t>Bu afetlerin, 1994-2013 yılları arasında yaklaşık 750 bin insanın hayatını kaybetmesine neden olduğu bilinmektedi</w:t>
      </w:r>
      <w:r w:rsidR="006F4E7D">
        <w:t>r (</w:t>
      </w:r>
      <w:r w:rsidR="00474C8C">
        <w:rPr>
          <w:rFonts w:cs="Times New Roman"/>
          <w:szCs w:val="24"/>
        </w:rPr>
        <w:t>www.</w:t>
      </w:r>
      <w:r w:rsidR="006F4E7D" w:rsidRPr="00474C8C">
        <w:rPr>
          <w:rFonts w:cs="Times New Roman"/>
          <w:szCs w:val="24"/>
        </w:rPr>
        <w:t>insamer.com</w:t>
      </w:r>
      <w:r w:rsidR="0022368B" w:rsidRPr="006F4E7D">
        <w:rPr>
          <w:rFonts w:cs="Times New Roman"/>
          <w:color w:val="000000"/>
          <w:szCs w:val="24"/>
          <w:shd w:val="clear" w:color="auto" w:fill="FFFFFF"/>
        </w:rPr>
        <w:t xml:space="preserve">: </w:t>
      </w:r>
      <w:r w:rsidR="0022368B">
        <w:rPr>
          <w:rFonts w:ascii="Roboto" w:hAnsi="Roboto"/>
          <w:color w:val="000000"/>
          <w:sz w:val="23"/>
          <w:szCs w:val="23"/>
          <w:shd w:val="clear" w:color="auto" w:fill="FFFFFF"/>
        </w:rPr>
        <w:t>2016</w:t>
      </w:r>
      <w:r w:rsidR="0022368B" w:rsidRPr="00A66ECB">
        <w:rPr>
          <w:rFonts w:cs="Times New Roman"/>
          <w:szCs w:val="23"/>
          <w:shd w:val="clear" w:color="auto" w:fill="FFFFFF"/>
        </w:rPr>
        <w:t>).</w:t>
      </w:r>
      <w:r w:rsidR="00BE4514">
        <w:rPr>
          <w:rFonts w:cs="Times New Roman"/>
          <w:szCs w:val="23"/>
          <w:shd w:val="clear" w:color="auto" w:fill="FFFFFF"/>
        </w:rPr>
        <w:t xml:space="preserve"> </w:t>
      </w:r>
      <w:r w:rsidR="00A66ECB" w:rsidRPr="00A66ECB">
        <w:t>1950- 2008 yılları deprem,</w:t>
      </w:r>
      <w:r w:rsidR="00A079F1">
        <w:t xml:space="preserve"> </w:t>
      </w:r>
      <w:r w:rsidR="00A66ECB" w:rsidRPr="00A66ECB">
        <w:t>heyelan, sel, kaya düşmesi çığ ve diğer afetler nedeniyle zarar görmüş insan ve yerleşim birimi s</w:t>
      </w:r>
      <w:r w:rsidR="000466C6">
        <w:t>ayısı Tablo 2 de gösterilmiştir</w:t>
      </w:r>
      <w:r w:rsidR="00A66ECB" w:rsidRPr="00A66ECB">
        <w:t xml:space="preserve"> </w:t>
      </w:r>
      <w:r w:rsidR="005A6845" w:rsidRPr="00A66ECB">
        <w:t>(</w:t>
      </w:r>
      <w:r w:rsidR="00A66ECB" w:rsidRPr="00A66ECB">
        <w:t>Gökçe vd</w:t>
      </w:r>
      <w:proofErr w:type="gramStart"/>
      <w:r w:rsidR="00A66ECB" w:rsidRPr="00A66ECB">
        <w:t>.,</w:t>
      </w:r>
      <w:proofErr w:type="gramEnd"/>
      <w:r w:rsidR="00A66ECB" w:rsidRPr="00A66ECB">
        <w:t xml:space="preserve"> 2008: 1</w:t>
      </w:r>
      <w:r w:rsidR="005A6845" w:rsidRPr="00A66ECB">
        <w:t>0);</w:t>
      </w:r>
    </w:p>
    <w:p w:rsidR="008D491B" w:rsidRDefault="008D491B" w:rsidP="00D16322">
      <w:pPr>
        <w:ind w:firstLine="708"/>
      </w:pPr>
    </w:p>
    <w:p w:rsidR="00744F37" w:rsidRDefault="00744F37" w:rsidP="00D16322">
      <w:pPr>
        <w:ind w:firstLine="708"/>
      </w:pPr>
    </w:p>
    <w:p w:rsidR="00744F37" w:rsidRPr="00E631E6" w:rsidRDefault="00744F37" w:rsidP="00334A68"/>
    <w:p w:rsidR="00F945B6" w:rsidRPr="00F945B6" w:rsidRDefault="00F945B6" w:rsidP="00F945B6">
      <w:pPr>
        <w:pStyle w:val="ResimYazs"/>
        <w:keepNext/>
        <w:rPr>
          <w:color w:val="auto"/>
          <w:sz w:val="24"/>
        </w:rPr>
      </w:pPr>
      <w:bookmarkStart w:id="24" w:name="_Toc530622735"/>
      <w:bookmarkStart w:id="25" w:name="_Toc530627784"/>
      <w:r w:rsidRPr="00F945B6">
        <w:rPr>
          <w:color w:val="auto"/>
          <w:sz w:val="24"/>
        </w:rPr>
        <w:lastRenderedPageBreak/>
        <w:t xml:space="preserve">Tablo </w:t>
      </w:r>
      <w:r w:rsidR="001843E5" w:rsidRPr="00F945B6">
        <w:rPr>
          <w:color w:val="auto"/>
          <w:sz w:val="24"/>
        </w:rPr>
        <w:fldChar w:fldCharType="begin"/>
      </w:r>
      <w:r w:rsidRPr="00F945B6">
        <w:rPr>
          <w:color w:val="auto"/>
          <w:sz w:val="24"/>
        </w:rPr>
        <w:instrText xml:space="preserve"> SEQ Tablo \* ARABIC </w:instrText>
      </w:r>
      <w:r w:rsidR="001843E5" w:rsidRPr="00F945B6">
        <w:rPr>
          <w:color w:val="auto"/>
          <w:sz w:val="24"/>
        </w:rPr>
        <w:fldChar w:fldCharType="separate"/>
      </w:r>
      <w:r w:rsidR="00E31D03">
        <w:rPr>
          <w:noProof/>
          <w:color w:val="auto"/>
          <w:sz w:val="24"/>
        </w:rPr>
        <w:t>2</w:t>
      </w:r>
      <w:r w:rsidR="001843E5" w:rsidRPr="00F945B6">
        <w:rPr>
          <w:color w:val="auto"/>
          <w:sz w:val="24"/>
        </w:rPr>
        <w:fldChar w:fldCharType="end"/>
      </w:r>
      <w:r w:rsidR="00C45DF2">
        <w:rPr>
          <w:color w:val="auto"/>
          <w:sz w:val="24"/>
        </w:rPr>
        <w:t>.</w:t>
      </w:r>
      <w:r w:rsidR="00474C8C">
        <w:rPr>
          <w:color w:val="auto"/>
          <w:sz w:val="24"/>
        </w:rPr>
        <w:t>Türkiye’de</w:t>
      </w:r>
      <w:r w:rsidRPr="00F945B6">
        <w:rPr>
          <w:color w:val="auto"/>
          <w:sz w:val="24"/>
        </w:rPr>
        <w:t xml:space="preserve"> Meydana Gelen Afetler ve Afetzede Sayıları</w:t>
      </w:r>
      <w:bookmarkEnd w:id="24"/>
      <w:bookmarkEnd w:id="25"/>
    </w:p>
    <w:tbl>
      <w:tblPr>
        <w:tblStyle w:val="DzTablo21"/>
        <w:tblW w:w="8826" w:type="dxa"/>
        <w:tblLook w:val="04A0" w:firstRow="1" w:lastRow="0" w:firstColumn="1" w:lastColumn="0" w:noHBand="0" w:noVBand="1"/>
      </w:tblPr>
      <w:tblGrid>
        <w:gridCol w:w="2288"/>
        <w:gridCol w:w="2073"/>
        <w:gridCol w:w="1843"/>
        <w:gridCol w:w="2622"/>
      </w:tblGrid>
      <w:tr w:rsidR="00822608" w:rsidRPr="00744F37" w:rsidTr="00744F37">
        <w:trPr>
          <w:cnfStyle w:val="100000000000" w:firstRow="1" w:lastRow="0" w:firstColumn="0" w:lastColumn="0" w:oddVBand="0" w:evenVBand="0" w:oddHBand="0" w:evenHBand="0"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2288" w:type="dxa"/>
          </w:tcPr>
          <w:p w:rsidR="00822608" w:rsidRPr="00744F37" w:rsidRDefault="00822608" w:rsidP="00D16322">
            <w:r w:rsidRPr="00744F37">
              <w:t xml:space="preserve">Afetler </w:t>
            </w:r>
          </w:p>
        </w:tc>
        <w:tc>
          <w:tcPr>
            <w:tcW w:w="2073" w:type="dxa"/>
          </w:tcPr>
          <w:p w:rsidR="00822608" w:rsidRPr="00744F37" w:rsidRDefault="00822608" w:rsidP="00ED092A">
            <w:pPr>
              <w:jc w:val="left"/>
              <w:cnfStyle w:val="100000000000" w:firstRow="1" w:lastRow="0" w:firstColumn="0" w:lastColumn="0" w:oddVBand="0" w:evenVBand="0" w:oddHBand="0" w:evenHBand="0" w:firstRowFirstColumn="0" w:firstRowLastColumn="0" w:lastRowFirstColumn="0" w:lastRowLastColumn="0"/>
            </w:pPr>
            <w:r w:rsidRPr="00744F37">
              <w:t>Afetzede Sayısı</w:t>
            </w:r>
          </w:p>
        </w:tc>
        <w:tc>
          <w:tcPr>
            <w:tcW w:w="1843" w:type="dxa"/>
          </w:tcPr>
          <w:p w:rsidR="00822608" w:rsidRPr="00744F37" w:rsidRDefault="00822608" w:rsidP="00ED092A">
            <w:pPr>
              <w:cnfStyle w:val="100000000000" w:firstRow="1" w:lastRow="0" w:firstColumn="0" w:lastColumn="0" w:oddVBand="0" w:evenVBand="0" w:oddHBand="0" w:evenHBand="0" w:firstRowFirstColumn="0" w:firstRowLastColumn="0" w:lastRowFirstColumn="0" w:lastRowLastColumn="0"/>
            </w:pPr>
            <w:r w:rsidRPr="00744F37">
              <w:t>Yüzde (%)</w:t>
            </w:r>
          </w:p>
        </w:tc>
        <w:tc>
          <w:tcPr>
            <w:tcW w:w="2622" w:type="dxa"/>
          </w:tcPr>
          <w:p w:rsidR="00822608" w:rsidRPr="00744F37" w:rsidRDefault="00822608" w:rsidP="00ED092A">
            <w:pPr>
              <w:cnfStyle w:val="100000000000" w:firstRow="1" w:lastRow="0" w:firstColumn="0" w:lastColumn="0" w:oddVBand="0" w:evenVBand="0" w:oddHBand="0" w:evenHBand="0" w:firstRowFirstColumn="0" w:firstRowLastColumn="0" w:lastRowFirstColumn="0" w:lastRowLastColumn="0"/>
            </w:pPr>
            <w:r w:rsidRPr="00744F37">
              <w:t>Zarar</w:t>
            </w:r>
            <w:r w:rsidR="00BE4514">
              <w:t xml:space="preserve"> </w:t>
            </w:r>
            <w:r w:rsidRPr="00744F37">
              <w:t>Gören Yerleşim Birim</w:t>
            </w:r>
            <w:r w:rsidR="00744F37">
              <w:t>i</w:t>
            </w:r>
            <w:r w:rsidRPr="00744F37">
              <w:t xml:space="preserve"> Sayısı</w:t>
            </w:r>
          </w:p>
        </w:tc>
      </w:tr>
      <w:tr w:rsidR="00822608" w:rsidRPr="00744F37" w:rsidTr="00744F37">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2288" w:type="dxa"/>
          </w:tcPr>
          <w:p w:rsidR="00822608" w:rsidRPr="00744F37" w:rsidRDefault="00822608" w:rsidP="00ED092A">
            <w:r w:rsidRPr="00744F37">
              <w:t xml:space="preserve">Deprem </w:t>
            </w:r>
          </w:p>
        </w:tc>
        <w:tc>
          <w:tcPr>
            <w:tcW w:w="2073" w:type="dxa"/>
          </w:tcPr>
          <w:p w:rsidR="00822608" w:rsidRPr="00744F37" w:rsidRDefault="00822608" w:rsidP="00ED092A">
            <w:pPr>
              <w:jc w:val="left"/>
              <w:cnfStyle w:val="000000100000" w:firstRow="0" w:lastRow="0" w:firstColumn="0" w:lastColumn="0" w:oddVBand="0" w:evenVBand="0" w:oddHBand="1" w:evenHBand="0" w:firstRowFirstColumn="0" w:firstRowLastColumn="0" w:lastRowFirstColumn="0" w:lastRowLastColumn="0"/>
            </w:pPr>
            <w:r w:rsidRPr="00744F37">
              <w:t>158.214</w:t>
            </w:r>
          </w:p>
        </w:tc>
        <w:tc>
          <w:tcPr>
            <w:tcW w:w="1843" w:type="dxa"/>
          </w:tcPr>
          <w:p w:rsidR="00822608" w:rsidRPr="00744F37" w:rsidRDefault="00ED092A" w:rsidP="00D16322">
            <w:pPr>
              <w:cnfStyle w:val="000000100000" w:firstRow="0" w:lastRow="0" w:firstColumn="0" w:lastColumn="0" w:oddVBand="0" w:evenVBand="0" w:oddHBand="1" w:evenHBand="0" w:firstRowFirstColumn="0" w:firstRowLastColumn="0" w:lastRowFirstColumn="0" w:lastRowLastColumn="0"/>
            </w:pPr>
            <w:r w:rsidRPr="00744F37">
              <w:t>%58</w:t>
            </w:r>
          </w:p>
        </w:tc>
        <w:tc>
          <w:tcPr>
            <w:tcW w:w="2622" w:type="dxa"/>
          </w:tcPr>
          <w:p w:rsidR="00822608" w:rsidRPr="00744F37" w:rsidRDefault="00ED092A" w:rsidP="00D16322">
            <w:pPr>
              <w:cnfStyle w:val="000000100000" w:firstRow="0" w:lastRow="0" w:firstColumn="0" w:lastColumn="0" w:oddVBand="0" w:evenVBand="0" w:oddHBand="1" w:evenHBand="0" w:firstRowFirstColumn="0" w:firstRowLastColumn="0" w:lastRowFirstColumn="0" w:lastRowLastColumn="0"/>
            </w:pPr>
            <w:r w:rsidRPr="00744F37">
              <w:t>3.942</w:t>
            </w:r>
          </w:p>
        </w:tc>
      </w:tr>
      <w:tr w:rsidR="00822608" w:rsidRPr="00744F37" w:rsidTr="00744F37">
        <w:trPr>
          <w:trHeight w:val="531"/>
        </w:trPr>
        <w:tc>
          <w:tcPr>
            <w:cnfStyle w:val="001000000000" w:firstRow="0" w:lastRow="0" w:firstColumn="1" w:lastColumn="0" w:oddVBand="0" w:evenVBand="0" w:oddHBand="0" w:evenHBand="0" w:firstRowFirstColumn="0" w:firstRowLastColumn="0" w:lastRowFirstColumn="0" w:lastRowLastColumn="0"/>
            <w:tcW w:w="2288" w:type="dxa"/>
          </w:tcPr>
          <w:p w:rsidR="00822608" w:rsidRPr="00744F37" w:rsidRDefault="00822608" w:rsidP="00ED092A">
            <w:r w:rsidRPr="00744F37">
              <w:t xml:space="preserve">Heyelan </w:t>
            </w:r>
          </w:p>
        </w:tc>
        <w:tc>
          <w:tcPr>
            <w:tcW w:w="2073" w:type="dxa"/>
          </w:tcPr>
          <w:p w:rsidR="00822608" w:rsidRPr="00744F37" w:rsidRDefault="00822608" w:rsidP="00ED092A">
            <w:pPr>
              <w:jc w:val="left"/>
              <w:cnfStyle w:val="000000000000" w:firstRow="0" w:lastRow="0" w:firstColumn="0" w:lastColumn="0" w:oddVBand="0" w:evenVBand="0" w:oddHBand="0" w:evenHBand="0" w:firstRowFirstColumn="0" w:firstRowLastColumn="0" w:lastRowFirstColumn="0" w:lastRowLastColumn="0"/>
            </w:pPr>
            <w:r w:rsidRPr="00744F37">
              <w:t>59.345</w:t>
            </w:r>
          </w:p>
        </w:tc>
        <w:tc>
          <w:tcPr>
            <w:tcW w:w="1843" w:type="dxa"/>
          </w:tcPr>
          <w:p w:rsidR="00822608" w:rsidRPr="00744F37" w:rsidRDefault="00ED092A" w:rsidP="00D16322">
            <w:pPr>
              <w:cnfStyle w:val="000000000000" w:firstRow="0" w:lastRow="0" w:firstColumn="0" w:lastColumn="0" w:oddVBand="0" w:evenVBand="0" w:oddHBand="0" w:evenHBand="0" w:firstRowFirstColumn="0" w:firstRowLastColumn="0" w:lastRowFirstColumn="0" w:lastRowLastColumn="0"/>
            </w:pPr>
            <w:r w:rsidRPr="00744F37">
              <w:t>%22</w:t>
            </w:r>
          </w:p>
        </w:tc>
        <w:tc>
          <w:tcPr>
            <w:tcW w:w="2622" w:type="dxa"/>
          </w:tcPr>
          <w:p w:rsidR="00822608" w:rsidRPr="00744F37" w:rsidRDefault="00ED092A" w:rsidP="00D16322">
            <w:pPr>
              <w:cnfStyle w:val="000000000000" w:firstRow="0" w:lastRow="0" w:firstColumn="0" w:lastColumn="0" w:oddVBand="0" w:evenVBand="0" w:oddHBand="0" w:evenHBand="0" w:firstRowFirstColumn="0" w:firstRowLastColumn="0" w:lastRowFirstColumn="0" w:lastRowLastColumn="0"/>
            </w:pPr>
            <w:r w:rsidRPr="00744F37">
              <w:t>5.472</w:t>
            </w:r>
          </w:p>
        </w:tc>
      </w:tr>
      <w:tr w:rsidR="00822608" w:rsidRPr="00744F37" w:rsidTr="00744F37">
        <w:trPr>
          <w:cnfStyle w:val="000000100000" w:firstRow="0" w:lastRow="0" w:firstColumn="0" w:lastColumn="0" w:oddVBand="0" w:evenVBand="0" w:oddHBand="1"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2288" w:type="dxa"/>
          </w:tcPr>
          <w:p w:rsidR="00822608" w:rsidRPr="00744F37" w:rsidRDefault="00822608" w:rsidP="00ED092A">
            <w:r w:rsidRPr="00744F37">
              <w:t>Sel</w:t>
            </w:r>
          </w:p>
        </w:tc>
        <w:tc>
          <w:tcPr>
            <w:tcW w:w="2073" w:type="dxa"/>
          </w:tcPr>
          <w:p w:rsidR="00822608" w:rsidRPr="00744F37" w:rsidRDefault="00822608" w:rsidP="00ED092A">
            <w:pPr>
              <w:jc w:val="left"/>
              <w:cnfStyle w:val="000000100000" w:firstRow="0" w:lastRow="0" w:firstColumn="0" w:lastColumn="0" w:oddVBand="0" w:evenVBand="0" w:oddHBand="1" w:evenHBand="0" w:firstRowFirstColumn="0" w:firstRowLastColumn="0" w:lastRowFirstColumn="0" w:lastRowLastColumn="0"/>
            </w:pPr>
            <w:r w:rsidRPr="00744F37">
              <w:t>22.157</w:t>
            </w:r>
          </w:p>
        </w:tc>
        <w:tc>
          <w:tcPr>
            <w:tcW w:w="1843" w:type="dxa"/>
          </w:tcPr>
          <w:p w:rsidR="00822608" w:rsidRPr="00744F37" w:rsidRDefault="00ED092A" w:rsidP="00D16322">
            <w:pPr>
              <w:cnfStyle w:val="000000100000" w:firstRow="0" w:lastRow="0" w:firstColumn="0" w:lastColumn="0" w:oddVBand="0" w:evenVBand="0" w:oddHBand="1" w:evenHBand="0" w:firstRowFirstColumn="0" w:firstRowLastColumn="0" w:lastRowFirstColumn="0" w:lastRowLastColumn="0"/>
            </w:pPr>
            <w:r w:rsidRPr="00744F37">
              <w:t>%8</w:t>
            </w:r>
          </w:p>
        </w:tc>
        <w:tc>
          <w:tcPr>
            <w:tcW w:w="2622" w:type="dxa"/>
          </w:tcPr>
          <w:p w:rsidR="00822608" w:rsidRPr="00744F37" w:rsidRDefault="00ED092A" w:rsidP="00D16322">
            <w:pPr>
              <w:cnfStyle w:val="000000100000" w:firstRow="0" w:lastRow="0" w:firstColumn="0" w:lastColumn="0" w:oddVBand="0" w:evenVBand="0" w:oddHBand="1" w:evenHBand="0" w:firstRowFirstColumn="0" w:firstRowLastColumn="0" w:lastRowFirstColumn="0" w:lastRowLastColumn="0"/>
            </w:pPr>
            <w:r w:rsidRPr="00744F37">
              <w:t>2.924</w:t>
            </w:r>
          </w:p>
        </w:tc>
      </w:tr>
      <w:tr w:rsidR="00822608" w:rsidRPr="00744F37" w:rsidTr="00744F37">
        <w:trPr>
          <w:trHeight w:val="531"/>
        </w:trPr>
        <w:tc>
          <w:tcPr>
            <w:cnfStyle w:val="001000000000" w:firstRow="0" w:lastRow="0" w:firstColumn="1" w:lastColumn="0" w:oddVBand="0" w:evenVBand="0" w:oddHBand="0" w:evenHBand="0" w:firstRowFirstColumn="0" w:firstRowLastColumn="0" w:lastRowFirstColumn="0" w:lastRowLastColumn="0"/>
            <w:tcW w:w="2288" w:type="dxa"/>
          </w:tcPr>
          <w:p w:rsidR="00822608" w:rsidRPr="00744F37" w:rsidRDefault="00822608" w:rsidP="00ED092A">
            <w:r w:rsidRPr="00744F37">
              <w:t xml:space="preserve">Kaya Düşmesi </w:t>
            </w:r>
          </w:p>
        </w:tc>
        <w:tc>
          <w:tcPr>
            <w:tcW w:w="2073" w:type="dxa"/>
          </w:tcPr>
          <w:p w:rsidR="00822608" w:rsidRPr="00744F37" w:rsidRDefault="00822608" w:rsidP="00ED092A">
            <w:pPr>
              <w:jc w:val="left"/>
              <w:cnfStyle w:val="000000000000" w:firstRow="0" w:lastRow="0" w:firstColumn="0" w:lastColumn="0" w:oddVBand="0" w:evenVBand="0" w:oddHBand="0" w:evenHBand="0" w:firstRowFirstColumn="0" w:firstRowLastColumn="0" w:lastRowFirstColumn="0" w:lastRowLastColumn="0"/>
            </w:pPr>
            <w:r w:rsidRPr="00744F37">
              <w:t>19.422</w:t>
            </w:r>
          </w:p>
        </w:tc>
        <w:tc>
          <w:tcPr>
            <w:tcW w:w="1843" w:type="dxa"/>
          </w:tcPr>
          <w:p w:rsidR="00822608" w:rsidRPr="00744F37" w:rsidRDefault="00ED092A" w:rsidP="00D16322">
            <w:pPr>
              <w:cnfStyle w:val="000000000000" w:firstRow="0" w:lastRow="0" w:firstColumn="0" w:lastColumn="0" w:oddVBand="0" w:evenVBand="0" w:oddHBand="0" w:evenHBand="0" w:firstRowFirstColumn="0" w:firstRowLastColumn="0" w:lastRowFirstColumn="0" w:lastRowLastColumn="0"/>
            </w:pPr>
            <w:r w:rsidRPr="00744F37">
              <w:t>%7</w:t>
            </w:r>
          </w:p>
        </w:tc>
        <w:tc>
          <w:tcPr>
            <w:tcW w:w="2622" w:type="dxa"/>
          </w:tcPr>
          <w:p w:rsidR="00822608" w:rsidRPr="00744F37" w:rsidRDefault="00ED092A" w:rsidP="00D16322">
            <w:pPr>
              <w:cnfStyle w:val="000000000000" w:firstRow="0" w:lastRow="0" w:firstColumn="0" w:lastColumn="0" w:oddVBand="0" w:evenVBand="0" w:oddHBand="0" w:evenHBand="0" w:firstRowFirstColumn="0" w:firstRowLastColumn="0" w:lastRowFirstColumn="0" w:lastRowLastColumn="0"/>
            </w:pPr>
            <w:r w:rsidRPr="00744F37">
              <w:t>1.703</w:t>
            </w:r>
          </w:p>
        </w:tc>
      </w:tr>
      <w:tr w:rsidR="00822608" w:rsidRPr="00744F37" w:rsidTr="00744F37">
        <w:trPr>
          <w:cnfStyle w:val="000000100000" w:firstRow="0" w:lastRow="0" w:firstColumn="0" w:lastColumn="0" w:oddVBand="0" w:evenVBand="0" w:oddHBand="1"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2288" w:type="dxa"/>
          </w:tcPr>
          <w:p w:rsidR="00822608" w:rsidRPr="00744F37" w:rsidRDefault="00822608" w:rsidP="00ED092A">
            <w:r w:rsidRPr="00744F37">
              <w:t>Çığ</w:t>
            </w:r>
          </w:p>
        </w:tc>
        <w:tc>
          <w:tcPr>
            <w:tcW w:w="2073" w:type="dxa"/>
          </w:tcPr>
          <w:p w:rsidR="00822608" w:rsidRPr="00744F37" w:rsidRDefault="00822608" w:rsidP="00ED092A">
            <w:pPr>
              <w:jc w:val="left"/>
              <w:cnfStyle w:val="000000100000" w:firstRow="0" w:lastRow="0" w:firstColumn="0" w:lastColumn="0" w:oddVBand="0" w:evenVBand="0" w:oddHBand="1" w:evenHBand="0" w:firstRowFirstColumn="0" w:firstRowLastColumn="0" w:lastRowFirstColumn="0" w:lastRowLastColumn="0"/>
            </w:pPr>
            <w:r w:rsidRPr="00744F37">
              <w:t>4.384</w:t>
            </w:r>
          </w:p>
        </w:tc>
        <w:tc>
          <w:tcPr>
            <w:tcW w:w="1843" w:type="dxa"/>
          </w:tcPr>
          <w:p w:rsidR="00822608" w:rsidRPr="00744F37" w:rsidRDefault="00ED092A" w:rsidP="00D16322">
            <w:pPr>
              <w:cnfStyle w:val="000000100000" w:firstRow="0" w:lastRow="0" w:firstColumn="0" w:lastColumn="0" w:oddVBand="0" w:evenVBand="0" w:oddHBand="1" w:evenHBand="0" w:firstRowFirstColumn="0" w:firstRowLastColumn="0" w:lastRowFirstColumn="0" w:lastRowLastColumn="0"/>
            </w:pPr>
            <w:r w:rsidRPr="00744F37">
              <w:t>%2</w:t>
            </w:r>
          </w:p>
        </w:tc>
        <w:tc>
          <w:tcPr>
            <w:tcW w:w="2622" w:type="dxa"/>
          </w:tcPr>
          <w:p w:rsidR="00822608" w:rsidRPr="00744F37" w:rsidRDefault="00ED092A" w:rsidP="00D16322">
            <w:pPr>
              <w:cnfStyle w:val="000000100000" w:firstRow="0" w:lastRow="0" w:firstColumn="0" w:lastColumn="0" w:oddVBand="0" w:evenVBand="0" w:oddHBand="1" w:evenHBand="0" w:firstRowFirstColumn="0" w:firstRowLastColumn="0" w:lastRowFirstColumn="0" w:lastRowLastColumn="0"/>
            </w:pPr>
            <w:r w:rsidRPr="00744F37">
              <w:t>605</w:t>
            </w:r>
          </w:p>
        </w:tc>
      </w:tr>
      <w:tr w:rsidR="00822608" w:rsidRPr="00744F37" w:rsidTr="00744F37">
        <w:trPr>
          <w:trHeight w:val="563"/>
        </w:trPr>
        <w:tc>
          <w:tcPr>
            <w:cnfStyle w:val="001000000000" w:firstRow="0" w:lastRow="0" w:firstColumn="1" w:lastColumn="0" w:oddVBand="0" w:evenVBand="0" w:oddHBand="0" w:evenHBand="0" w:firstRowFirstColumn="0" w:firstRowLastColumn="0" w:lastRowFirstColumn="0" w:lastRowLastColumn="0"/>
            <w:tcW w:w="2288" w:type="dxa"/>
          </w:tcPr>
          <w:p w:rsidR="00822608" w:rsidRPr="00744F37" w:rsidRDefault="00822608" w:rsidP="00ED092A">
            <w:r w:rsidRPr="00744F37">
              <w:t xml:space="preserve">Diğer Afetler </w:t>
            </w:r>
          </w:p>
        </w:tc>
        <w:tc>
          <w:tcPr>
            <w:tcW w:w="2073" w:type="dxa"/>
          </w:tcPr>
          <w:p w:rsidR="00822608" w:rsidRPr="00744F37" w:rsidRDefault="00822608" w:rsidP="00ED092A">
            <w:pPr>
              <w:jc w:val="left"/>
              <w:cnfStyle w:val="000000000000" w:firstRow="0" w:lastRow="0" w:firstColumn="0" w:lastColumn="0" w:oddVBand="0" w:evenVBand="0" w:oddHBand="0" w:evenHBand="0" w:firstRowFirstColumn="0" w:firstRowLastColumn="0" w:lastRowFirstColumn="0" w:lastRowLastColumn="0"/>
            </w:pPr>
            <w:r w:rsidRPr="00744F37">
              <w:t>9.327</w:t>
            </w:r>
          </w:p>
        </w:tc>
        <w:tc>
          <w:tcPr>
            <w:tcW w:w="1843" w:type="dxa"/>
          </w:tcPr>
          <w:p w:rsidR="00822608" w:rsidRPr="00744F37" w:rsidRDefault="00ED092A" w:rsidP="00D16322">
            <w:pPr>
              <w:cnfStyle w:val="000000000000" w:firstRow="0" w:lastRow="0" w:firstColumn="0" w:lastColumn="0" w:oddVBand="0" w:evenVBand="0" w:oddHBand="0" w:evenHBand="0" w:firstRowFirstColumn="0" w:firstRowLastColumn="0" w:lastRowFirstColumn="0" w:lastRowLastColumn="0"/>
            </w:pPr>
            <w:r w:rsidRPr="00744F37">
              <w:t>%3</w:t>
            </w:r>
          </w:p>
        </w:tc>
        <w:tc>
          <w:tcPr>
            <w:tcW w:w="2622" w:type="dxa"/>
          </w:tcPr>
          <w:p w:rsidR="00822608" w:rsidRPr="00744F37" w:rsidRDefault="00ED092A" w:rsidP="005A6845">
            <w:pPr>
              <w:keepNext/>
              <w:cnfStyle w:val="000000000000" w:firstRow="0" w:lastRow="0" w:firstColumn="0" w:lastColumn="0" w:oddVBand="0" w:evenVBand="0" w:oddHBand="0" w:evenHBand="0" w:firstRowFirstColumn="0" w:firstRowLastColumn="0" w:lastRowFirstColumn="0" w:lastRowLastColumn="0"/>
            </w:pPr>
            <w:r w:rsidRPr="00744F37">
              <w:t>992</w:t>
            </w:r>
          </w:p>
        </w:tc>
      </w:tr>
    </w:tbl>
    <w:p w:rsidR="00F02E9A" w:rsidRPr="000466C6" w:rsidRDefault="005A6845" w:rsidP="00F02E9A">
      <w:pPr>
        <w:pStyle w:val="ResimYazs"/>
        <w:ind w:firstLine="0"/>
        <w:jc w:val="left"/>
        <w:rPr>
          <w:b w:val="0"/>
          <w:i/>
          <w:color w:val="auto"/>
          <w:sz w:val="24"/>
          <w:szCs w:val="24"/>
        </w:rPr>
      </w:pPr>
      <w:r w:rsidRPr="00C45DF2">
        <w:rPr>
          <w:color w:val="auto"/>
          <w:sz w:val="24"/>
          <w:szCs w:val="24"/>
        </w:rPr>
        <w:t>Kaynak</w:t>
      </w:r>
      <w:r w:rsidRPr="006B7462">
        <w:rPr>
          <w:color w:val="auto"/>
          <w:sz w:val="24"/>
          <w:szCs w:val="24"/>
        </w:rPr>
        <w:t xml:space="preserve">: </w:t>
      </w:r>
      <w:r w:rsidR="00A66ECB" w:rsidRPr="00A66ECB">
        <w:rPr>
          <w:b w:val="0"/>
          <w:color w:val="auto"/>
          <w:sz w:val="24"/>
        </w:rPr>
        <w:t>Gökçe vd</w:t>
      </w:r>
      <w:proofErr w:type="gramStart"/>
      <w:r w:rsidR="00A66ECB" w:rsidRPr="00A66ECB">
        <w:rPr>
          <w:b w:val="0"/>
          <w:color w:val="auto"/>
          <w:sz w:val="24"/>
        </w:rPr>
        <w:t>.,</w:t>
      </w:r>
      <w:proofErr w:type="gramEnd"/>
      <w:r w:rsidR="00A66ECB" w:rsidRPr="00A66ECB">
        <w:rPr>
          <w:b w:val="0"/>
          <w:color w:val="auto"/>
          <w:sz w:val="24"/>
        </w:rPr>
        <w:t xml:space="preserve"> </w:t>
      </w:r>
      <w:r w:rsidR="00A66ECB" w:rsidRPr="00A66ECB">
        <w:rPr>
          <w:b w:val="0"/>
          <w:i/>
          <w:color w:val="auto"/>
          <w:sz w:val="24"/>
        </w:rPr>
        <w:t>2008</w:t>
      </w:r>
    </w:p>
    <w:p w:rsidR="00F63DA9" w:rsidRPr="00BC38CE" w:rsidRDefault="005A6845" w:rsidP="00BC38CE">
      <w:pPr>
        <w:ind w:firstLine="708"/>
        <w:rPr>
          <w:rFonts w:cs="Times New Roman"/>
          <w:szCs w:val="24"/>
        </w:rPr>
      </w:pPr>
      <w:r w:rsidRPr="00BC38CE">
        <w:rPr>
          <w:rFonts w:cs="Times New Roman"/>
          <w:szCs w:val="24"/>
        </w:rPr>
        <w:t>Afetler</w:t>
      </w:r>
      <w:r w:rsidR="00BE4514">
        <w:rPr>
          <w:rFonts w:cs="Times New Roman"/>
          <w:szCs w:val="24"/>
        </w:rPr>
        <w:t xml:space="preserve"> </w:t>
      </w:r>
      <w:r w:rsidRPr="00BC38CE">
        <w:rPr>
          <w:rFonts w:cs="Times New Roman"/>
          <w:szCs w:val="24"/>
        </w:rPr>
        <w:t>verdiği zararlar boyutundan değerlendiril</w:t>
      </w:r>
      <w:r w:rsidR="00477DB0">
        <w:rPr>
          <w:rFonts w:cs="Times New Roman"/>
          <w:szCs w:val="24"/>
        </w:rPr>
        <w:t>diğin</w:t>
      </w:r>
      <w:r w:rsidRPr="00BC38CE">
        <w:rPr>
          <w:rFonts w:cs="Times New Roman"/>
          <w:szCs w:val="24"/>
        </w:rPr>
        <w:t xml:space="preserve">de %58 ile deprem en fazla </w:t>
      </w:r>
      <w:r w:rsidR="00477DB0" w:rsidRPr="00BC38CE">
        <w:rPr>
          <w:rFonts w:cs="Times New Roman"/>
          <w:szCs w:val="24"/>
        </w:rPr>
        <w:t>oran</w:t>
      </w:r>
      <w:r w:rsidR="00477DB0">
        <w:rPr>
          <w:rFonts w:cs="Times New Roman"/>
          <w:szCs w:val="24"/>
        </w:rPr>
        <w:t>da(</w:t>
      </w:r>
      <w:r w:rsidR="008E2AA8" w:rsidRPr="00BC38CE">
        <w:rPr>
          <w:rFonts w:cs="Times New Roman"/>
          <w:szCs w:val="24"/>
        </w:rPr>
        <w:t>158.214</w:t>
      </w:r>
      <w:r w:rsidR="00477DB0">
        <w:rPr>
          <w:rFonts w:cs="Times New Roman"/>
          <w:szCs w:val="24"/>
        </w:rPr>
        <w:t xml:space="preserve"> kişi)</w:t>
      </w:r>
      <w:r w:rsidRPr="00BC38CE">
        <w:rPr>
          <w:rFonts w:cs="Times New Roman"/>
          <w:szCs w:val="24"/>
        </w:rPr>
        <w:t xml:space="preserve"> mağduriyet yaşatmıştır. Anca</w:t>
      </w:r>
      <w:r w:rsidR="008E2AA8" w:rsidRPr="00BC38CE">
        <w:rPr>
          <w:rFonts w:cs="Times New Roman"/>
          <w:szCs w:val="24"/>
        </w:rPr>
        <w:t xml:space="preserve">k yaşanma sıklığı daha </w:t>
      </w:r>
      <w:r w:rsidR="00477DB0">
        <w:rPr>
          <w:rFonts w:cs="Times New Roman"/>
          <w:szCs w:val="24"/>
        </w:rPr>
        <w:t>fazla</w:t>
      </w:r>
      <w:r w:rsidR="008E2AA8" w:rsidRPr="00BC38CE">
        <w:rPr>
          <w:rFonts w:cs="Times New Roman"/>
          <w:szCs w:val="24"/>
        </w:rPr>
        <w:t xml:space="preserve"> olan heyelan afeti 59.342</w:t>
      </w:r>
      <w:r w:rsidR="00477DB0">
        <w:rPr>
          <w:rFonts w:cs="Times New Roman"/>
          <w:szCs w:val="24"/>
        </w:rPr>
        <w:t xml:space="preserve"> kişi</w:t>
      </w:r>
      <w:r w:rsidR="008E2AA8" w:rsidRPr="00BC38CE">
        <w:rPr>
          <w:rFonts w:cs="Times New Roman"/>
          <w:szCs w:val="24"/>
        </w:rPr>
        <w:t xml:space="preserve"> ve 5.472 haneye zarar vermiştir</w:t>
      </w:r>
      <w:r w:rsidR="00F70491" w:rsidRPr="00BC38CE">
        <w:rPr>
          <w:rFonts w:cs="Times New Roman"/>
          <w:szCs w:val="24"/>
        </w:rPr>
        <w:t>. Bu afetlerin yanı sıra sel, kaya düşmesi ve diğer afetlerde tabloda görülen istatistiksel oranda mağduriyete sebep olmuştur</w:t>
      </w:r>
      <w:r w:rsidR="00042254" w:rsidRPr="00BC38CE">
        <w:rPr>
          <w:rFonts w:cs="Times New Roman"/>
          <w:szCs w:val="24"/>
        </w:rPr>
        <w:t xml:space="preserve"> (</w:t>
      </w:r>
      <w:r w:rsidR="00393D7A" w:rsidRPr="00A66ECB">
        <w:t>Gökçe vd</w:t>
      </w:r>
      <w:proofErr w:type="gramStart"/>
      <w:r w:rsidR="00393D7A" w:rsidRPr="00A66ECB">
        <w:t>.,</w:t>
      </w:r>
      <w:proofErr w:type="gramEnd"/>
      <w:r w:rsidR="00393D7A" w:rsidRPr="00A66ECB">
        <w:t xml:space="preserve"> 2008: 10</w:t>
      </w:r>
      <w:r w:rsidR="00042254" w:rsidRPr="00BC38CE">
        <w:rPr>
          <w:rFonts w:cs="Times New Roman"/>
          <w:szCs w:val="24"/>
        </w:rPr>
        <w:t>)</w:t>
      </w:r>
      <w:r w:rsidR="008E2AA8" w:rsidRPr="00BC38CE">
        <w:rPr>
          <w:rFonts w:cs="Times New Roman"/>
          <w:szCs w:val="24"/>
        </w:rPr>
        <w:t xml:space="preserve">. </w:t>
      </w:r>
    </w:p>
    <w:p w:rsidR="00F63DA9" w:rsidRPr="00BC38CE" w:rsidRDefault="008A4401" w:rsidP="00BC38CE">
      <w:pPr>
        <w:autoSpaceDE w:val="0"/>
        <w:autoSpaceDN w:val="0"/>
        <w:adjustRightInd w:val="0"/>
        <w:spacing w:after="0"/>
        <w:ind w:firstLine="708"/>
        <w:rPr>
          <w:rFonts w:eastAsia="FuturaBT-Light" w:cs="Times New Roman"/>
          <w:szCs w:val="24"/>
        </w:rPr>
      </w:pPr>
      <w:r w:rsidRPr="00BC38CE">
        <w:rPr>
          <w:rFonts w:eastAsia="FuturaBT-Light" w:cs="Times New Roman"/>
          <w:szCs w:val="24"/>
        </w:rPr>
        <w:t>Türkiye’de</w:t>
      </w:r>
      <w:r w:rsidR="0024483F" w:rsidRPr="00BC38CE">
        <w:rPr>
          <w:rFonts w:eastAsia="FuturaBT-Light" w:cs="Times New Roman"/>
          <w:szCs w:val="24"/>
        </w:rPr>
        <w:t xml:space="preserve"> sadece 2016 yılında 323 adet doğa kaynaklı afet meydana gelmiştir. Bu afetlerin</w:t>
      </w:r>
      <w:r w:rsidR="00BC769C" w:rsidRPr="00BC38CE">
        <w:rPr>
          <w:rFonts w:eastAsia="FuturaBT-Light" w:cs="Times New Roman"/>
          <w:szCs w:val="24"/>
        </w:rPr>
        <w:t xml:space="preserve"> sayısal dağılımı</w:t>
      </w:r>
      <w:r w:rsidR="00477DB0">
        <w:rPr>
          <w:rFonts w:eastAsia="FuturaBT-Light" w:cs="Times New Roman"/>
          <w:szCs w:val="24"/>
        </w:rPr>
        <w:t xml:space="preserve"> ise:</w:t>
      </w:r>
      <w:r w:rsidR="00BC769C" w:rsidRPr="00BC38CE">
        <w:rPr>
          <w:rFonts w:eastAsia="FuturaBT-Light" w:cs="Times New Roman"/>
          <w:szCs w:val="24"/>
        </w:rPr>
        <w:t xml:space="preserve"> 81 sel/su baskını (%25), 65 heyelan (%20), 59 hortum (%18), 70 fırtına/şiddetli rüzgâr (%22), 24</w:t>
      </w:r>
      <w:r w:rsidR="0022368B" w:rsidRPr="00BC38CE">
        <w:rPr>
          <w:rFonts w:eastAsia="FuturaBT-Light" w:cs="Times New Roman"/>
          <w:szCs w:val="24"/>
        </w:rPr>
        <w:t xml:space="preserve"> yıldırım (%7,4), 3 çığ (%0,9)</w:t>
      </w:r>
      <w:r w:rsidR="00BC769C" w:rsidRPr="00BC38CE">
        <w:rPr>
          <w:rFonts w:eastAsia="FuturaBT-Light" w:cs="Times New Roman"/>
          <w:szCs w:val="24"/>
        </w:rPr>
        <w:t xml:space="preserve">, 14 </w:t>
      </w:r>
      <w:proofErr w:type="spellStart"/>
      <w:r w:rsidR="00BC769C" w:rsidRPr="00BC38CE">
        <w:rPr>
          <w:rFonts w:eastAsia="FuturaBT-Light" w:cs="Times New Roman"/>
          <w:szCs w:val="24"/>
        </w:rPr>
        <w:t>rip</w:t>
      </w:r>
      <w:proofErr w:type="spellEnd"/>
      <w:r w:rsidR="00BC769C" w:rsidRPr="00BC38CE">
        <w:rPr>
          <w:rFonts w:eastAsia="FuturaBT-Light" w:cs="Times New Roman"/>
          <w:szCs w:val="24"/>
        </w:rPr>
        <w:t xml:space="preserve">/çeken </w:t>
      </w:r>
      <w:r w:rsidR="0022368B" w:rsidRPr="00BC38CE">
        <w:rPr>
          <w:rFonts w:eastAsia="FuturaBT-Light" w:cs="Times New Roman"/>
          <w:szCs w:val="24"/>
        </w:rPr>
        <w:t xml:space="preserve">akıntı ve diğer afetler (%2,8) </w:t>
      </w:r>
      <w:r w:rsidR="008400B8" w:rsidRPr="00BC38CE">
        <w:rPr>
          <w:rFonts w:eastAsia="FuturaBT-Light" w:cs="Times New Roman"/>
          <w:szCs w:val="24"/>
        </w:rPr>
        <w:t>d</w:t>
      </w:r>
      <w:r w:rsidR="00477DB0">
        <w:rPr>
          <w:rFonts w:eastAsia="FuturaBT-Light" w:cs="Times New Roman"/>
          <w:szCs w:val="24"/>
        </w:rPr>
        <w:t>i</w:t>
      </w:r>
      <w:r w:rsidR="008400B8" w:rsidRPr="00BC38CE">
        <w:rPr>
          <w:rFonts w:eastAsia="FuturaBT-Light" w:cs="Times New Roman"/>
          <w:szCs w:val="24"/>
        </w:rPr>
        <w:t>r</w:t>
      </w:r>
      <w:r w:rsidRPr="00BC38CE">
        <w:rPr>
          <w:rFonts w:eastAsia="FuturaBT-Light" w:cs="Times New Roman"/>
          <w:szCs w:val="24"/>
        </w:rPr>
        <w:t>. Ayrıca s</w:t>
      </w:r>
      <w:r w:rsidR="00BC588C">
        <w:rPr>
          <w:rFonts w:eastAsia="FuturaBT-Light" w:cs="Times New Roman"/>
          <w:szCs w:val="24"/>
        </w:rPr>
        <w:t>adece 2016 yılında 83 kişi doğa kaynaklı</w:t>
      </w:r>
      <w:r w:rsidRPr="00BC38CE">
        <w:rPr>
          <w:rFonts w:eastAsia="FuturaBT-Light" w:cs="Times New Roman"/>
          <w:szCs w:val="24"/>
        </w:rPr>
        <w:t xml:space="preserve"> afetler nedeniyle yaşamını yitirmiştir. Bu kayıpların yaşandığı afetler</w:t>
      </w:r>
      <w:r w:rsidR="00477DB0">
        <w:rPr>
          <w:rFonts w:eastAsia="FuturaBT-Light" w:cs="Times New Roman"/>
          <w:szCs w:val="24"/>
        </w:rPr>
        <w:t>se</w:t>
      </w:r>
      <w:r w:rsidRPr="00BC38CE">
        <w:rPr>
          <w:rFonts w:eastAsia="FuturaBT-Light" w:cs="Times New Roman"/>
          <w:szCs w:val="24"/>
        </w:rPr>
        <w:t xml:space="preserve">: sel afetinde 24 kişi, heyelan afetinde 22 kişi, </w:t>
      </w:r>
      <w:proofErr w:type="spellStart"/>
      <w:r w:rsidRPr="00BC38CE">
        <w:rPr>
          <w:rFonts w:eastAsia="FuturaBT-Light" w:cs="Times New Roman"/>
          <w:szCs w:val="24"/>
        </w:rPr>
        <w:t>rip</w:t>
      </w:r>
      <w:proofErr w:type="spellEnd"/>
      <w:r w:rsidRPr="00BC38CE">
        <w:rPr>
          <w:rFonts w:eastAsia="FuturaBT-Light" w:cs="Times New Roman"/>
          <w:szCs w:val="24"/>
        </w:rPr>
        <w:t>/çeken akıntıda boğulma vakalarında 24 kişi, yıldırım vakasında 8 kişi, çığ ve fırtına da toplam 5 kişi</w:t>
      </w:r>
      <w:r w:rsidR="00477DB0">
        <w:rPr>
          <w:rFonts w:eastAsia="FuturaBT-Light" w:cs="Times New Roman"/>
          <w:szCs w:val="24"/>
        </w:rPr>
        <w:t xml:space="preserve">dir </w:t>
      </w:r>
      <w:r w:rsidR="00136B19" w:rsidRPr="00BC38CE">
        <w:rPr>
          <w:rFonts w:eastAsia="FuturaBT-Light" w:cs="Times New Roman"/>
          <w:szCs w:val="24"/>
        </w:rPr>
        <w:t>(Grafik:1)</w:t>
      </w:r>
      <w:r w:rsidR="000466C6">
        <w:rPr>
          <w:rFonts w:eastAsia="FuturaBT-Light" w:cs="Times New Roman"/>
          <w:szCs w:val="24"/>
        </w:rPr>
        <w:t xml:space="preserve"> </w:t>
      </w:r>
      <w:r w:rsidR="00610AED" w:rsidRPr="00BC38CE">
        <w:rPr>
          <w:rFonts w:cs="Times New Roman"/>
          <w:bCs/>
          <w:szCs w:val="24"/>
        </w:rPr>
        <w:t>(Ersoy ve Özmen, 2017: 13-27</w:t>
      </w:r>
      <w:r w:rsidR="00C472BC" w:rsidRPr="00BC38CE">
        <w:rPr>
          <w:rFonts w:cs="Times New Roman"/>
          <w:bCs/>
          <w:szCs w:val="24"/>
        </w:rPr>
        <w:t>).</w:t>
      </w:r>
      <w:r w:rsidR="0022368B" w:rsidRPr="00BC38CE">
        <w:rPr>
          <w:rFonts w:cs="Times New Roman"/>
          <w:bCs/>
          <w:szCs w:val="24"/>
        </w:rPr>
        <w:t xml:space="preserve"> Büyük bir yıkıma neden olmayan deprem afeti yaşanmadığında </w:t>
      </w:r>
      <w:r w:rsidR="00477DB0">
        <w:rPr>
          <w:rFonts w:cs="Times New Roman"/>
          <w:bCs/>
          <w:szCs w:val="24"/>
        </w:rPr>
        <w:t xml:space="preserve">Türkiye’de </w:t>
      </w:r>
      <w:r w:rsidR="0022368B" w:rsidRPr="00BC38CE">
        <w:rPr>
          <w:rFonts w:cs="Times New Roman"/>
          <w:bCs/>
          <w:szCs w:val="24"/>
        </w:rPr>
        <w:t xml:space="preserve">afet yaşanma sıklığı yukarıda görüldüğü gibidir. Ancak yaşanacak olası bir deprem, yıkım gücüne bağlı olarak </w:t>
      </w:r>
      <w:r w:rsidR="0065429A" w:rsidRPr="00BC38CE">
        <w:rPr>
          <w:rFonts w:cs="Times New Roman"/>
          <w:bCs/>
          <w:szCs w:val="24"/>
        </w:rPr>
        <w:t>zarar verebilirliği yüksek ve</w:t>
      </w:r>
      <w:r w:rsidR="00BE4514">
        <w:rPr>
          <w:rFonts w:cs="Times New Roman"/>
          <w:bCs/>
          <w:szCs w:val="24"/>
        </w:rPr>
        <w:t xml:space="preserve"> </w:t>
      </w:r>
      <w:r w:rsidR="0065429A" w:rsidRPr="00BC38CE">
        <w:rPr>
          <w:rFonts w:cs="Times New Roman"/>
          <w:bCs/>
          <w:szCs w:val="24"/>
        </w:rPr>
        <w:t>aşırı</w:t>
      </w:r>
      <w:r w:rsidR="0022368B" w:rsidRPr="00BC38CE">
        <w:rPr>
          <w:rFonts w:cs="Times New Roman"/>
          <w:bCs/>
          <w:szCs w:val="24"/>
        </w:rPr>
        <w:t xml:space="preserve"> miktarda can kaybına neden olabil</w:t>
      </w:r>
      <w:r w:rsidR="00E62A0F">
        <w:rPr>
          <w:rFonts w:cs="Times New Roman"/>
          <w:bCs/>
          <w:szCs w:val="24"/>
        </w:rPr>
        <w:t>mektedir</w:t>
      </w:r>
      <w:r w:rsidR="0022368B" w:rsidRPr="00BC38CE">
        <w:rPr>
          <w:rFonts w:cs="Times New Roman"/>
          <w:bCs/>
          <w:szCs w:val="24"/>
        </w:rPr>
        <w:t>.</w:t>
      </w:r>
    </w:p>
    <w:p w:rsidR="00F63DA9" w:rsidRPr="00BC38CE" w:rsidRDefault="00F63DA9" w:rsidP="00BC38CE">
      <w:pPr>
        <w:ind w:firstLine="708"/>
        <w:rPr>
          <w:rFonts w:cs="Times New Roman"/>
          <w:szCs w:val="24"/>
        </w:rPr>
      </w:pPr>
    </w:p>
    <w:p w:rsidR="00925EA8" w:rsidRPr="00925EA8" w:rsidRDefault="00925EA8" w:rsidP="00925EA8">
      <w:pPr>
        <w:pStyle w:val="ResimYazs"/>
        <w:keepNext/>
        <w:ind w:firstLine="0"/>
        <w:jc w:val="left"/>
        <w:rPr>
          <w:color w:val="auto"/>
          <w:sz w:val="24"/>
        </w:rPr>
      </w:pPr>
      <w:bookmarkStart w:id="26" w:name="_Toc530623309"/>
      <w:r w:rsidRPr="00925EA8">
        <w:rPr>
          <w:color w:val="auto"/>
          <w:sz w:val="24"/>
        </w:rPr>
        <w:lastRenderedPageBreak/>
        <w:t xml:space="preserve">Grafik </w:t>
      </w:r>
      <w:r w:rsidR="001843E5" w:rsidRPr="00925EA8">
        <w:rPr>
          <w:color w:val="auto"/>
          <w:sz w:val="24"/>
        </w:rPr>
        <w:fldChar w:fldCharType="begin"/>
      </w:r>
      <w:r w:rsidRPr="00925EA8">
        <w:rPr>
          <w:color w:val="auto"/>
          <w:sz w:val="24"/>
        </w:rPr>
        <w:instrText xml:space="preserve"> SEQ grafik \* ARABIC </w:instrText>
      </w:r>
      <w:r w:rsidR="001843E5" w:rsidRPr="00925EA8">
        <w:rPr>
          <w:color w:val="auto"/>
          <w:sz w:val="24"/>
        </w:rPr>
        <w:fldChar w:fldCharType="separate"/>
      </w:r>
      <w:r w:rsidR="00E31D03">
        <w:rPr>
          <w:noProof/>
          <w:color w:val="auto"/>
          <w:sz w:val="24"/>
        </w:rPr>
        <w:t>1</w:t>
      </w:r>
      <w:r w:rsidR="001843E5" w:rsidRPr="00925EA8">
        <w:rPr>
          <w:color w:val="auto"/>
          <w:sz w:val="24"/>
        </w:rPr>
        <w:fldChar w:fldCharType="end"/>
      </w:r>
      <w:r w:rsidRPr="00925EA8">
        <w:rPr>
          <w:color w:val="auto"/>
          <w:sz w:val="24"/>
        </w:rPr>
        <w:t>.2016 Yılı Türkiye’deki Afet Can Kayıplarının Ve Yaşanan Afet Sayıları</w:t>
      </w:r>
      <w:bookmarkEnd w:id="26"/>
    </w:p>
    <w:p w:rsidR="000466C6" w:rsidRPr="000466C6" w:rsidRDefault="0022368B" w:rsidP="000466C6">
      <w:pPr>
        <w:jc w:val="left"/>
        <w:rPr>
          <w:rFonts w:cs="Times New Roman"/>
          <w:bCs/>
          <w:i/>
          <w:szCs w:val="24"/>
        </w:rPr>
      </w:pPr>
      <w:r>
        <w:rPr>
          <w:noProof/>
          <w:lang w:eastAsia="tr-TR"/>
        </w:rPr>
        <w:drawing>
          <wp:inline distT="0" distB="0" distL="0" distR="0" wp14:anchorId="1944E44C" wp14:editId="02F6ED1D">
            <wp:extent cx="5400040" cy="3150235"/>
            <wp:effectExtent l="0" t="0" r="0" b="0"/>
            <wp:docPr id="13" name="Grafik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0466C6">
        <w:br/>
      </w:r>
      <w:r w:rsidR="00D34B25" w:rsidRPr="00C45DF2">
        <w:rPr>
          <w:b/>
        </w:rPr>
        <w:t>Kaynak</w:t>
      </w:r>
      <w:r w:rsidR="00D34B25" w:rsidRPr="006B7462">
        <w:rPr>
          <w:b/>
        </w:rPr>
        <w:t>:</w:t>
      </w:r>
      <w:r w:rsidR="00BE4514">
        <w:rPr>
          <w:b/>
        </w:rPr>
        <w:t xml:space="preserve"> </w:t>
      </w:r>
      <w:r w:rsidR="00610AED" w:rsidRPr="006B7462">
        <w:rPr>
          <w:rFonts w:cs="Times New Roman"/>
          <w:bCs/>
          <w:szCs w:val="24"/>
        </w:rPr>
        <w:t xml:space="preserve">Ersoy ve Özmen, </w:t>
      </w:r>
      <w:r w:rsidR="00610AED" w:rsidRPr="006B7462">
        <w:rPr>
          <w:rFonts w:cs="Times New Roman"/>
          <w:bCs/>
          <w:i/>
          <w:szCs w:val="24"/>
        </w:rPr>
        <w:t>2017</w:t>
      </w:r>
    </w:p>
    <w:p w:rsidR="00273ADF" w:rsidRDefault="00273ADF" w:rsidP="00C45DF2">
      <w:pPr>
        <w:pStyle w:val="Balk3"/>
        <w:ind w:firstLine="708"/>
      </w:pPr>
      <w:bookmarkStart w:id="27" w:name="_Toc534387198"/>
      <w:r>
        <w:t>1.2</w:t>
      </w:r>
      <w:r w:rsidR="00DB2827">
        <w:t>.</w:t>
      </w:r>
      <w:r>
        <w:t xml:space="preserve"> Risk, Tehlike ve Zarar Görebilirlik kavramları</w:t>
      </w:r>
      <w:bookmarkEnd w:id="27"/>
    </w:p>
    <w:p w:rsidR="00265CF7" w:rsidRDefault="00273ADF" w:rsidP="00D54413">
      <w:pPr>
        <w:ind w:firstLine="708"/>
      </w:pPr>
      <w:r>
        <w:t>Risk,</w:t>
      </w:r>
      <w:r w:rsidR="00E83E54">
        <w:t xml:space="preserve"> mevcut bir tehlikenin insanlara ve çevreye verebileceği zararın büyüklüğüdür</w:t>
      </w:r>
      <w:r w:rsidR="005A38B3">
        <w:t xml:space="preserve"> (Kadıoğlu ve Bek</w:t>
      </w:r>
      <w:r w:rsidR="00C138A5">
        <w:t>, 2009: 13)</w:t>
      </w:r>
      <w:r w:rsidR="00E83E54">
        <w:t xml:space="preserve">. </w:t>
      </w:r>
      <w:r w:rsidR="0097287D" w:rsidRPr="0097287D">
        <w:t>Afet riski, belli bir zaman diliminde yaşam kaybı, yaralanma veya yıkım ve bir felaketten kaynaklanan hasar ihtimalidir</w:t>
      </w:r>
      <w:r w:rsidR="00BE4514">
        <w:t xml:space="preserve"> </w:t>
      </w:r>
      <w:r w:rsidR="00265CF7">
        <w:t>(</w:t>
      </w:r>
      <w:r w:rsidR="00265CF7" w:rsidRPr="00265CF7">
        <w:t>www.preventionweb.net</w:t>
      </w:r>
      <w:r w:rsidR="00265CF7">
        <w:t>, 2018).</w:t>
      </w:r>
    </w:p>
    <w:p w:rsidR="00D54413" w:rsidRDefault="00D54413" w:rsidP="00D54413">
      <w:pPr>
        <w:ind w:firstLine="708"/>
        <w:rPr>
          <w:color w:val="FF0000"/>
        </w:rPr>
      </w:pPr>
      <w:r>
        <w:t>T</w:t>
      </w:r>
      <w:r w:rsidRPr="00D54413">
        <w:t>ehlike</w:t>
      </w:r>
      <w:r w:rsidR="00E5122F">
        <w:t xml:space="preserve"> ise</w:t>
      </w:r>
      <w:r w:rsidRPr="00D54413">
        <w:t>, yaşam kaybı, yaralanma veya diğer sağlık etkilerine, maddi hasara, sosyal ve ekonomik bozulmaya veya çevresel bozulmaya neden olabilecek bir süreç, olay veya insa</w:t>
      </w:r>
      <w:r w:rsidR="00BC588C">
        <w:t>n faaliyetidir. Tehlikeler doğa kaynaklı</w:t>
      </w:r>
      <w:r w:rsidRPr="00D54413">
        <w:t>, insan kaynaklı veya sosyolojik kökenli olabilir</w:t>
      </w:r>
      <w:r w:rsidR="00E5122F">
        <w:t>ler</w:t>
      </w:r>
      <w:r w:rsidR="003F5E57">
        <w:t xml:space="preserve"> (</w:t>
      </w:r>
      <w:r w:rsidR="002E6DD6" w:rsidRPr="008F0D55">
        <w:t>www.unisdr.org, 2018</w:t>
      </w:r>
      <w:r w:rsidR="003F5E57" w:rsidRPr="008F0D55">
        <w:t>)</w:t>
      </w:r>
      <w:r w:rsidRPr="008F0D55">
        <w:t>.</w:t>
      </w:r>
    </w:p>
    <w:p w:rsidR="00C613B2" w:rsidRDefault="008B36F0" w:rsidP="00C613B2">
      <w:pPr>
        <w:ind w:firstLine="708"/>
      </w:pPr>
      <w:r>
        <w:t>Zarar görebilirlik</w:t>
      </w:r>
      <w:r w:rsidR="00E5122F">
        <w:t xml:space="preserve"> ise</w:t>
      </w:r>
      <w:r>
        <w:t>, bir tehlikenin fiziksel, sosyal, ekonomik veya çevresel etkilerinden birey ya da toplum yaşamının kısmen ve ya bütünsel olarak etkilenme derecesidir (</w:t>
      </w:r>
      <w:r w:rsidR="002E6DD6" w:rsidRPr="00C613B2">
        <w:t>www.unisdr.org, 2</w:t>
      </w:r>
      <w:r w:rsidR="002E6DD6">
        <w:t>018</w:t>
      </w:r>
      <w:r>
        <w:t>)</w:t>
      </w:r>
      <w:r w:rsidRPr="00D54413">
        <w:t>.</w:t>
      </w:r>
    </w:p>
    <w:p w:rsidR="008B36F0" w:rsidRDefault="008B36F0" w:rsidP="00AA72A8"/>
    <w:p w:rsidR="00F945B6" w:rsidRDefault="00F945B6" w:rsidP="00443838"/>
    <w:p w:rsidR="00F945B6" w:rsidRPr="00F945B6" w:rsidRDefault="00F945B6" w:rsidP="00F945B6">
      <w:pPr>
        <w:pStyle w:val="ResimYazs"/>
        <w:keepNext/>
        <w:rPr>
          <w:color w:val="auto"/>
          <w:sz w:val="24"/>
        </w:rPr>
      </w:pPr>
      <w:bookmarkStart w:id="28" w:name="_Toc530622675"/>
      <w:bookmarkStart w:id="29" w:name="_Toc530627725"/>
      <w:r w:rsidRPr="00F945B6">
        <w:rPr>
          <w:color w:val="auto"/>
          <w:sz w:val="24"/>
        </w:rPr>
        <w:lastRenderedPageBreak/>
        <w:t xml:space="preserve">Şekil </w:t>
      </w:r>
      <w:r w:rsidR="001843E5" w:rsidRPr="00F945B6">
        <w:rPr>
          <w:color w:val="auto"/>
          <w:sz w:val="24"/>
        </w:rPr>
        <w:fldChar w:fldCharType="begin"/>
      </w:r>
      <w:r w:rsidRPr="00F945B6">
        <w:rPr>
          <w:color w:val="auto"/>
          <w:sz w:val="24"/>
        </w:rPr>
        <w:instrText xml:space="preserve"> SEQ Şekil \* ARABIC </w:instrText>
      </w:r>
      <w:r w:rsidR="001843E5" w:rsidRPr="00F945B6">
        <w:rPr>
          <w:color w:val="auto"/>
          <w:sz w:val="24"/>
        </w:rPr>
        <w:fldChar w:fldCharType="separate"/>
      </w:r>
      <w:r w:rsidR="00E31D03">
        <w:rPr>
          <w:noProof/>
          <w:color w:val="auto"/>
          <w:sz w:val="24"/>
        </w:rPr>
        <w:t>1</w:t>
      </w:r>
      <w:r w:rsidR="001843E5" w:rsidRPr="00F945B6">
        <w:rPr>
          <w:color w:val="auto"/>
          <w:sz w:val="24"/>
        </w:rPr>
        <w:fldChar w:fldCharType="end"/>
      </w:r>
      <w:r w:rsidR="00925EA8">
        <w:rPr>
          <w:color w:val="auto"/>
          <w:sz w:val="24"/>
        </w:rPr>
        <w:t>.</w:t>
      </w:r>
      <w:r w:rsidRPr="00F945B6">
        <w:rPr>
          <w:color w:val="auto"/>
          <w:sz w:val="24"/>
        </w:rPr>
        <w:t xml:space="preserve"> Afet Riski Oluşum Mekanizması</w:t>
      </w:r>
      <w:bookmarkEnd w:id="28"/>
      <w:bookmarkEnd w:id="29"/>
    </w:p>
    <w:p w:rsidR="000466C6" w:rsidRPr="000466C6" w:rsidRDefault="00F15F6B" w:rsidP="000466C6">
      <w:pPr>
        <w:rPr>
          <w:i/>
        </w:rPr>
      </w:pPr>
      <w:r>
        <w:rPr>
          <w:noProof/>
          <w:lang w:eastAsia="tr-TR"/>
        </w:rPr>
        <w:drawing>
          <wp:inline distT="0" distB="0" distL="0" distR="0" wp14:anchorId="32BC9E67" wp14:editId="09159722">
            <wp:extent cx="5201536" cy="3519377"/>
            <wp:effectExtent l="19050" t="0" r="0" b="0"/>
            <wp:docPr id="11" name="10 Resim" descr="aaaaaaa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aaaaaaa.JPG"/>
                    <pic:cNvPicPr/>
                  </pic:nvPicPr>
                  <pic:blipFill>
                    <a:blip r:embed="rId13"/>
                    <a:stretch>
                      <a:fillRect/>
                    </a:stretch>
                  </pic:blipFill>
                  <pic:spPr>
                    <a:xfrm>
                      <a:off x="0" y="0"/>
                      <a:ext cx="5204653" cy="3521486"/>
                    </a:xfrm>
                    <a:prstGeom prst="rect">
                      <a:avLst/>
                    </a:prstGeom>
                  </pic:spPr>
                </pic:pic>
              </a:graphicData>
            </a:graphic>
          </wp:inline>
        </w:drawing>
      </w:r>
      <w:r w:rsidR="00D16A30" w:rsidRPr="00C45DF2">
        <w:rPr>
          <w:b/>
        </w:rPr>
        <w:t>Kaynak</w:t>
      </w:r>
      <w:r w:rsidR="00D02D5E" w:rsidRPr="006B7462">
        <w:t xml:space="preserve">: </w:t>
      </w:r>
      <w:r w:rsidR="00D16A30" w:rsidRPr="006B7462">
        <w:t>Kitamoto,</w:t>
      </w:r>
      <w:r w:rsidR="006B7462" w:rsidRPr="006B7462">
        <w:rPr>
          <w:i/>
        </w:rPr>
        <w:t>2005</w:t>
      </w:r>
    </w:p>
    <w:p w:rsidR="00D16A30" w:rsidRDefault="008138E1" w:rsidP="008138E1">
      <w:pPr>
        <w:tabs>
          <w:tab w:val="left" w:pos="0"/>
        </w:tabs>
      </w:pPr>
      <w:r>
        <w:tab/>
        <w:t xml:space="preserve">Deprem gibi doğa kaynaklı olaylar tek başına afet niteliği </w:t>
      </w:r>
      <w:r w:rsidR="00B95FDF">
        <w:t>taşımamaktadır. Afet kategorisinde değerlendirilmesi için</w:t>
      </w:r>
      <w:r>
        <w:t xml:space="preserve"> o </w:t>
      </w:r>
      <w:r w:rsidR="00B95FDF">
        <w:t>bölge</w:t>
      </w:r>
      <w:r>
        <w:t>de yaşayan insan nüfusunun etkilenmesi gerek</w:t>
      </w:r>
      <w:r w:rsidR="00B95FDF">
        <w:t>mekte</w:t>
      </w:r>
      <w:r>
        <w:t>dir. Bu nedenle bu gibi olaylar ‘tehlike’ olarak adlandırıl</w:t>
      </w:r>
      <w:r w:rsidR="00B95FDF">
        <w:t>maktadır</w:t>
      </w:r>
      <w:r w:rsidR="000466C6">
        <w:t xml:space="preserve"> </w:t>
      </w:r>
      <w:r w:rsidRPr="00D16A30">
        <w:t>(Kitamoto,2005: 5)</w:t>
      </w:r>
      <w:r w:rsidR="005A65BE">
        <w:t>.</w:t>
      </w:r>
    </w:p>
    <w:p w:rsidR="005301C6" w:rsidRPr="005301C6" w:rsidRDefault="005301C6" w:rsidP="00A653D7">
      <w:pPr>
        <w:autoSpaceDE w:val="0"/>
        <w:autoSpaceDN w:val="0"/>
        <w:adjustRightInd w:val="0"/>
        <w:spacing w:after="0"/>
        <w:ind w:firstLine="708"/>
        <w:rPr>
          <w:rFonts w:eastAsia="ArialNarrow" w:cs="Times New Roman"/>
          <w:szCs w:val="24"/>
        </w:rPr>
      </w:pPr>
      <w:r w:rsidRPr="005301C6">
        <w:rPr>
          <w:rFonts w:eastAsia="ArialNarrow" w:cs="Times New Roman"/>
          <w:szCs w:val="24"/>
        </w:rPr>
        <w:t>Afet riski matematiksel</w:t>
      </w:r>
      <w:r w:rsidR="00BE4514">
        <w:rPr>
          <w:rFonts w:eastAsia="ArialNarrow" w:cs="Times New Roman"/>
          <w:szCs w:val="24"/>
        </w:rPr>
        <w:t xml:space="preserve"> </w:t>
      </w:r>
      <w:r w:rsidRPr="005301C6">
        <w:rPr>
          <w:rFonts w:eastAsia="ArialNarrow" w:cs="Times New Roman"/>
          <w:szCs w:val="24"/>
        </w:rPr>
        <w:t>olarak: Risk = Tehlike x Değer (Etkilenebilecek</w:t>
      </w:r>
      <w:r w:rsidR="00BE4514">
        <w:rPr>
          <w:rFonts w:eastAsia="ArialNarrow" w:cs="Times New Roman"/>
          <w:szCs w:val="24"/>
        </w:rPr>
        <w:t xml:space="preserve"> </w:t>
      </w:r>
      <w:r w:rsidRPr="005301C6">
        <w:rPr>
          <w:rFonts w:eastAsia="ArialNarrow" w:cs="Times New Roman"/>
          <w:szCs w:val="24"/>
        </w:rPr>
        <w:t>unsurlar</w:t>
      </w:r>
      <w:r>
        <w:rPr>
          <w:rFonts w:eastAsia="ArialNarrow" w:cs="Times New Roman"/>
          <w:szCs w:val="24"/>
        </w:rPr>
        <w:t>; insan, mülkiyet vb</w:t>
      </w:r>
      <w:r w:rsidR="000466C6">
        <w:rPr>
          <w:rFonts w:eastAsia="ArialNarrow" w:cs="Times New Roman"/>
          <w:szCs w:val="24"/>
        </w:rPr>
        <w:t>.</w:t>
      </w:r>
      <w:r>
        <w:rPr>
          <w:rFonts w:eastAsia="ArialNarrow" w:cs="Times New Roman"/>
          <w:szCs w:val="24"/>
        </w:rPr>
        <w:t xml:space="preserve">) x Zarar </w:t>
      </w:r>
      <w:r w:rsidR="000466C6">
        <w:rPr>
          <w:rFonts w:eastAsia="ArialNarrow" w:cs="Times New Roman"/>
          <w:szCs w:val="24"/>
        </w:rPr>
        <w:t>G</w:t>
      </w:r>
      <w:r>
        <w:rPr>
          <w:rFonts w:eastAsia="ArialNarrow" w:cs="Times New Roman"/>
          <w:szCs w:val="24"/>
        </w:rPr>
        <w:t>ö</w:t>
      </w:r>
      <w:r w:rsidRPr="005301C6">
        <w:rPr>
          <w:rFonts w:eastAsia="ArialNarrow" w:cs="Times New Roman"/>
          <w:szCs w:val="24"/>
        </w:rPr>
        <w:t>rebilirlik (Etkilenme oranı)</w:t>
      </w:r>
      <w:r w:rsidR="000466C6">
        <w:rPr>
          <w:rFonts w:eastAsia="ArialNarrow" w:cs="Times New Roman"/>
          <w:szCs w:val="24"/>
        </w:rPr>
        <w:t xml:space="preserve"> </w:t>
      </w:r>
      <w:r w:rsidRPr="005301C6">
        <w:rPr>
          <w:rFonts w:eastAsia="ArialNarrow" w:cs="Times New Roman"/>
          <w:szCs w:val="24"/>
        </w:rPr>
        <w:t>olarak ifade edilebilir</w:t>
      </w:r>
      <w:r w:rsidR="0063376A">
        <w:rPr>
          <w:rFonts w:eastAsia="ArialNarrow" w:cs="Times New Roman"/>
          <w:szCs w:val="24"/>
        </w:rPr>
        <w:t xml:space="preserve"> (Gökçe v</w:t>
      </w:r>
      <w:r w:rsidR="00151714">
        <w:rPr>
          <w:rFonts w:eastAsia="ArialNarrow" w:cs="Times New Roman"/>
          <w:szCs w:val="24"/>
        </w:rPr>
        <w:t>d</w:t>
      </w:r>
      <w:proofErr w:type="gramStart"/>
      <w:r w:rsidR="00151714">
        <w:rPr>
          <w:rFonts w:eastAsia="ArialNarrow" w:cs="Times New Roman"/>
          <w:szCs w:val="24"/>
        </w:rPr>
        <w:t>.</w:t>
      </w:r>
      <w:r>
        <w:rPr>
          <w:rFonts w:eastAsia="ArialNarrow" w:cs="Times New Roman"/>
          <w:szCs w:val="24"/>
        </w:rPr>
        <w:t>,</w:t>
      </w:r>
      <w:proofErr w:type="gramEnd"/>
      <w:r>
        <w:rPr>
          <w:rFonts w:eastAsia="ArialNarrow" w:cs="Times New Roman"/>
          <w:szCs w:val="24"/>
        </w:rPr>
        <w:t xml:space="preserve"> 2008: 14</w:t>
      </w:r>
      <w:r w:rsidR="00E970A4">
        <w:rPr>
          <w:rFonts w:eastAsia="ArialNarrow" w:cs="Times New Roman"/>
          <w:szCs w:val="24"/>
        </w:rPr>
        <w:t>)</w:t>
      </w:r>
      <w:r w:rsidR="00E970A4" w:rsidRPr="00E970A4">
        <w:rPr>
          <w:rFonts w:eastAsia="ArialNarrow" w:cs="Times New Roman"/>
          <w:szCs w:val="24"/>
        </w:rPr>
        <w:t>.</w:t>
      </w:r>
      <w:r w:rsidR="00525AF2">
        <w:rPr>
          <w:rFonts w:eastAsia="ArialNarrow" w:cs="Times New Roman"/>
          <w:szCs w:val="24"/>
        </w:rPr>
        <w:t xml:space="preserve"> Bu formülden sonuç alınabilmesi için; nüfus, çevresel özellikler, yapı ve alt yapı durumu, ekonomik ve sosyal değerler, afetin oluşum sıklığı, tekrarlanma süresi, etkili olabileceği bölge alanı gibi değerlerin elde edilmesi gereklidir.</w:t>
      </w:r>
    </w:p>
    <w:p w:rsidR="00B95FDF" w:rsidRDefault="00B95FDF" w:rsidP="008138E1">
      <w:pPr>
        <w:tabs>
          <w:tab w:val="left" w:pos="0"/>
        </w:tabs>
      </w:pPr>
    </w:p>
    <w:p w:rsidR="008138E1" w:rsidRDefault="00085A88" w:rsidP="00C45DF2">
      <w:pPr>
        <w:pStyle w:val="Balk3"/>
        <w:ind w:firstLine="708"/>
      </w:pPr>
      <w:bookmarkStart w:id="30" w:name="_Toc534387199"/>
      <w:r>
        <w:t>1.3</w:t>
      </w:r>
      <w:r w:rsidR="00DB2827">
        <w:t>.</w:t>
      </w:r>
      <w:r>
        <w:t xml:space="preserve"> Afetlerin Sınıflandırılması</w:t>
      </w:r>
      <w:bookmarkEnd w:id="30"/>
    </w:p>
    <w:p w:rsidR="00B01FBA" w:rsidRDefault="001C4F3B" w:rsidP="001E1A04">
      <w:pPr>
        <w:pStyle w:val="Default"/>
        <w:spacing w:line="360" w:lineRule="auto"/>
        <w:jc w:val="both"/>
      </w:pPr>
      <w:r>
        <w:tab/>
      </w:r>
      <w:r w:rsidR="00B01FBA">
        <w:t>Afetler kökenlerine bakılarak doğa</w:t>
      </w:r>
      <w:r w:rsidR="001E1A04">
        <w:t xml:space="preserve"> ve</w:t>
      </w:r>
      <w:r w:rsidR="00BE4514">
        <w:t xml:space="preserve"> </w:t>
      </w:r>
      <w:r w:rsidR="001E1A04">
        <w:t xml:space="preserve">fiziksel hadiseler kaynaklı </w:t>
      </w:r>
      <w:r w:rsidR="00B01FBA">
        <w:t>ve insan</w:t>
      </w:r>
      <w:r w:rsidR="001E1A04">
        <w:t>\beşeri</w:t>
      </w:r>
      <w:r w:rsidR="00BE4514">
        <w:t xml:space="preserve"> </w:t>
      </w:r>
      <w:r w:rsidR="00B01FBA">
        <w:t>kaynaklı olarak iki ana başlıkta toplanabilir (</w:t>
      </w:r>
      <w:proofErr w:type="spellStart"/>
      <w:r w:rsidR="00B01FBA">
        <w:t>Ergünay</w:t>
      </w:r>
      <w:proofErr w:type="spellEnd"/>
      <w:r w:rsidR="00B01FBA">
        <w:t>, 2009:</w:t>
      </w:r>
      <w:r w:rsidR="000466C6">
        <w:t xml:space="preserve"> </w:t>
      </w:r>
      <w:r w:rsidR="00B01FBA">
        <w:t>3</w:t>
      </w:r>
      <w:r w:rsidR="001E1A04">
        <w:t xml:space="preserve">; </w:t>
      </w:r>
      <w:proofErr w:type="spellStart"/>
      <w:r w:rsidR="001E1A04" w:rsidRPr="003D2218">
        <w:rPr>
          <w:bCs/>
          <w:color w:val="auto"/>
        </w:rPr>
        <w:t>Khojasteh</w:t>
      </w:r>
      <w:proofErr w:type="spellEnd"/>
      <w:r w:rsidR="000466C6">
        <w:rPr>
          <w:bCs/>
          <w:color w:val="auto"/>
        </w:rPr>
        <w:t>,</w:t>
      </w:r>
      <w:r w:rsidR="001E1A04">
        <w:rPr>
          <w:bCs/>
        </w:rPr>
        <w:t xml:space="preserve"> 2014: 1;</w:t>
      </w:r>
      <w:r w:rsidR="000466C6">
        <w:rPr>
          <w:bCs/>
        </w:rPr>
        <w:t xml:space="preserve"> </w:t>
      </w:r>
      <w:r w:rsidR="001E1A04">
        <w:t>Kaya, 2013: 31</w:t>
      </w:r>
      <w:r w:rsidR="00B01FBA">
        <w:t>).</w:t>
      </w:r>
      <w:r w:rsidR="00BE4514">
        <w:t xml:space="preserve"> </w:t>
      </w:r>
      <w:r w:rsidR="00B01FBA">
        <w:t xml:space="preserve">Afetler iki tür hadisenin sonucu olarak meydana gelirler: </w:t>
      </w:r>
      <w:r w:rsidR="001E1A04">
        <w:t>d</w:t>
      </w:r>
      <w:r w:rsidR="00B01FBA">
        <w:t xml:space="preserve">oğal ve </w:t>
      </w:r>
      <w:r w:rsidR="00B01FBA">
        <w:lastRenderedPageBreak/>
        <w:t>fiziksel hadiselerin sebep olduğu afetler ve insanların eylem ve ihmallerinin sebep olduğu afetlerdir (Kanlı ve Ünal, 2004: 103-112).</w:t>
      </w:r>
    </w:p>
    <w:p w:rsidR="00E970A4" w:rsidRDefault="00306AB5" w:rsidP="00306AB5">
      <w:pPr>
        <w:pStyle w:val="Default"/>
        <w:spacing w:line="360" w:lineRule="auto"/>
        <w:jc w:val="both"/>
      </w:pPr>
      <w:r>
        <w:tab/>
      </w:r>
    </w:p>
    <w:p w:rsidR="00F757FF" w:rsidRDefault="00E970A4" w:rsidP="00C45DF2">
      <w:pPr>
        <w:pStyle w:val="Balk4"/>
        <w:ind w:firstLine="708"/>
      </w:pPr>
      <w:r>
        <w:t>1.3.1</w:t>
      </w:r>
      <w:r w:rsidR="00DB2827">
        <w:t>.</w:t>
      </w:r>
      <w:r>
        <w:t xml:space="preserve"> Doğa</w:t>
      </w:r>
      <w:r w:rsidR="001E1A04">
        <w:t xml:space="preserve"> Kaynaklı</w:t>
      </w:r>
      <w:r w:rsidR="00BE4514">
        <w:t xml:space="preserve"> </w:t>
      </w:r>
      <w:r w:rsidR="00D43E5D">
        <w:t>Afetler</w:t>
      </w:r>
    </w:p>
    <w:p w:rsidR="00306AB5" w:rsidRDefault="001C4F3B" w:rsidP="00306AB5">
      <w:pPr>
        <w:pStyle w:val="Default"/>
        <w:spacing w:line="360" w:lineRule="auto"/>
        <w:ind w:firstLine="708"/>
        <w:jc w:val="both"/>
      </w:pPr>
      <w:r w:rsidRPr="001C4F3B">
        <w:t xml:space="preserve">Depremler, tayfun, tropik siklon, volkanik patlama, sel, kuraklık ve </w:t>
      </w:r>
      <w:r w:rsidR="00303043">
        <w:t>kendiliğinden ortaya çıkan</w:t>
      </w:r>
      <w:r w:rsidR="00C677A2">
        <w:t xml:space="preserve"> yangınlar do</w:t>
      </w:r>
      <w:r w:rsidR="00BC588C">
        <w:t>ğa</w:t>
      </w:r>
      <w:r w:rsidR="00C677A2">
        <w:t xml:space="preserve"> kaynaklı afetlerdir (</w:t>
      </w:r>
      <w:r w:rsidR="00C677A2" w:rsidRPr="000E1F92">
        <w:t>www.afad.gov.tr</w:t>
      </w:r>
      <w:r w:rsidR="00C677A2">
        <w:t>, 2018)</w:t>
      </w:r>
      <w:r w:rsidRPr="001C4F3B">
        <w:t>.</w:t>
      </w:r>
      <w:r w:rsidR="00BE4514">
        <w:t xml:space="preserve"> </w:t>
      </w:r>
      <w:r w:rsidR="001E1A04">
        <w:t>Ayrıca s</w:t>
      </w:r>
      <w:r w:rsidR="00306AB5" w:rsidRPr="00C73379">
        <w:t>algın, aşırı sıcaklık, böcek istilası, kütle hareketi</w:t>
      </w:r>
      <w:r w:rsidR="00BE4514">
        <w:t xml:space="preserve"> </w:t>
      </w:r>
      <w:r w:rsidR="001E1A04">
        <w:t>ve</w:t>
      </w:r>
      <w:r w:rsidR="00306AB5">
        <w:t xml:space="preserve"> fırtına gibi afetler doğa kaynaklı afetler</w:t>
      </w:r>
      <w:r w:rsidR="001E1A04">
        <w:t xml:space="preserve"> olarak değerlendirilmektedir</w:t>
      </w:r>
      <w:r w:rsidR="00306AB5">
        <w:t xml:space="preserve"> (</w:t>
      </w:r>
      <w:proofErr w:type="spellStart"/>
      <w:r w:rsidR="00306AB5" w:rsidRPr="005F23A0">
        <w:rPr>
          <w:bCs/>
        </w:rPr>
        <w:t>Khojasteh</w:t>
      </w:r>
      <w:proofErr w:type="spellEnd"/>
      <w:r w:rsidR="00306AB5">
        <w:rPr>
          <w:bCs/>
        </w:rPr>
        <w:t>, 2014: 1</w:t>
      </w:r>
      <w:r w:rsidR="00306AB5">
        <w:t>).</w:t>
      </w:r>
      <w:r w:rsidR="001C0865">
        <w:t xml:space="preserve"> Doğa</w:t>
      </w:r>
      <w:r w:rsidR="005E086C">
        <w:t xml:space="preserve"> kaynaklı</w:t>
      </w:r>
      <w:r w:rsidR="00BE4514">
        <w:t xml:space="preserve"> </w:t>
      </w:r>
      <w:r w:rsidR="00345F81">
        <w:t>afetleri, meteorolojik</w:t>
      </w:r>
      <w:r w:rsidR="00AC681C">
        <w:t xml:space="preserve"> ya da jeolojik vakaların insanlara veya toplumlara</w:t>
      </w:r>
      <w:r w:rsidR="005E086C">
        <w:t xml:space="preserve"> yaşattığı </w:t>
      </w:r>
      <w:proofErr w:type="spellStart"/>
      <w:r w:rsidR="005E086C">
        <w:t>maruziyetin</w:t>
      </w:r>
      <w:proofErr w:type="spellEnd"/>
      <w:r w:rsidR="00BE4514">
        <w:t xml:space="preserve"> </w:t>
      </w:r>
      <w:r w:rsidR="00AC681C">
        <w:t>sonuçlar</w:t>
      </w:r>
      <w:r w:rsidR="005E086C">
        <w:t>ı</w:t>
      </w:r>
      <w:r w:rsidR="00AC681C">
        <w:t xml:space="preserve"> olarak tanımlamak</w:t>
      </w:r>
      <w:r w:rsidR="00BE4514">
        <w:t xml:space="preserve"> mümkündür (Yavaş</w:t>
      </w:r>
      <w:r w:rsidR="00927EDB">
        <w:t>, 2005: 280-301</w:t>
      </w:r>
      <w:r w:rsidR="00AC681C">
        <w:t>).</w:t>
      </w:r>
    </w:p>
    <w:p w:rsidR="00CD5795" w:rsidRDefault="00CD5795" w:rsidP="00382934">
      <w:pPr>
        <w:ind w:firstLine="708"/>
      </w:pPr>
      <w:r>
        <w:t>Doğa</w:t>
      </w:r>
      <w:r w:rsidR="005E086C">
        <w:t xml:space="preserve"> kaynaklı</w:t>
      </w:r>
      <w:r>
        <w:t xml:space="preserve"> afetler genel bir ibare ile yeryüzünün taş küre, gaz küre yani atmosfer ve su küre katmanlarında oluşan hareketlenmenin tetiklemesiyle meydana gelen afetlerdir (Akdur, 2001</w:t>
      </w:r>
      <w:r w:rsidR="00393D7A">
        <w:t>: 1-39</w:t>
      </w:r>
      <w:r>
        <w:t>).</w:t>
      </w:r>
    </w:p>
    <w:p w:rsidR="00D43E5D" w:rsidRPr="00306AB5" w:rsidRDefault="00D43E5D" w:rsidP="00306AB5">
      <w:pPr>
        <w:ind w:firstLine="708"/>
      </w:pPr>
    </w:p>
    <w:p w:rsidR="001C4F3B" w:rsidRDefault="00306AB5" w:rsidP="00C45DF2">
      <w:pPr>
        <w:pStyle w:val="Balk4"/>
        <w:ind w:firstLine="708"/>
      </w:pPr>
      <w:r>
        <w:t>1.3.2</w:t>
      </w:r>
      <w:r w:rsidR="00DB2827">
        <w:t>.</w:t>
      </w:r>
      <w:r w:rsidR="00D43E5D">
        <w:t xml:space="preserve"> İnsan Kaynaklı Afetler</w:t>
      </w:r>
    </w:p>
    <w:p w:rsidR="00B76A4C" w:rsidRDefault="00C677A2" w:rsidP="00306AB5">
      <w:pPr>
        <w:ind w:firstLine="708"/>
      </w:pPr>
      <w:r>
        <w:t xml:space="preserve">Politik ve insan faktörlerinin etkin olduğu savaşlar, iç çatışmalar, terör eylemleri, büyük göçler, endüstriyel kazalar </w:t>
      </w:r>
      <w:r w:rsidR="001261CE">
        <w:t>vb.</w:t>
      </w:r>
      <w:r>
        <w:t xml:space="preserve"> olaylar ve bunların doğurduğu sonuçların</w:t>
      </w:r>
      <w:r w:rsidR="00936E9D">
        <w:t xml:space="preserve"> tümü ins</w:t>
      </w:r>
      <w:r w:rsidR="00151714">
        <w:t>an kaynaklı afetlerdir (AFAD, 2</w:t>
      </w:r>
      <w:r w:rsidR="00936E9D">
        <w:t>0</w:t>
      </w:r>
      <w:r w:rsidR="00151714">
        <w:t>1</w:t>
      </w:r>
      <w:r w:rsidR="00936E9D">
        <w:t xml:space="preserve">4: 91). </w:t>
      </w:r>
    </w:p>
    <w:p w:rsidR="00D04346" w:rsidRDefault="001261CE" w:rsidP="00BE4514">
      <w:pPr>
        <w:ind w:firstLine="708"/>
      </w:pPr>
      <w:r>
        <w:t>Ayrıca t</w:t>
      </w:r>
      <w:r w:rsidR="00306AB5">
        <w:t xml:space="preserve">aşıt kazaları, </w:t>
      </w:r>
      <w:r>
        <w:t>k</w:t>
      </w:r>
      <w:r w:rsidRPr="005F1F6E">
        <w:t>imyasal patlamalar, su kirliliği</w:t>
      </w:r>
      <w:r w:rsidR="00F15F6B">
        <w:t xml:space="preserve">, </w:t>
      </w:r>
      <w:r w:rsidR="00306AB5">
        <w:t>nükleer kazalar, yapı yıkılması sonucu yüksek miktarda can kaybı, yangın, patlamalar, çoklu zehirlenme, isyan eylemleri, çevre kirliliği ve çoklu intihar gibi afetler insan kaynaklı afetlerdir</w:t>
      </w:r>
      <w:r w:rsidR="00C24763">
        <w:t xml:space="preserve"> </w:t>
      </w:r>
      <w:r w:rsidR="00306AB5">
        <w:t>(Tekin, 2015: 6</w:t>
      </w:r>
      <w:r>
        <w:t>; Yağcı, 2008: 1</w:t>
      </w:r>
      <w:r w:rsidR="00306AB5">
        <w:t>).</w:t>
      </w:r>
    </w:p>
    <w:p w:rsidR="00BE4514" w:rsidRPr="00BE4514" w:rsidRDefault="00BE4514" w:rsidP="00BE4514"/>
    <w:p w:rsidR="00F22833" w:rsidRPr="00C45DF2" w:rsidRDefault="00D04346" w:rsidP="00F22833">
      <w:pPr>
        <w:pStyle w:val="a2"/>
        <w:numPr>
          <w:ilvl w:val="1"/>
          <w:numId w:val="11"/>
        </w:numPr>
        <w:rPr>
          <w:rStyle w:val="Balk3Char"/>
          <w:b/>
        </w:rPr>
      </w:pPr>
      <w:r w:rsidRPr="00DB2827">
        <w:t xml:space="preserve">. </w:t>
      </w:r>
      <w:r w:rsidR="00F22833" w:rsidRPr="00DB2827">
        <w:rPr>
          <w:rStyle w:val="Balk3Char"/>
          <w:b/>
        </w:rPr>
        <w:t>Afet</w:t>
      </w:r>
      <w:r w:rsidR="00F22833" w:rsidRPr="00C45DF2">
        <w:rPr>
          <w:rStyle w:val="Balk3Char"/>
          <w:b/>
        </w:rPr>
        <w:t xml:space="preserve"> Yönetimi </w:t>
      </w:r>
    </w:p>
    <w:p w:rsidR="00345F81" w:rsidRDefault="00F57406" w:rsidP="00345F81">
      <w:pPr>
        <w:autoSpaceDE w:val="0"/>
        <w:autoSpaceDN w:val="0"/>
        <w:adjustRightInd w:val="0"/>
        <w:spacing w:after="0"/>
        <w:ind w:firstLine="708"/>
        <w:rPr>
          <w:rFonts w:cs="Times New Roman"/>
          <w:szCs w:val="24"/>
        </w:rPr>
      </w:pPr>
      <w:r>
        <w:rPr>
          <w:rFonts w:cs="Times New Roman"/>
          <w:szCs w:val="24"/>
        </w:rPr>
        <w:t xml:space="preserve">Afet yönetimi öncelikle toplumun her bir bireyi ile koordine halde gerçekleştirilebilecek bir sistemdir. Bu koordinasyon ile tüm kurum ve kuruluşlar ile toplumun tüm fertleri afet yönetiminde etkin bir yönetime </w:t>
      </w:r>
      <w:r w:rsidR="000C0678">
        <w:rPr>
          <w:rFonts w:cs="Times New Roman"/>
          <w:szCs w:val="24"/>
        </w:rPr>
        <w:t>imkân</w:t>
      </w:r>
      <w:r>
        <w:rPr>
          <w:rFonts w:cs="Times New Roman"/>
          <w:szCs w:val="24"/>
        </w:rPr>
        <w:t xml:space="preserve"> sağlayabilir (Turan, 2014:</w:t>
      </w:r>
      <w:r w:rsidR="00C24763">
        <w:rPr>
          <w:rFonts w:cs="Times New Roman"/>
          <w:szCs w:val="24"/>
        </w:rPr>
        <w:t xml:space="preserve"> </w:t>
      </w:r>
      <w:r>
        <w:rPr>
          <w:rFonts w:cs="Times New Roman"/>
          <w:szCs w:val="24"/>
        </w:rPr>
        <w:t>6).</w:t>
      </w:r>
      <w:r w:rsidR="00C24763">
        <w:rPr>
          <w:rFonts w:cs="Times New Roman"/>
          <w:szCs w:val="24"/>
        </w:rPr>
        <w:t xml:space="preserve"> </w:t>
      </w:r>
      <w:r w:rsidR="00F22833" w:rsidRPr="00AF6CC0">
        <w:rPr>
          <w:rFonts w:cs="Times New Roman"/>
          <w:szCs w:val="24"/>
        </w:rPr>
        <w:t xml:space="preserve">Afet yönetimi genel bir ifadeyle bir afeti </w:t>
      </w:r>
      <w:r w:rsidR="008A0623">
        <w:rPr>
          <w:rFonts w:cs="Times New Roman"/>
          <w:szCs w:val="24"/>
        </w:rPr>
        <w:t xml:space="preserve">pek </w:t>
      </w:r>
      <w:r w:rsidR="00F22833" w:rsidRPr="00AF6CC0">
        <w:rPr>
          <w:rFonts w:cs="Times New Roman"/>
          <w:szCs w:val="24"/>
        </w:rPr>
        <w:t xml:space="preserve">çok farklı noktadan </w:t>
      </w:r>
      <w:r w:rsidR="00F22833" w:rsidRPr="00AF6CC0">
        <w:rPr>
          <w:rFonts w:cs="Times New Roman"/>
          <w:szCs w:val="24"/>
        </w:rPr>
        <w:lastRenderedPageBreak/>
        <w:t>değerlendirmek amacıyla izlenen politika, karar verilen yönetim kuralları ve yapılan eylemlerin tamamını kapsayan si</w:t>
      </w:r>
      <w:r w:rsidR="008A0623">
        <w:rPr>
          <w:rFonts w:cs="Times New Roman"/>
          <w:szCs w:val="24"/>
        </w:rPr>
        <w:t>s</w:t>
      </w:r>
      <w:r w:rsidR="00F22833" w:rsidRPr="00AF6CC0">
        <w:rPr>
          <w:rFonts w:cs="Times New Roman"/>
          <w:szCs w:val="24"/>
        </w:rPr>
        <w:t>temdir (</w:t>
      </w:r>
      <w:proofErr w:type="spellStart"/>
      <w:r w:rsidR="00F22833" w:rsidRPr="00AF6CC0">
        <w:rPr>
          <w:rFonts w:cs="Times New Roman"/>
          <w:szCs w:val="24"/>
        </w:rPr>
        <w:t>Gökce</w:t>
      </w:r>
      <w:proofErr w:type="spellEnd"/>
      <w:r w:rsidR="00F22833" w:rsidRPr="00AF6CC0">
        <w:rPr>
          <w:rFonts w:cs="Times New Roman"/>
          <w:szCs w:val="24"/>
        </w:rPr>
        <w:t xml:space="preserve"> vd</w:t>
      </w:r>
      <w:proofErr w:type="gramStart"/>
      <w:r w:rsidR="00F22833" w:rsidRPr="00AF6CC0">
        <w:rPr>
          <w:rFonts w:cs="Times New Roman"/>
          <w:szCs w:val="24"/>
        </w:rPr>
        <w:t>.,</w:t>
      </w:r>
      <w:proofErr w:type="gramEnd"/>
      <w:r w:rsidR="00F22833" w:rsidRPr="00AF6CC0">
        <w:rPr>
          <w:rFonts w:cs="Times New Roman"/>
          <w:szCs w:val="24"/>
        </w:rPr>
        <w:t xml:space="preserve"> 2008: 6).</w:t>
      </w:r>
    </w:p>
    <w:p w:rsidR="00345F81" w:rsidRDefault="00F22833" w:rsidP="00345F81">
      <w:pPr>
        <w:autoSpaceDE w:val="0"/>
        <w:autoSpaceDN w:val="0"/>
        <w:adjustRightInd w:val="0"/>
        <w:spacing w:after="0"/>
        <w:ind w:firstLine="708"/>
        <w:rPr>
          <w:rFonts w:cs="Times New Roman"/>
          <w:szCs w:val="24"/>
        </w:rPr>
      </w:pPr>
      <w:r w:rsidRPr="00AF6CC0">
        <w:rPr>
          <w:rFonts w:cs="Times New Roman"/>
          <w:szCs w:val="24"/>
        </w:rPr>
        <w:t xml:space="preserve"> Afet yönetimi, afete neden olabilecek risk ve tehlikelerin analiz edilerek önleme ve zarar azaltma amacıyla afetten önce en uygun mücadele yönetiminin belirlenmesidir </w:t>
      </w:r>
      <w:r w:rsidR="00927EDB">
        <w:rPr>
          <w:rFonts w:cs="Times New Roman"/>
          <w:szCs w:val="24"/>
        </w:rPr>
        <w:t xml:space="preserve">(Erkal ve </w:t>
      </w:r>
      <w:proofErr w:type="spellStart"/>
      <w:r w:rsidR="00927EDB">
        <w:rPr>
          <w:rFonts w:cs="Times New Roman"/>
          <w:szCs w:val="24"/>
        </w:rPr>
        <w:t>Değerliyurt</w:t>
      </w:r>
      <w:proofErr w:type="spellEnd"/>
      <w:r w:rsidR="00927EDB">
        <w:rPr>
          <w:rFonts w:cs="Times New Roman"/>
          <w:szCs w:val="24"/>
        </w:rPr>
        <w:t>, 2009: 147-164</w:t>
      </w:r>
      <w:r w:rsidRPr="00AF6CC0">
        <w:rPr>
          <w:rFonts w:cs="Times New Roman"/>
          <w:szCs w:val="24"/>
        </w:rPr>
        <w:t>). Afet yönetimi süreklilik gerektiren bir yönetim sistemidir. Afet yönetim sistemi</w:t>
      </w:r>
      <w:r w:rsidR="008A0623">
        <w:rPr>
          <w:rFonts w:cs="Times New Roman"/>
          <w:szCs w:val="24"/>
        </w:rPr>
        <w:t>nin</w:t>
      </w:r>
      <w:r w:rsidRPr="00AF6CC0">
        <w:rPr>
          <w:rFonts w:cs="Times New Roman"/>
          <w:szCs w:val="24"/>
        </w:rPr>
        <w:t xml:space="preserve"> gerçekleşen afetin büyüklüğüne ve çeşidine göre şekil alabilen dinamik bir sistem olduğu söylenebilir </w:t>
      </w:r>
      <w:r w:rsidRPr="004A7902">
        <w:rPr>
          <w:rFonts w:cs="Times New Roman"/>
          <w:szCs w:val="24"/>
        </w:rPr>
        <w:t>(Akyel, 2007: 32).</w:t>
      </w:r>
    </w:p>
    <w:p w:rsidR="00F22833" w:rsidRPr="00345F81" w:rsidRDefault="001D1DA0" w:rsidP="00345F81">
      <w:pPr>
        <w:autoSpaceDE w:val="0"/>
        <w:autoSpaceDN w:val="0"/>
        <w:adjustRightInd w:val="0"/>
        <w:spacing w:after="0"/>
        <w:ind w:firstLine="708"/>
      </w:pPr>
      <w:r w:rsidRPr="001D1DA0">
        <w:t>Gelişmekte olan bir topl</w:t>
      </w:r>
      <w:r w:rsidR="008A0623">
        <w:t>umda</w:t>
      </w:r>
      <w:r w:rsidRPr="001D1DA0">
        <w:t xml:space="preserve"> afet yönetimi alanını şekillendiren </w:t>
      </w:r>
      <w:r w:rsidR="008A0623">
        <w:t>iki</w:t>
      </w:r>
      <w:r w:rsidRPr="001D1DA0">
        <w:t xml:space="preserve"> önemli değişiklik, insan hakları temelli bir çerçeveye geçiş ve afet yönetimi sektöründe toplum üyelerinin afet yönetim sürecinde oynadıkları kritik rolün tanınmasıdır</w:t>
      </w:r>
      <w:r w:rsidR="00856791">
        <w:t xml:space="preserve"> (</w:t>
      </w:r>
      <w:proofErr w:type="spellStart"/>
      <w:r w:rsidR="00856791">
        <w:t>Krolik</w:t>
      </w:r>
      <w:proofErr w:type="spellEnd"/>
      <w:r w:rsidR="00856791">
        <w:t>,</w:t>
      </w:r>
      <w:r w:rsidR="000466C6">
        <w:t xml:space="preserve"> </w:t>
      </w:r>
      <w:r w:rsidR="00856791">
        <w:t>2013: 44</w:t>
      </w:r>
      <w:r w:rsidR="00927EDB">
        <w:t>-48</w:t>
      </w:r>
      <w:r w:rsidR="00856791">
        <w:t>)</w:t>
      </w:r>
      <w:r w:rsidRPr="001D1DA0">
        <w:t>.</w:t>
      </w:r>
      <w:r w:rsidR="000466C6">
        <w:t xml:space="preserve"> </w:t>
      </w:r>
      <w:r w:rsidR="00856791" w:rsidRPr="00856791">
        <w:t xml:space="preserve">Afet yönetimi disiplini geleneksel olarak katılımcı bir alan olarak görülmemiştir. Yirminci yüzyılın ortalarında </w:t>
      </w:r>
      <w:r w:rsidR="000466C6" w:rsidRPr="00856791">
        <w:t xml:space="preserve">sivil savunma </w:t>
      </w:r>
      <w:r w:rsidR="00856791" w:rsidRPr="00856791">
        <w:t xml:space="preserve">dönemindeki kökleri </w:t>
      </w:r>
      <w:r w:rsidR="00345F81" w:rsidRPr="00856791">
        <w:t>ile</w:t>
      </w:r>
      <w:r w:rsidR="00856791" w:rsidRPr="00856791">
        <w:t xml:space="preserve"> modern afet yönetimi, askeri merkezileşmiş komuta ve kontrol modelinden türetilmiştir. Buda, etkilenen nüfusu yardımsız mağdurlar o</w:t>
      </w:r>
      <w:r w:rsidR="00EF1176">
        <w:t>larak kabul ede</w:t>
      </w:r>
      <w:r w:rsidR="008A0623">
        <w:t>rek</w:t>
      </w:r>
      <w:r w:rsidR="00EF1176">
        <w:t xml:space="preserve"> müdahale</w:t>
      </w:r>
      <w:r w:rsidR="00856791">
        <w:t xml:space="preserve"> e</w:t>
      </w:r>
      <w:r w:rsidR="008A0623">
        <w:t>tmektedir</w:t>
      </w:r>
      <w:r w:rsidR="00EF1176">
        <w:t xml:space="preserve"> (</w:t>
      </w:r>
      <w:proofErr w:type="spellStart"/>
      <w:r w:rsidR="00EF1176">
        <w:t>Gunawan</w:t>
      </w:r>
      <w:proofErr w:type="spellEnd"/>
      <w:r w:rsidR="00EF1176">
        <w:t xml:space="preserve"> vd</w:t>
      </w:r>
      <w:proofErr w:type="gramStart"/>
      <w:r w:rsidR="00EF1176">
        <w:t>.,</w:t>
      </w:r>
      <w:proofErr w:type="gramEnd"/>
      <w:r w:rsidR="00EF1176">
        <w:t xml:space="preserve"> 2011: 308-316)</w:t>
      </w:r>
      <w:r w:rsidR="00856791">
        <w:t>.</w:t>
      </w:r>
    </w:p>
    <w:p w:rsidR="00F945B6" w:rsidRPr="00F945B6" w:rsidRDefault="00F945B6" w:rsidP="00F945B6">
      <w:pPr>
        <w:pStyle w:val="ResimYazs"/>
        <w:keepNext/>
        <w:rPr>
          <w:color w:val="auto"/>
          <w:sz w:val="24"/>
        </w:rPr>
      </w:pPr>
      <w:bookmarkStart w:id="31" w:name="_Toc530622676"/>
      <w:bookmarkStart w:id="32" w:name="_Toc530627726"/>
      <w:r w:rsidRPr="00F945B6">
        <w:rPr>
          <w:color w:val="auto"/>
          <w:sz w:val="24"/>
        </w:rPr>
        <w:t xml:space="preserve">Şekil </w:t>
      </w:r>
      <w:r w:rsidR="001843E5" w:rsidRPr="00F945B6">
        <w:rPr>
          <w:color w:val="auto"/>
          <w:sz w:val="24"/>
        </w:rPr>
        <w:fldChar w:fldCharType="begin"/>
      </w:r>
      <w:r w:rsidRPr="00F945B6">
        <w:rPr>
          <w:color w:val="auto"/>
          <w:sz w:val="24"/>
        </w:rPr>
        <w:instrText xml:space="preserve"> SEQ Şekil \* ARABIC </w:instrText>
      </w:r>
      <w:r w:rsidR="001843E5" w:rsidRPr="00F945B6">
        <w:rPr>
          <w:color w:val="auto"/>
          <w:sz w:val="24"/>
        </w:rPr>
        <w:fldChar w:fldCharType="separate"/>
      </w:r>
      <w:r w:rsidR="00E31D03">
        <w:rPr>
          <w:noProof/>
          <w:color w:val="auto"/>
          <w:sz w:val="24"/>
        </w:rPr>
        <w:t>2</w:t>
      </w:r>
      <w:r w:rsidR="001843E5" w:rsidRPr="00F945B6">
        <w:rPr>
          <w:color w:val="auto"/>
          <w:sz w:val="24"/>
        </w:rPr>
        <w:fldChar w:fldCharType="end"/>
      </w:r>
      <w:r w:rsidR="00925EA8">
        <w:rPr>
          <w:color w:val="auto"/>
          <w:sz w:val="24"/>
        </w:rPr>
        <w:t>.</w:t>
      </w:r>
      <w:r w:rsidRPr="00F945B6">
        <w:rPr>
          <w:color w:val="auto"/>
          <w:sz w:val="24"/>
        </w:rPr>
        <w:t xml:space="preserve"> Afet Yönetim Döngüsü</w:t>
      </w:r>
      <w:bookmarkEnd w:id="31"/>
      <w:bookmarkEnd w:id="32"/>
    </w:p>
    <w:p w:rsidR="00F22833" w:rsidRPr="00AF6CC0" w:rsidRDefault="00F22833" w:rsidP="00F22833">
      <w:pPr>
        <w:keepNext/>
        <w:rPr>
          <w:rFonts w:cs="Times New Roman"/>
          <w:szCs w:val="24"/>
        </w:rPr>
      </w:pPr>
      <w:r w:rsidRPr="00AF6CC0">
        <w:rPr>
          <w:rFonts w:cs="Times New Roman"/>
          <w:noProof/>
          <w:szCs w:val="24"/>
          <w:lang w:eastAsia="tr-TR"/>
        </w:rPr>
        <w:drawing>
          <wp:inline distT="0" distB="0" distL="0" distR="0">
            <wp:extent cx="5385301" cy="2562446"/>
            <wp:effectExtent l="19050" t="0" r="5849" b="0"/>
            <wp:docPr id="5" name="4 Resim" descr="Ekran Alıntısı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1.PNG"/>
                    <pic:cNvPicPr/>
                  </pic:nvPicPr>
                  <pic:blipFill>
                    <a:blip r:embed="rId14"/>
                    <a:stretch>
                      <a:fillRect/>
                    </a:stretch>
                  </pic:blipFill>
                  <pic:spPr>
                    <a:xfrm>
                      <a:off x="0" y="0"/>
                      <a:ext cx="5385903" cy="2562732"/>
                    </a:xfrm>
                    <a:prstGeom prst="rect">
                      <a:avLst/>
                    </a:prstGeom>
                  </pic:spPr>
                </pic:pic>
              </a:graphicData>
            </a:graphic>
          </wp:inline>
        </w:drawing>
      </w:r>
    </w:p>
    <w:p w:rsidR="000466C6" w:rsidRPr="000466C6" w:rsidRDefault="0019186A" w:rsidP="000466C6">
      <w:pPr>
        <w:pStyle w:val="ResimYazs"/>
        <w:spacing w:line="360" w:lineRule="auto"/>
        <w:ind w:firstLine="0"/>
        <w:jc w:val="left"/>
        <w:rPr>
          <w:rFonts w:cs="Times New Roman"/>
          <w:b w:val="0"/>
          <w:i/>
          <w:color w:val="auto"/>
          <w:sz w:val="24"/>
          <w:szCs w:val="24"/>
        </w:rPr>
      </w:pPr>
      <w:r w:rsidRPr="00C45DF2">
        <w:rPr>
          <w:rFonts w:cs="Times New Roman"/>
          <w:color w:val="auto"/>
          <w:sz w:val="24"/>
          <w:szCs w:val="24"/>
        </w:rPr>
        <w:t>Kaynak</w:t>
      </w:r>
      <w:r w:rsidRPr="006B7462">
        <w:rPr>
          <w:rFonts w:cs="Times New Roman"/>
          <w:b w:val="0"/>
          <w:color w:val="auto"/>
          <w:sz w:val="24"/>
          <w:szCs w:val="24"/>
        </w:rPr>
        <w:t xml:space="preserve">: </w:t>
      </w:r>
      <w:r w:rsidR="006B7462" w:rsidRPr="006B7462">
        <w:rPr>
          <w:rFonts w:cs="Times New Roman"/>
          <w:b w:val="0"/>
          <w:color w:val="auto"/>
          <w:sz w:val="24"/>
          <w:szCs w:val="24"/>
        </w:rPr>
        <w:t xml:space="preserve">Şahin, </w:t>
      </w:r>
      <w:r w:rsidR="006B7462" w:rsidRPr="006B7462">
        <w:rPr>
          <w:rFonts w:cs="Times New Roman"/>
          <w:b w:val="0"/>
          <w:i/>
          <w:color w:val="auto"/>
          <w:sz w:val="24"/>
          <w:szCs w:val="24"/>
        </w:rPr>
        <w:t>2013</w:t>
      </w:r>
    </w:p>
    <w:p w:rsidR="00AA72A8" w:rsidRDefault="00F22833" w:rsidP="000F2F4E">
      <w:pPr>
        <w:ind w:firstLine="708"/>
        <w:rPr>
          <w:rFonts w:cs="Times New Roman"/>
          <w:szCs w:val="24"/>
        </w:rPr>
      </w:pPr>
      <w:r w:rsidRPr="00AF6CC0">
        <w:rPr>
          <w:rFonts w:cs="Times New Roman"/>
          <w:szCs w:val="24"/>
        </w:rPr>
        <w:t xml:space="preserve">Afet yönetim sistemi </w:t>
      </w:r>
      <w:r w:rsidR="009F2238" w:rsidRPr="00AF6CC0">
        <w:rPr>
          <w:rFonts w:cs="Times New Roman"/>
          <w:szCs w:val="24"/>
        </w:rPr>
        <w:t xml:space="preserve">zarar azaltma, hazırlık, müdahale ve iyileştirme </w:t>
      </w:r>
      <w:r w:rsidRPr="00AF6CC0">
        <w:rPr>
          <w:rFonts w:cs="Times New Roman"/>
          <w:szCs w:val="24"/>
        </w:rPr>
        <w:t>olarak 4 ana aşamadan oluşmaktadır. Bu aşamalar birbiri ile döngü içerisinde bulunmakta ve bazı zamanlarda birbiri ile aynı zaman zarfında etkinlik gösterilebil</w:t>
      </w:r>
      <w:r w:rsidR="00FA1C28">
        <w:rPr>
          <w:rFonts w:cs="Times New Roman"/>
          <w:szCs w:val="24"/>
        </w:rPr>
        <w:t>mektedir</w:t>
      </w:r>
      <w:r w:rsidRPr="00AF6CC0">
        <w:rPr>
          <w:rFonts w:cs="Times New Roman"/>
          <w:szCs w:val="24"/>
        </w:rPr>
        <w:t xml:space="preserve">. Bu </w:t>
      </w:r>
      <w:r w:rsidRPr="00AF6CC0">
        <w:rPr>
          <w:rFonts w:cs="Times New Roman"/>
          <w:szCs w:val="24"/>
        </w:rPr>
        <w:lastRenderedPageBreak/>
        <w:t>nedenle bu aşamaları kesin olarak birbirinden ayırmak mümkün deği</w:t>
      </w:r>
      <w:r w:rsidR="000F2F4E">
        <w:rPr>
          <w:rFonts w:cs="Times New Roman"/>
          <w:szCs w:val="24"/>
        </w:rPr>
        <w:t>ldir (Şahin,</w:t>
      </w:r>
      <w:r w:rsidR="00610AED">
        <w:rPr>
          <w:rFonts w:cs="Times New Roman"/>
          <w:szCs w:val="24"/>
        </w:rPr>
        <w:t xml:space="preserve"> 2013: 131-143</w:t>
      </w:r>
      <w:r w:rsidR="000F2F4E">
        <w:rPr>
          <w:rFonts w:cs="Times New Roman"/>
          <w:szCs w:val="24"/>
        </w:rPr>
        <w:t>)</w:t>
      </w:r>
    </w:p>
    <w:p w:rsidR="009C0CAF" w:rsidRDefault="009C0CAF" w:rsidP="00C45DF2">
      <w:pPr>
        <w:pStyle w:val="Balk4"/>
        <w:ind w:firstLine="708"/>
      </w:pPr>
    </w:p>
    <w:p w:rsidR="00F22833" w:rsidRPr="00AF6CC0" w:rsidRDefault="00A1212C" w:rsidP="00C45DF2">
      <w:pPr>
        <w:pStyle w:val="Balk4"/>
        <w:ind w:firstLine="708"/>
      </w:pPr>
      <w:r>
        <w:t>1.4.1</w:t>
      </w:r>
      <w:r w:rsidR="00DB2827">
        <w:t>.</w:t>
      </w:r>
      <w:r>
        <w:t xml:space="preserve"> Zarar Azaltma</w:t>
      </w:r>
    </w:p>
    <w:p w:rsidR="00A34613" w:rsidRDefault="00F22833" w:rsidP="000F2F4E">
      <w:pPr>
        <w:ind w:firstLine="708"/>
      </w:pPr>
      <w:r w:rsidRPr="00AF6CC0">
        <w:rPr>
          <w:rFonts w:cs="Times New Roman"/>
          <w:szCs w:val="24"/>
        </w:rPr>
        <w:t>Herhangi bir afet için mümkün olan bütün risklerin engellenmesi ve zarar görebilirliği en aza indirecek şekilde alınabilecek bütün önlemlerin alınması ve gerçekleştirecek eylemlerin planlanması işlemleri bu aşamada yapılma</w:t>
      </w:r>
      <w:r w:rsidR="00FA1C28">
        <w:rPr>
          <w:rFonts w:cs="Times New Roman"/>
          <w:szCs w:val="24"/>
        </w:rPr>
        <w:t>kta</w:t>
      </w:r>
      <w:r w:rsidRPr="00AF6CC0">
        <w:rPr>
          <w:rFonts w:cs="Times New Roman"/>
          <w:szCs w:val="24"/>
        </w:rPr>
        <w:t>dır (</w:t>
      </w:r>
      <w:proofErr w:type="spellStart"/>
      <w:r w:rsidRPr="00AF6CC0">
        <w:rPr>
          <w:rFonts w:cs="Times New Roman"/>
          <w:szCs w:val="24"/>
        </w:rPr>
        <w:t>Ergünay</w:t>
      </w:r>
      <w:proofErr w:type="spellEnd"/>
      <w:r w:rsidRPr="00AF6CC0">
        <w:rPr>
          <w:rFonts w:cs="Times New Roman"/>
          <w:szCs w:val="24"/>
        </w:rPr>
        <w:t>, 2009: 6).</w:t>
      </w:r>
      <w:r w:rsidR="009850D3">
        <w:t xml:space="preserve">Bu aşamada yapılması gereken en önemli çalışma halkın bilgilendirilmesi ve eğitimidir. Toplum bazında yapılacak etkili eğitimler ile can ve mal kaybını yüksek oranda önlemeye </w:t>
      </w:r>
      <w:r w:rsidR="00FA1C28">
        <w:t>çalışılmasıdır</w:t>
      </w:r>
      <w:r w:rsidR="006C04D6">
        <w:t xml:space="preserve"> (Başeğmez, 2017</w:t>
      </w:r>
      <w:r w:rsidR="009850D3">
        <w:t>: 9).</w:t>
      </w:r>
    </w:p>
    <w:p w:rsidR="00F22833" w:rsidRDefault="00D01750" w:rsidP="000F2F4E">
      <w:pPr>
        <w:ind w:firstLine="708"/>
      </w:pPr>
      <w:r>
        <w:t xml:space="preserve">Bu aşamada </w:t>
      </w:r>
      <w:r w:rsidR="00A34613">
        <w:t>can kaybını engellemek veya azaltmak için</w:t>
      </w:r>
      <w:r w:rsidR="00BE4514">
        <w:t xml:space="preserve"> </w:t>
      </w:r>
      <w:r>
        <w:t>öncelikli olarak yapıl</w:t>
      </w:r>
      <w:r w:rsidR="00A34613">
        <w:t>a</w:t>
      </w:r>
      <w:r>
        <w:t>cak görevler şunlardır;</w:t>
      </w:r>
    </w:p>
    <w:p w:rsidR="00A34613" w:rsidRDefault="00A34613" w:rsidP="00A34613">
      <w:pPr>
        <w:pStyle w:val="ListeParagraf"/>
        <w:numPr>
          <w:ilvl w:val="0"/>
          <w:numId w:val="12"/>
        </w:numPr>
      </w:pPr>
      <w:r>
        <w:t xml:space="preserve">Hukuksal gerekliliklerin ve mevzuatın değerlendirilmesi, </w:t>
      </w:r>
    </w:p>
    <w:p w:rsidR="00A34613" w:rsidRDefault="00A34613" w:rsidP="00A34613">
      <w:pPr>
        <w:pStyle w:val="ListeParagraf"/>
        <w:numPr>
          <w:ilvl w:val="0"/>
          <w:numId w:val="12"/>
        </w:numPr>
      </w:pPr>
      <w:r>
        <w:t>Afet risk ve tehlike haritalarının güncel veriler ile güncellenmesi ve sürekliliğinin sağlanması,</w:t>
      </w:r>
    </w:p>
    <w:p w:rsidR="00A34613" w:rsidRDefault="00A34613" w:rsidP="00A34613">
      <w:pPr>
        <w:pStyle w:val="ListeParagraf"/>
        <w:numPr>
          <w:ilvl w:val="0"/>
          <w:numId w:val="12"/>
        </w:numPr>
      </w:pPr>
      <w:r>
        <w:t xml:space="preserve">Yerel </w:t>
      </w:r>
      <w:proofErr w:type="spellStart"/>
      <w:r>
        <w:t>afetselliğin</w:t>
      </w:r>
      <w:proofErr w:type="spellEnd"/>
      <w:r>
        <w:t xml:space="preserve"> belirlenmesi için çalışmalar yapılması, </w:t>
      </w:r>
    </w:p>
    <w:p w:rsidR="00A34613" w:rsidRDefault="00A34613" w:rsidP="00A34613">
      <w:pPr>
        <w:pStyle w:val="ListeParagraf"/>
        <w:numPr>
          <w:ilvl w:val="0"/>
          <w:numId w:val="12"/>
        </w:numPr>
      </w:pPr>
      <w:r>
        <w:t>Teknik ve bilim</w:t>
      </w:r>
      <w:r w:rsidR="00A51C22">
        <w:t>sel</w:t>
      </w:r>
      <w:r>
        <w:t xml:space="preserve"> araştırmaların planlanması ve etkin hale getirilmesi,</w:t>
      </w:r>
    </w:p>
    <w:p w:rsidR="00A34613" w:rsidRDefault="00A34613" w:rsidP="00A34613">
      <w:pPr>
        <w:pStyle w:val="ListeParagraf"/>
        <w:numPr>
          <w:ilvl w:val="0"/>
          <w:numId w:val="12"/>
        </w:numPr>
      </w:pPr>
      <w:r>
        <w:t>Afet önleyici teknik önlemlerin geliştirilmesi</w:t>
      </w:r>
      <w:r w:rsidR="00A51C22">
        <w:t>,</w:t>
      </w:r>
    </w:p>
    <w:p w:rsidR="00A34613" w:rsidRDefault="00A34613" w:rsidP="00A34613">
      <w:pPr>
        <w:pStyle w:val="ListeParagraf"/>
        <w:numPr>
          <w:ilvl w:val="0"/>
          <w:numId w:val="12"/>
        </w:numPr>
      </w:pPr>
      <w:r>
        <w:t>İmar ve yerleşim alanlarının risk ve tehlike analizi yapılarak, çalışmanın yapıldığı bölgenin yerleşime uygunluk açısından değerlendirilmesi ve kayıt altına alınması,</w:t>
      </w:r>
    </w:p>
    <w:p w:rsidR="00A34613" w:rsidRDefault="00A34613" w:rsidP="00A34613">
      <w:pPr>
        <w:pStyle w:val="ListeParagraf"/>
        <w:numPr>
          <w:ilvl w:val="0"/>
          <w:numId w:val="12"/>
        </w:numPr>
      </w:pPr>
      <w:r>
        <w:t xml:space="preserve">Toplumun afetlerden korunmasına yönelik duyuru, ilan ve akabinde eğitimler verilmesi, </w:t>
      </w:r>
    </w:p>
    <w:p w:rsidR="00A34613" w:rsidRDefault="00A34613" w:rsidP="00A34613">
      <w:pPr>
        <w:pStyle w:val="ListeParagraf"/>
        <w:numPr>
          <w:ilvl w:val="0"/>
          <w:numId w:val="12"/>
        </w:numPr>
      </w:pPr>
      <w:r>
        <w:t>Afet sonrası geçici bakım ve barınma hizmeti verecek birimlerin planlanması (Kadıoğlu,</w:t>
      </w:r>
      <w:r w:rsidR="00C01260">
        <w:t xml:space="preserve"> 2008: 14;</w:t>
      </w:r>
      <w:r w:rsidR="000E1F92">
        <w:t xml:space="preserve"> </w:t>
      </w:r>
      <w:r w:rsidR="00C01260">
        <w:t>Çelikli, 2014: 14</w:t>
      </w:r>
      <w:r>
        <w:t>)</w:t>
      </w:r>
      <w:r w:rsidR="00A51C22">
        <w:t>.</w:t>
      </w:r>
    </w:p>
    <w:p w:rsidR="00B76A4C" w:rsidRPr="000F2F4E" w:rsidRDefault="00B76A4C" w:rsidP="00DE0B38"/>
    <w:p w:rsidR="00F22833" w:rsidRDefault="004A7902" w:rsidP="00C45DF2">
      <w:pPr>
        <w:pStyle w:val="Balk4"/>
        <w:ind w:firstLine="708"/>
      </w:pPr>
      <w:r>
        <w:t>1.4.2</w:t>
      </w:r>
      <w:r w:rsidR="00DB2827">
        <w:t>.</w:t>
      </w:r>
      <w:r>
        <w:t xml:space="preserve"> Hazırlık </w:t>
      </w:r>
    </w:p>
    <w:p w:rsidR="0033782E" w:rsidRDefault="009850D3" w:rsidP="000F5990">
      <w:pPr>
        <w:ind w:firstLine="708"/>
        <w:rPr>
          <w:rFonts w:cs="Times New Roman"/>
          <w:szCs w:val="24"/>
        </w:rPr>
      </w:pPr>
      <w:r>
        <w:t xml:space="preserve">Yaşanabilecek bir afet öncesinde, afetten sonra uygulanacak müdahale süresi boyunca yapılması gereken hazırlıkların planlanması ve oluşturulacak koordine </w:t>
      </w:r>
      <w:r>
        <w:lastRenderedPageBreak/>
        <w:t>sisteminin alt yapısının hazırlandığı aşamadır.</w:t>
      </w:r>
      <w:r w:rsidR="009829E2">
        <w:t xml:space="preserve"> Ö</w:t>
      </w:r>
      <w:r>
        <w:t>ncelikli olarak erken uyarı sistemlerinin kurulması, ikaz</w:t>
      </w:r>
      <w:r w:rsidR="005C2CEB">
        <w:t xml:space="preserve"> alarm</w:t>
      </w:r>
      <w:r>
        <w:t xml:space="preserve"> sistemlerinin inşası ve denetimi, tahliye planlaması ve müdahale sistemlerinin oluşturulması gereken aşamadır </w:t>
      </w:r>
      <w:r w:rsidR="001207A5">
        <w:t>(</w:t>
      </w:r>
      <w:r w:rsidR="001207A5">
        <w:rPr>
          <w:rFonts w:cs="Times New Roman"/>
          <w:szCs w:val="24"/>
        </w:rPr>
        <w:t>Karaaslan, 2015: 16).</w:t>
      </w:r>
      <w:r w:rsidR="00BE4514">
        <w:rPr>
          <w:rFonts w:cs="Times New Roman"/>
          <w:szCs w:val="24"/>
        </w:rPr>
        <w:t xml:space="preserve"> </w:t>
      </w:r>
      <w:r w:rsidR="004D2F35" w:rsidRPr="004D2F35">
        <w:rPr>
          <w:rFonts w:cs="Times New Roman"/>
          <w:szCs w:val="24"/>
        </w:rPr>
        <w:t>Hazırlık</w:t>
      </w:r>
      <w:r w:rsidR="00BE4514">
        <w:rPr>
          <w:rFonts w:cs="Times New Roman"/>
          <w:szCs w:val="24"/>
        </w:rPr>
        <w:t xml:space="preserve"> </w:t>
      </w:r>
      <w:r w:rsidR="001B4E43">
        <w:rPr>
          <w:rFonts w:cs="Times New Roman"/>
          <w:szCs w:val="24"/>
        </w:rPr>
        <w:t>evresi</w:t>
      </w:r>
      <w:r w:rsidR="004D2F35" w:rsidRPr="004D2F35">
        <w:rPr>
          <w:rFonts w:cs="Times New Roman"/>
          <w:szCs w:val="24"/>
        </w:rPr>
        <w:t>, hükümeti</w:t>
      </w:r>
      <w:r w:rsidR="005C2CEB">
        <w:rPr>
          <w:rFonts w:cs="Times New Roman"/>
          <w:szCs w:val="24"/>
        </w:rPr>
        <w:t>,</w:t>
      </w:r>
      <w:r w:rsidR="004D2F35" w:rsidRPr="004D2F35">
        <w:rPr>
          <w:rFonts w:cs="Times New Roman"/>
          <w:szCs w:val="24"/>
        </w:rPr>
        <w:t xml:space="preserve"> afet </w:t>
      </w:r>
      <w:r w:rsidR="001B4E43">
        <w:rPr>
          <w:rFonts w:cs="Times New Roman"/>
          <w:szCs w:val="24"/>
        </w:rPr>
        <w:t>sonrasında müdahalede bulunacak ekipleri</w:t>
      </w:r>
      <w:r w:rsidR="004D2F35" w:rsidRPr="004D2F35">
        <w:rPr>
          <w:rFonts w:cs="Times New Roman"/>
          <w:szCs w:val="24"/>
        </w:rPr>
        <w:t xml:space="preserve"> ve toplumu </w:t>
      </w:r>
      <w:r w:rsidR="001B4E43">
        <w:rPr>
          <w:rFonts w:cs="Times New Roman"/>
          <w:szCs w:val="24"/>
        </w:rPr>
        <w:t xml:space="preserve">bir afetle baş edebilmek için </w:t>
      </w:r>
      <w:r w:rsidR="005C2CEB">
        <w:rPr>
          <w:rFonts w:cs="Times New Roman"/>
          <w:szCs w:val="24"/>
        </w:rPr>
        <w:t>hazırlık</w:t>
      </w:r>
      <w:r w:rsidR="001B4E43">
        <w:rPr>
          <w:rFonts w:cs="Times New Roman"/>
          <w:szCs w:val="24"/>
        </w:rPr>
        <w:t xml:space="preserve"> faaliyetlerin </w:t>
      </w:r>
      <w:r w:rsidR="005C2CEB">
        <w:rPr>
          <w:rFonts w:cs="Times New Roman"/>
          <w:szCs w:val="24"/>
        </w:rPr>
        <w:t>oluşturulduğu</w:t>
      </w:r>
      <w:r w:rsidR="001B4E43">
        <w:rPr>
          <w:rFonts w:cs="Times New Roman"/>
          <w:szCs w:val="24"/>
        </w:rPr>
        <w:t xml:space="preserve"> evredir</w:t>
      </w:r>
      <w:r w:rsidR="004D2F35" w:rsidRPr="004D2F35">
        <w:rPr>
          <w:rFonts w:cs="Times New Roman"/>
          <w:szCs w:val="24"/>
        </w:rPr>
        <w:t>. Bu tür faaliyetler</w:t>
      </w:r>
      <w:r w:rsidR="001B4E43">
        <w:rPr>
          <w:rFonts w:cs="Times New Roman"/>
          <w:szCs w:val="24"/>
        </w:rPr>
        <w:t>,</w:t>
      </w:r>
      <w:r w:rsidR="004D2F35" w:rsidRPr="004D2F35">
        <w:rPr>
          <w:rFonts w:cs="Times New Roman"/>
          <w:szCs w:val="24"/>
        </w:rPr>
        <w:t xml:space="preserve"> uygulama, eğitim ve tatbikat programının düzenlenmesi veya kriz karşıtı planların artırılması</w:t>
      </w:r>
      <w:r w:rsidR="00C12280">
        <w:rPr>
          <w:rFonts w:cs="Times New Roman"/>
          <w:szCs w:val="24"/>
        </w:rPr>
        <w:t xml:space="preserve"> olarak değerlendirilebilir</w:t>
      </w:r>
      <w:r w:rsidR="001B4E43">
        <w:rPr>
          <w:rFonts w:cs="Times New Roman"/>
          <w:szCs w:val="24"/>
        </w:rPr>
        <w:t xml:space="preserve"> (</w:t>
      </w:r>
      <w:proofErr w:type="spellStart"/>
      <w:r w:rsidR="001B4E43">
        <w:rPr>
          <w:rFonts w:cs="Times New Roman"/>
          <w:szCs w:val="24"/>
        </w:rPr>
        <w:t>Vafaei</w:t>
      </w:r>
      <w:proofErr w:type="spellEnd"/>
      <w:r w:rsidR="00472747">
        <w:rPr>
          <w:rFonts w:cs="Times New Roman"/>
          <w:szCs w:val="24"/>
        </w:rPr>
        <w:t xml:space="preserve"> ve </w:t>
      </w:r>
      <w:proofErr w:type="spellStart"/>
      <w:r w:rsidR="00472747">
        <w:rPr>
          <w:rFonts w:cs="Times New Roman"/>
          <w:szCs w:val="24"/>
        </w:rPr>
        <w:t>Oztaysı</w:t>
      </w:r>
      <w:proofErr w:type="spellEnd"/>
      <w:r w:rsidR="001B4E43">
        <w:rPr>
          <w:rFonts w:cs="Times New Roman"/>
          <w:szCs w:val="24"/>
        </w:rPr>
        <w:t>, 2014: 7)</w:t>
      </w:r>
      <w:r w:rsidR="004D2F35" w:rsidRPr="004D2F35">
        <w:rPr>
          <w:rFonts w:cs="Times New Roman"/>
          <w:szCs w:val="24"/>
        </w:rPr>
        <w:t>.</w:t>
      </w:r>
    </w:p>
    <w:p w:rsidR="00F04A94" w:rsidRPr="000F5990" w:rsidRDefault="00F04A94" w:rsidP="000F5990">
      <w:pPr>
        <w:ind w:firstLine="708"/>
        <w:rPr>
          <w:rFonts w:cs="Times New Roman"/>
          <w:szCs w:val="24"/>
        </w:rPr>
      </w:pPr>
      <w:r w:rsidRPr="00F04A94">
        <w:rPr>
          <w:rFonts w:cs="Times New Roman"/>
          <w:szCs w:val="24"/>
        </w:rPr>
        <w:t>Hazırlık aşaması başa çıkmayı içer</w:t>
      </w:r>
      <w:r w:rsidR="00C12280">
        <w:rPr>
          <w:rFonts w:cs="Times New Roman"/>
          <w:szCs w:val="24"/>
        </w:rPr>
        <w:t>mektedir</w:t>
      </w:r>
      <w:r w:rsidRPr="006B7462">
        <w:rPr>
          <w:rFonts w:cs="Times New Roman"/>
          <w:szCs w:val="24"/>
        </w:rPr>
        <w:t>. Bu aşamada afet müdahale ekip</w:t>
      </w:r>
      <w:r w:rsidR="006B7462">
        <w:rPr>
          <w:rFonts w:cs="Times New Roman"/>
          <w:szCs w:val="24"/>
        </w:rPr>
        <w:t>leri afete müdahale tekniklerinin stratejisini belirlemektedir</w:t>
      </w:r>
      <w:r w:rsidRPr="00C12280">
        <w:rPr>
          <w:rFonts w:cs="Times New Roman"/>
          <w:color w:val="FF0000"/>
          <w:szCs w:val="24"/>
        </w:rPr>
        <w:t>.</w:t>
      </w:r>
      <w:r w:rsidRPr="00F04A94">
        <w:rPr>
          <w:rFonts w:cs="Times New Roman"/>
          <w:szCs w:val="24"/>
        </w:rPr>
        <w:t xml:space="preserve"> İşgücüne ek olarak, dondurucu tesislere gıdaya erişim </w:t>
      </w:r>
      <w:r w:rsidR="00C12280">
        <w:rPr>
          <w:rFonts w:cs="Times New Roman"/>
          <w:szCs w:val="24"/>
        </w:rPr>
        <w:t>vb. için</w:t>
      </w:r>
      <w:r w:rsidRPr="00F04A94">
        <w:rPr>
          <w:rFonts w:cs="Times New Roman"/>
          <w:szCs w:val="24"/>
        </w:rPr>
        <w:t xml:space="preserve"> yapılan düzenlemeler gibi güncel belgeler hazırlanır ve saklanır. Hazırlıktan sonra, bu belgeler planlarla birlikte uygun yerlere ve bildirimi takip eden kişilere dağıtılır</w:t>
      </w:r>
      <w:r>
        <w:rPr>
          <w:rFonts w:cs="Times New Roman"/>
          <w:szCs w:val="24"/>
        </w:rPr>
        <w:t xml:space="preserve"> (Çelik, 2015: 14)</w:t>
      </w:r>
      <w:r w:rsidRPr="00F04A94">
        <w:rPr>
          <w:rFonts w:cs="Times New Roman"/>
          <w:szCs w:val="24"/>
        </w:rPr>
        <w:t>.</w:t>
      </w:r>
    </w:p>
    <w:p w:rsidR="009850D3" w:rsidRDefault="009850D3" w:rsidP="0033782E"/>
    <w:p w:rsidR="009850D3" w:rsidRDefault="00C45DF2" w:rsidP="00A1212C">
      <w:pPr>
        <w:pStyle w:val="Balk4"/>
      </w:pPr>
      <w:r>
        <w:tab/>
      </w:r>
      <w:r w:rsidR="009850D3">
        <w:t>1.4.3</w:t>
      </w:r>
      <w:r w:rsidR="00DB2827">
        <w:t>.</w:t>
      </w:r>
      <w:r w:rsidR="009850D3">
        <w:t xml:space="preserve"> Müdahale Aşaması</w:t>
      </w:r>
    </w:p>
    <w:p w:rsidR="009850D3" w:rsidRDefault="009850D3" w:rsidP="009829E2">
      <w:pPr>
        <w:ind w:firstLine="708"/>
      </w:pPr>
      <w:r>
        <w:t>Müdahale</w:t>
      </w:r>
      <w:r w:rsidR="009829E2">
        <w:t xml:space="preserve"> aşamasının amacı, afetten sonra insan hayatını en hızlı ve en etkin yöntemlerle kurtarmaktır. Bunun için çok iyi bir koordinasyon sistemi kurulması gereklidir. Ayrıca bu koordine sisteminin yönetim</w:t>
      </w:r>
      <w:r w:rsidR="00A954C8">
        <w:t>i için</w:t>
      </w:r>
      <w:r w:rsidR="009829E2">
        <w:t xml:space="preserve"> olağa</w:t>
      </w:r>
      <w:r w:rsidR="00345F81">
        <w:t>nüstü durumlarda yetkiye ihtiyaç</w:t>
      </w:r>
      <w:r w:rsidR="009829E2">
        <w:t xml:space="preserve"> vardır</w:t>
      </w:r>
      <w:r w:rsidR="00C31694">
        <w:t xml:space="preserve"> (</w:t>
      </w:r>
      <w:proofErr w:type="spellStart"/>
      <w:r w:rsidR="00C31694">
        <w:t>Törenci</w:t>
      </w:r>
      <w:proofErr w:type="spellEnd"/>
      <w:r w:rsidR="00C31694">
        <w:t>, 2015: 27)</w:t>
      </w:r>
      <w:r w:rsidR="009829E2">
        <w:t>.</w:t>
      </w:r>
      <w:r w:rsidR="00A15901">
        <w:t xml:space="preserve"> Afetin yaşanmasının ardından uygulanacak </w:t>
      </w:r>
      <w:r w:rsidR="00A954C8">
        <w:t xml:space="preserve">tahliye, arama kurtarma, tıbbi müdahale, iletişim, geçici iskân, beslenme, güvenlik, çevre sağlığı, psikolojik destek gibi </w:t>
      </w:r>
      <w:r w:rsidR="00A15901">
        <w:t xml:space="preserve">acil müdahaleleri kapsayan aşamadır. </w:t>
      </w:r>
      <w:r w:rsidR="00A954C8">
        <w:t>(</w:t>
      </w:r>
      <w:r w:rsidR="00A15901">
        <w:t xml:space="preserve">Yağcı, 2008: 27). </w:t>
      </w:r>
      <w:r w:rsidR="00C31694">
        <w:t>Afet sonrası müdahalede görev alacak personel</w:t>
      </w:r>
      <w:r w:rsidR="009829E2">
        <w:t xml:space="preserve"> en kısa </w:t>
      </w:r>
      <w:r w:rsidR="00A954C8">
        <w:t>sürede</w:t>
      </w:r>
      <w:r w:rsidR="009829E2">
        <w:t xml:space="preserve"> en fazla </w:t>
      </w:r>
      <w:r w:rsidR="00A954C8">
        <w:t>afetzedenin</w:t>
      </w:r>
      <w:r w:rsidR="009829E2">
        <w:t xml:space="preserve"> kurtarılması prensibine göre hareket etme</w:t>
      </w:r>
      <w:r w:rsidR="00C31694">
        <w:t>lidir. Bu sayede can kayıplarının önüne büyük oranda geçilebil</w:t>
      </w:r>
      <w:r w:rsidR="00A954C8">
        <w:t>mektedir</w:t>
      </w:r>
      <w:r w:rsidR="007243DA">
        <w:t xml:space="preserve"> (Şahin, </w:t>
      </w:r>
      <w:r w:rsidR="007243DA" w:rsidRPr="007A2222">
        <w:t>2009: 131-142</w:t>
      </w:r>
      <w:r w:rsidR="007243DA">
        <w:t>)</w:t>
      </w:r>
      <w:r w:rsidR="00C31694">
        <w:t>.</w:t>
      </w:r>
    </w:p>
    <w:p w:rsidR="00146E1D" w:rsidRDefault="00D01750" w:rsidP="00AA72A8">
      <w:r>
        <w:tab/>
        <w:t>Profesyonel kurtarma ekiplerinin olay yerine ulaşmasının ardından, kurtarma stratejileri geliştirmeli, afetin saati, büyüklüğü, merkez üsse uzaklık gibi parametreleri</w:t>
      </w:r>
      <w:r w:rsidR="00A954C8">
        <w:t>n</w:t>
      </w:r>
      <w:r>
        <w:t xml:space="preserve"> değerlendirmesi gerek</w:t>
      </w:r>
      <w:r w:rsidR="00A954C8">
        <w:t>lidir</w:t>
      </w:r>
      <w:r>
        <w:t>. Bu değerlendirmenin ardından, okul, hastane, otel, yurt ve toplu yaşam alanları gibi yüksek nüfusa sahip yapılara öncelik ver</w:t>
      </w:r>
      <w:r w:rsidR="00A954C8">
        <w:t>ilme</w:t>
      </w:r>
      <w:r>
        <w:t>si gereklidir (Akdağ, 2002</w:t>
      </w:r>
      <w:r w:rsidR="00345F81">
        <w:t>: 4-35</w:t>
      </w:r>
      <w:r>
        <w:t>).</w:t>
      </w:r>
    </w:p>
    <w:p w:rsidR="00146E1D" w:rsidRDefault="00146E1D" w:rsidP="00AA72A8"/>
    <w:p w:rsidR="00C31694" w:rsidRDefault="00C31694" w:rsidP="00C45DF2">
      <w:pPr>
        <w:pStyle w:val="Balk4"/>
        <w:ind w:firstLine="708"/>
      </w:pPr>
      <w:r>
        <w:lastRenderedPageBreak/>
        <w:t>1.4.4</w:t>
      </w:r>
      <w:r w:rsidR="00DB2827">
        <w:t>.</w:t>
      </w:r>
      <w:r>
        <w:t xml:space="preserve"> İyileştirme Aşaması</w:t>
      </w:r>
    </w:p>
    <w:p w:rsidR="00F04A94" w:rsidRPr="00F04A94" w:rsidRDefault="000F0A80" w:rsidP="00F04A94">
      <w:pPr>
        <w:ind w:firstLine="708"/>
        <w:rPr>
          <w:rFonts w:cs="Times New Roman"/>
          <w:szCs w:val="24"/>
        </w:rPr>
      </w:pPr>
      <w:r w:rsidRPr="000F0A80">
        <w:rPr>
          <w:rFonts w:cs="Times New Roman"/>
          <w:szCs w:val="24"/>
        </w:rPr>
        <w:t xml:space="preserve">İyileştirme aşaması, </w:t>
      </w:r>
      <w:r>
        <w:rPr>
          <w:rFonts w:cs="Times New Roman"/>
          <w:szCs w:val="24"/>
        </w:rPr>
        <w:t xml:space="preserve">afet sonrası </w:t>
      </w:r>
      <w:r w:rsidR="00DE0A65">
        <w:rPr>
          <w:rFonts w:cs="Times New Roman"/>
          <w:szCs w:val="24"/>
        </w:rPr>
        <w:t>etkilenenlerin</w:t>
      </w:r>
      <w:r>
        <w:rPr>
          <w:rFonts w:cs="Times New Roman"/>
          <w:szCs w:val="24"/>
        </w:rPr>
        <w:t xml:space="preserve"> afet yaşamadan önceki günlük yaşantısına en hızlı şekilde dönmesi için yapılacak olan bütün çalışmaların planlandığı ve uygulandığı aşamadır (Gökçe ve Tetik</w:t>
      </w:r>
      <w:r w:rsidR="00014EC9">
        <w:rPr>
          <w:rFonts w:cs="Times New Roman"/>
          <w:szCs w:val="24"/>
        </w:rPr>
        <w:t>, 2012: 32</w:t>
      </w:r>
      <w:r>
        <w:rPr>
          <w:rFonts w:cs="Times New Roman"/>
          <w:szCs w:val="24"/>
        </w:rPr>
        <w:t>).</w:t>
      </w:r>
      <w:r w:rsidR="00BE4514">
        <w:rPr>
          <w:rFonts w:cs="Times New Roman"/>
          <w:szCs w:val="24"/>
        </w:rPr>
        <w:t xml:space="preserve"> </w:t>
      </w:r>
      <w:r w:rsidR="00F04A94" w:rsidRPr="00F04A94">
        <w:rPr>
          <w:rFonts w:cs="Times New Roman"/>
          <w:szCs w:val="24"/>
        </w:rPr>
        <w:t>İyileş</w:t>
      </w:r>
      <w:r w:rsidR="00DE0A65">
        <w:rPr>
          <w:rFonts w:cs="Times New Roman"/>
          <w:szCs w:val="24"/>
        </w:rPr>
        <w:t>tir</w:t>
      </w:r>
      <w:r w:rsidR="00F04A94" w:rsidRPr="00F04A94">
        <w:rPr>
          <w:rFonts w:cs="Times New Roman"/>
          <w:szCs w:val="24"/>
        </w:rPr>
        <w:t>me aşaması etkilenen bölgelere normalliği geri kazandıracak uzun vadeli eylemleri içerir;</w:t>
      </w:r>
      <w:r w:rsidR="00F04A94">
        <w:rPr>
          <w:rFonts w:cs="Times New Roman"/>
          <w:szCs w:val="24"/>
        </w:rPr>
        <w:t xml:space="preserve"> bir sonraki afette zarar göremeyecek şekilde yapıların </w:t>
      </w:r>
      <w:r w:rsidR="00DE0A65">
        <w:rPr>
          <w:rFonts w:cs="Times New Roman"/>
          <w:szCs w:val="24"/>
        </w:rPr>
        <w:t>inşa edilmesi</w:t>
      </w:r>
      <w:r w:rsidR="00F04A94">
        <w:rPr>
          <w:rFonts w:cs="Times New Roman"/>
          <w:szCs w:val="24"/>
        </w:rPr>
        <w:t xml:space="preserve"> bu aşamada gerçekleşir (</w:t>
      </w:r>
      <w:proofErr w:type="spellStart"/>
      <w:r w:rsidR="00F04A94" w:rsidRPr="00F04A94">
        <w:t>Khojasteh</w:t>
      </w:r>
      <w:proofErr w:type="spellEnd"/>
      <w:r w:rsidR="00F04A94">
        <w:t>, 2014: 2</w:t>
      </w:r>
      <w:r w:rsidR="00F15F6B">
        <w:rPr>
          <w:rFonts w:cs="Times New Roman"/>
          <w:szCs w:val="24"/>
        </w:rPr>
        <w:t>).</w:t>
      </w:r>
    </w:p>
    <w:p w:rsidR="00146E1D" w:rsidRDefault="00014EC9" w:rsidP="00146E1D">
      <w:pPr>
        <w:ind w:firstLine="708"/>
      </w:pPr>
      <w:r>
        <w:rPr>
          <w:rFonts w:cs="Times New Roman"/>
          <w:szCs w:val="24"/>
        </w:rPr>
        <w:t xml:space="preserve">Afet yaşayan toplumun öncelikli olarak temel yaşam ihtiyaçlarının tedarik edilmesi gereklidir. Bu ihtiyaçlar barınma, haberleşme, ulaşım, elektrik ve su hizmetlerinin sağlanmasıdır. Sonraki dönemlerde </w:t>
      </w:r>
      <w:r w:rsidR="00DE0A65">
        <w:rPr>
          <w:rFonts w:cs="Times New Roman"/>
          <w:szCs w:val="24"/>
        </w:rPr>
        <w:t>daimî</w:t>
      </w:r>
      <w:r w:rsidR="00BE4514">
        <w:rPr>
          <w:rFonts w:cs="Times New Roman"/>
          <w:szCs w:val="24"/>
        </w:rPr>
        <w:t xml:space="preserve"> </w:t>
      </w:r>
      <w:proofErr w:type="gramStart"/>
      <w:r>
        <w:rPr>
          <w:rFonts w:cs="Times New Roman"/>
          <w:szCs w:val="24"/>
        </w:rPr>
        <w:t>iskan</w:t>
      </w:r>
      <w:proofErr w:type="gramEnd"/>
      <w:r>
        <w:rPr>
          <w:rFonts w:cs="Times New Roman"/>
          <w:szCs w:val="24"/>
        </w:rPr>
        <w:t>, afet zararlarının karşılanması, yeniden inşa gibi uygulamalar yapılmalıdır (Karaaslan, 2015: 17).</w:t>
      </w:r>
      <w:r w:rsidR="00BE4514">
        <w:rPr>
          <w:rFonts w:cs="Times New Roman"/>
          <w:szCs w:val="24"/>
        </w:rPr>
        <w:t xml:space="preserve"> </w:t>
      </w:r>
      <w:r w:rsidR="00146E1D">
        <w:t>İyileştirme aşaması</w:t>
      </w:r>
      <w:r w:rsidR="00DE0A65">
        <w:t>nın</w:t>
      </w:r>
      <w:r w:rsidR="00146E1D" w:rsidRPr="00146E1D">
        <w:t xml:space="preserve"> normale dönme</w:t>
      </w:r>
      <w:r w:rsidR="00146E1D">
        <w:t xml:space="preserve"> olarak tanımlanması mümkündür</w:t>
      </w:r>
      <w:r w:rsidR="00146E1D" w:rsidRPr="00146E1D">
        <w:t xml:space="preserve">. Bu aşamada, </w:t>
      </w:r>
      <w:r w:rsidR="00146E1D">
        <w:t>afet</w:t>
      </w:r>
      <w:r w:rsidR="00146E1D" w:rsidRPr="00146E1D">
        <w:t xml:space="preserve"> bölgesinin geri yüklenmesi </w:t>
      </w:r>
      <w:r w:rsidR="00146E1D">
        <w:t xml:space="preserve">yani afetten önceki haline yaklaşması </w:t>
      </w:r>
      <w:r w:rsidR="00146E1D" w:rsidRPr="00146E1D">
        <w:t>için bir program</w:t>
      </w:r>
      <w:r w:rsidR="00146E1D">
        <w:t xml:space="preserve"> ve planlama</w:t>
      </w:r>
      <w:r w:rsidR="00146E1D" w:rsidRPr="00146E1D">
        <w:t xml:space="preserve"> hazırlanmaktadır. Bu</w:t>
      </w:r>
      <w:r w:rsidR="00DE0A65">
        <w:t xml:space="preserve"> planlama aşamasında</w:t>
      </w:r>
      <w:r w:rsidR="00146E1D" w:rsidRPr="00146E1D">
        <w:t xml:space="preserve"> eğitim oturumları</w:t>
      </w:r>
      <w:r w:rsidR="00DE0A65">
        <w:t xml:space="preserve">, </w:t>
      </w:r>
      <w:r w:rsidR="00146E1D" w:rsidRPr="00146E1D">
        <w:t xml:space="preserve">afet planlama </w:t>
      </w:r>
      <w:proofErr w:type="spellStart"/>
      <w:r w:rsidR="00146E1D" w:rsidRPr="00146E1D">
        <w:t>çalıştayları</w:t>
      </w:r>
      <w:proofErr w:type="spellEnd"/>
      <w:r w:rsidR="00146E1D" w:rsidRPr="00146E1D">
        <w:t xml:space="preserve"> ve hazırlık çalışmalarını değerlendirme</w:t>
      </w:r>
      <w:r w:rsidR="00DE0A65">
        <w:t>nin etkili olacağı düşünülmektedir</w:t>
      </w:r>
      <w:r w:rsidR="00BE4514">
        <w:t xml:space="preserve"> </w:t>
      </w:r>
      <w:r w:rsidR="00146E1D">
        <w:rPr>
          <w:rFonts w:cs="Times New Roman"/>
          <w:szCs w:val="24"/>
        </w:rPr>
        <w:t>(Çelik, 2015: 15)</w:t>
      </w:r>
      <w:r w:rsidR="00146E1D" w:rsidRPr="00146E1D">
        <w:t>.</w:t>
      </w:r>
    </w:p>
    <w:p w:rsidR="00C95F64" w:rsidRDefault="00C95F64" w:rsidP="00265CF7">
      <w:pPr>
        <w:pStyle w:val="a"/>
        <w:jc w:val="both"/>
      </w:pPr>
    </w:p>
    <w:p w:rsidR="00C338B9" w:rsidRDefault="00C338B9" w:rsidP="00265CF7">
      <w:pPr>
        <w:pStyle w:val="a"/>
        <w:jc w:val="both"/>
      </w:pPr>
    </w:p>
    <w:p w:rsidR="00B40F67" w:rsidRDefault="00B40F67" w:rsidP="00265CF7">
      <w:pPr>
        <w:pStyle w:val="a"/>
        <w:jc w:val="both"/>
      </w:pPr>
    </w:p>
    <w:p w:rsidR="00B40F67" w:rsidRDefault="00B40F67" w:rsidP="00265CF7">
      <w:pPr>
        <w:pStyle w:val="a"/>
        <w:jc w:val="both"/>
      </w:pPr>
    </w:p>
    <w:p w:rsidR="00B40F67" w:rsidRDefault="00B40F67" w:rsidP="00265CF7">
      <w:pPr>
        <w:pStyle w:val="a"/>
        <w:jc w:val="both"/>
      </w:pPr>
    </w:p>
    <w:p w:rsidR="00B40F67" w:rsidRDefault="00B40F67" w:rsidP="00265CF7">
      <w:pPr>
        <w:pStyle w:val="a"/>
        <w:jc w:val="both"/>
      </w:pPr>
    </w:p>
    <w:p w:rsidR="00C338B9" w:rsidRDefault="00C338B9" w:rsidP="00265CF7">
      <w:pPr>
        <w:pStyle w:val="a"/>
        <w:jc w:val="both"/>
      </w:pPr>
    </w:p>
    <w:p w:rsidR="00B40F67" w:rsidRDefault="00B40F67" w:rsidP="00B40F67">
      <w:pPr>
        <w:pStyle w:val="Balk1"/>
        <w:spacing w:line="240" w:lineRule="auto"/>
      </w:pPr>
    </w:p>
    <w:p w:rsidR="00B40F67" w:rsidRPr="00B40F67" w:rsidRDefault="00B40F67" w:rsidP="00B40F67"/>
    <w:p w:rsidR="00B40F67" w:rsidRDefault="00B40F67" w:rsidP="00B40F67">
      <w:pPr>
        <w:pStyle w:val="Balk1"/>
        <w:spacing w:line="240" w:lineRule="auto"/>
      </w:pPr>
    </w:p>
    <w:p w:rsidR="00B40F67" w:rsidRPr="00B40F67" w:rsidRDefault="00B40F67" w:rsidP="00B40F67"/>
    <w:p w:rsidR="00B40F67" w:rsidRDefault="00B40F67" w:rsidP="00B40F67">
      <w:pPr>
        <w:pStyle w:val="Balk1"/>
        <w:spacing w:line="240" w:lineRule="auto"/>
      </w:pPr>
    </w:p>
    <w:p w:rsidR="009850D3" w:rsidRDefault="00C45DF2" w:rsidP="00B40F67">
      <w:pPr>
        <w:pStyle w:val="Balk1"/>
        <w:spacing w:line="240" w:lineRule="auto"/>
        <w:ind w:left="2832" w:firstLine="708"/>
        <w:jc w:val="both"/>
      </w:pPr>
      <w:bookmarkStart w:id="33" w:name="_Toc534387200"/>
      <w:r>
        <w:t xml:space="preserve">İKİNCİ </w:t>
      </w:r>
      <w:r w:rsidR="00664724">
        <w:t>BÖLÜM</w:t>
      </w:r>
      <w:bookmarkEnd w:id="33"/>
    </w:p>
    <w:p w:rsidR="009850D3" w:rsidRDefault="00664724" w:rsidP="00A1212C">
      <w:pPr>
        <w:pStyle w:val="Balk2"/>
      </w:pPr>
      <w:bookmarkStart w:id="34" w:name="_Toc534387201"/>
      <w:r>
        <w:t>2.</w:t>
      </w:r>
      <w:r w:rsidR="000A5A24">
        <w:t>HASTANELERDE AFET YÖNETİMİ</w:t>
      </w:r>
      <w:bookmarkEnd w:id="34"/>
    </w:p>
    <w:p w:rsidR="000A5A24" w:rsidRDefault="000A5A24" w:rsidP="00C45DF2">
      <w:pPr>
        <w:pStyle w:val="Balk3"/>
        <w:ind w:left="708" w:firstLine="1"/>
      </w:pPr>
      <w:r>
        <w:br/>
      </w:r>
      <w:bookmarkStart w:id="35" w:name="_Toc534387202"/>
      <w:r>
        <w:t>2.1</w:t>
      </w:r>
      <w:r w:rsidR="00DB2827">
        <w:t>.</w:t>
      </w:r>
      <w:r>
        <w:t xml:space="preserve"> Afetlerde Sağlık Hizmetlerinin Önemi</w:t>
      </w:r>
      <w:bookmarkEnd w:id="35"/>
    </w:p>
    <w:p w:rsidR="004A3AB9" w:rsidRDefault="00B206A9" w:rsidP="002B6DF6">
      <w:pPr>
        <w:ind w:firstLine="708"/>
      </w:pPr>
      <w:r>
        <w:t>Afetlerin sağlık sorunları üzerinde doğrudan etkisi olması nedeniyle, sağlık sektöründe önemli olarak kabul edilen bir olgudur. Örneğin; ölüm, yaralanma, salgın veya toplu zehirlenme gibi olaylar afetler sonrası ortaya çıkması muhtemel olaylardır (Demirbaş vd</w:t>
      </w:r>
      <w:proofErr w:type="gramStart"/>
      <w:r>
        <w:t>.,</w:t>
      </w:r>
      <w:proofErr w:type="gramEnd"/>
      <w:r>
        <w:t xml:space="preserve"> 2013: 123).</w:t>
      </w:r>
      <w:r w:rsidR="0077030A">
        <w:t xml:space="preserve"> Afetlere müdahale aşamasında görev alacak sağlık personellerinden özellikle acil servis personelleri, toplum sağlığı personelleri ve ruh sağlığı çalışanları önemli bir rol oyn</w:t>
      </w:r>
      <w:r w:rsidR="00F32CF7">
        <w:t>a</w:t>
      </w:r>
      <w:r w:rsidR="0077030A">
        <w:t>makta</w:t>
      </w:r>
      <w:r w:rsidR="00F32CF7">
        <w:t>dır. Dolayısıyla bu personeller</w:t>
      </w:r>
      <w:r w:rsidR="00652E15">
        <w:t>in</w:t>
      </w:r>
      <w:r w:rsidR="00F32CF7">
        <w:t xml:space="preserve"> afet yönetim</w:t>
      </w:r>
      <w:r w:rsidR="00652E15">
        <w:t>i</w:t>
      </w:r>
      <w:r w:rsidR="00F32CF7">
        <w:t xml:space="preserve"> planında hayati görevleri bulunmaktadır (Arslan vd</w:t>
      </w:r>
      <w:proofErr w:type="gramStart"/>
      <w:r w:rsidR="00F32CF7">
        <w:t>.,</w:t>
      </w:r>
      <w:proofErr w:type="gramEnd"/>
      <w:r w:rsidR="00F32CF7">
        <w:t xml:space="preserve"> 2007</w:t>
      </w:r>
      <w:r w:rsidR="007B7011">
        <w:t>:</w:t>
      </w:r>
      <w:r w:rsidR="00F32CF7">
        <w:t xml:space="preserve"> 467-471). </w:t>
      </w:r>
    </w:p>
    <w:p w:rsidR="001207A5" w:rsidRDefault="009349B1" w:rsidP="00227B97">
      <w:pPr>
        <w:ind w:firstLine="708"/>
      </w:pPr>
      <w:r>
        <w:t>Sağlık hizmetlerinin afetlerdeki en önemli boyutu, afet sonrasında toplumun en çok ihtiyaç duyduğu ve dolayısıyla talep ettiği sektördür. Bu nedenle sağlık personellerinin her türlü koşulda sistematik bir şekilde çalışması, olağanüstü durumlara karşı hazırlıklı olması gereklidir (</w:t>
      </w:r>
      <w:proofErr w:type="spellStart"/>
      <w:r>
        <w:t>NeSimith</w:t>
      </w:r>
      <w:proofErr w:type="spellEnd"/>
      <w:r>
        <w:t xml:space="preserve">, 2006: 59-63). </w:t>
      </w:r>
      <w:r w:rsidR="00A83E34">
        <w:t>Bu durumda sağlık kurumu idari ekibine önemli sorumluluklar düşmektedir. Bu yöneticilerin afet öncesi ve sonrasında üstlendiği sorumlulukları kaliteli bir şekilde yerine getirmesi beklenir (</w:t>
      </w:r>
      <w:proofErr w:type="spellStart"/>
      <w:r w:rsidR="00C33AC3">
        <w:t>Uçku</w:t>
      </w:r>
      <w:proofErr w:type="spellEnd"/>
      <w:r w:rsidR="00C33AC3">
        <w:t xml:space="preserve"> ve Okuyan, 2001: 306-310</w:t>
      </w:r>
      <w:r w:rsidR="00A83E34">
        <w:t>).</w:t>
      </w:r>
      <w:r w:rsidR="008E6D65">
        <w:t xml:space="preserve"> </w:t>
      </w:r>
      <w:r w:rsidR="00724A5A">
        <w:t>Herhangi bir doğa</w:t>
      </w:r>
      <w:r w:rsidR="00652E15">
        <w:t xml:space="preserve"> kaynaklı</w:t>
      </w:r>
      <w:r w:rsidR="00724A5A">
        <w:t xml:space="preserve"> afet veya </w:t>
      </w:r>
      <w:r w:rsidR="00652E15">
        <w:t>insan kaynaklı afet</w:t>
      </w:r>
      <w:r w:rsidR="00991BEF" w:rsidRPr="00991BEF">
        <w:t xml:space="preserve"> kesin </w:t>
      </w:r>
      <w:r w:rsidR="00724A5A">
        <w:t xml:space="preserve">olarak </w:t>
      </w:r>
      <w:r w:rsidR="00991BEF" w:rsidRPr="00991BEF">
        <w:t xml:space="preserve">öngörülemeyecek </w:t>
      </w:r>
      <w:r w:rsidR="00724A5A">
        <w:t xml:space="preserve">boyuttadır. Buna rağmen </w:t>
      </w:r>
      <w:r w:rsidR="00724A5A" w:rsidRPr="00991BEF">
        <w:t>sağlık hizmeti veren kurumların</w:t>
      </w:r>
      <w:r w:rsidR="00724A5A">
        <w:t xml:space="preserve">, </w:t>
      </w:r>
      <w:r w:rsidR="00991BEF" w:rsidRPr="00991BEF">
        <w:t>acil durumlara karşı</w:t>
      </w:r>
      <w:r w:rsidR="00724A5A">
        <w:t xml:space="preserve"> hazırlık amacıyla oluşturacakları</w:t>
      </w:r>
      <w:r w:rsidR="00BE4514">
        <w:t xml:space="preserve"> </w:t>
      </w:r>
      <w:r w:rsidR="00724A5A">
        <w:t xml:space="preserve">afet </w:t>
      </w:r>
      <w:r w:rsidR="00991BEF" w:rsidRPr="00991BEF">
        <w:t>planlarını tasarlamak</w:t>
      </w:r>
      <w:r w:rsidR="00724A5A">
        <w:t>,</w:t>
      </w:r>
      <w:r w:rsidR="008E6D65">
        <w:t xml:space="preserve"> </w:t>
      </w:r>
      <w:r w:rsidR="00724A5A">
        <w:t>can kaybını mümkün olabilecek en yüksek seviyede minimize edebilir</w:t>
      </w:r>
      <w:r w:rsidR="007D2D39">
        <w:t xml:space="preserve"> (</w:t>
      </w:r>
      <w:proofErr w:type="spellStart"/>
      <w:r w:rsidR="007D2D39">
        <w:t>Kaji</w:t>
      </w:r>
      <w:proofErr w:type="spellEnd"/>
      <w:r w:rsidR="007D2D39">
        <w:t xml:space="preserve"> ve </w:t>
      </w:r>
      <w:proofErr w:type="spellStart"/>
      <w:r w:rsidR="007D2D39">
        <w:t>Lewis</w:t>
      </w:r>
      <w:proofErr w:type="spellEnd"/>
      <w:r w:rsidR="007D2D39">
        <w:t>, 2006: 1198-1203)</w:t>
      </w:r>
      <w:r w:rsidR="00724A5A">
        <w:t>.</w:t>
      </w:r>
      <w:r w:rsidR="00227B97">
        <w:t xml:space="preserve"> Afetlerde görev alacak kurumlar arasında bulunan sağlık kurumları</w:t>
      </w:r>
      <w:r w:rsidR="00652E15">
        <w:t>nın</w:t>
      </w:r>
      <w:r w:rsidR="00227B97">
        <w:t xml:space="preserve"> diğer kurumlara nazaran daha farklı işlevleri mevcuttur. Diğer kurumlar personel ve hizmet desteği verirken, sağlık kurumları bu hizmetlerin yanı sıra tıbbi bakım ve tedavi hizmetlerini de vermekle yükümlüdür (Alp,</w:t>
      </w:r>
      <w:r w:rsidR="003E6A53">
        <w:t xml:space="preserve"> 2009: 2</w:t>
      </w:r>
      <w:r w:rsidR="00227B97">
        <w:t>).</w:t>
      </w:r>
      <w:r w:rsidR="003E6A53">
        <w:t xml:space="preserve"> Bundan dolayı, tüm sağlık kurumlarının afet hazırlıklarına diğer kurumlardan daha fazla önem göstermeleri gerekmektedir. Bu şekilde olası bir afet sonrasında hizmetlerinin aksama ihtimalini azaltabilirler </w:t>
      </w:r>
      <w:r w:rsidR="008E6D65">
        <w:t>(Özmen vd</w:t>
      </w:r>
      <w:proofErr w:type="gramStart"/>
      <w:r w:rsidR="008E6D65">
        <w:t>.,</w:t>
      </w:r>
      <w:proofErr w:type="gramEnd"/>
      <w:r w:rsidR="008E6D65">
        <w:t xml:space="preserve"> 2013:1-28;</w:t>
      </w:r>
      <w:r w:rsidR="00621BEC">
        <w:t xml:space="preserve"> Çelikli, 2010:23)</w:t>
      </w:r>
      <w:r w:rsidR="003E6A53">
        <w:t>.</w:t>
      </w:r>
      <w:r w:rsidR="008E6D65">
        <w:t xml:space="preserve"> </w:t>
      </w:r>
      <w:r w:rsidR="00B31960">
        <w:t>Bir afet sonrasında sağlık sektörü afet zararlarını azaltmay</w:t>
      </w:r>
      <w:r w:rsidR="00652E15">
        <w:t>ı</w:t>
      </w:r>
      <w:r w:rsidR="00B31960">
        <w:t xml:space="preserve"> yani </w:t>
      </w:r>
      <w:proofErr w:type="spellStart"/>
      <w:r w:rsidR="00B31960">
        <w:t>mortalite</w:t>
      </w:r>
      <w:proofErr w:type="spellEnd"/>
      <w:r w:rsidR="00B31960">
        <w:t xml:space="preserve"> ve </w:t>
      </w:r>
      <w:proofErr w:type="spellStart"/>
      <w:r w:rsidR="00B31960">
        <w:t>morbidite</w:t>
      </w:r>
      <w:proofErr w:type="spellEnd"/>
      <w:r w:rsidR="00B31960">
        <w:t xml:space="preserve"> oranlarını minimum </w:t>
      </w:r>
      <w:r w:rsidR="00B31960">
        <w:lastRenderedPageBreak/>
        <w:t>seviyeye indirmeyi hedeflemelidir. Çünkü olabilecek bütün olağanüstü durumlarda bile hizmet kesintisi olmamalı ve rutin hizmetlerin sürekliliğinin sağlanma</w:t>
      </w:r>
      <w:r w:rsidR="002E6107">
        <w:t>sı gereklidir (Sağlık Bakanlığı,</w:t>
      </w:r>
      <w:r w:rsidR="00B31960">
        <w:t xml:space="preserve"> 2016</w:t>
      </w:r>
      <w:r w:rsidR="002E6107">
        <w:t>: 92-94</w:t>
      </w:r>
      <w:r w:rsidR="00B31960">
        <w:t xml:space="preserve">). </w:t>
      </w:r>
    </w:p>
    <w:p w:rsidR="00B31960" w:rsidRDefault="00B31960" w:rsidP="004D1213">
      <w:pPr>
        <w:ind w:firstLine="708"/>
        <w:rPr>
          <w:rFonts w:cs="Times New Roman"/>
        </w:rPr>
      </w:pPr>
      <w:r>
        <w:t xml:space="preserve">Ayrıca 1958 tarihli 7269 sayılı yasada belirtilen 190808 sayılı </w:t>
      </w:r>
      <w:r w:rsidRPr="00B31960">
        <w:rPr>
          <w:i/>
        </w:rPr>
        <w:t>Afetlere İlişkin Acil Yardım Teşkilatı Ve Programları Hakkında Yönetmelik</w:t>
      </w:r>
      <w:r>
        <w:rPr>
          <w:i/>
        </w:rPr>
        <w:t>’</w:t>
      </w:r>
      <w:r>
        <w:t xml:space="preserve">te </w:t>
      </w:r>
      <w:r w:rsidR="007F0E0F">
        <w:t xml:space="preserve">sağlık kurumları görevleri ile ilgili olarak; </w:t>
      </w:r>
      <w:r w:rsidR="007F0E0F" w:rsidRPr="007F0E0F">
        <w:rPr>
          <w:rFonts w:cs="Times New Roman"/>
          <w:i/>
        </w:rPr>
        <w:t>Yönetmelik uyarınca ilde vali, ilçede k</w:t>
      </w:r>
      <w:r w:rsidR="007F0E0F">
        <w:rPr>
          <w:rFonts w:cs="Times New Roman"/>
          <w:i/>
        </w:rPr>
        <w:t xml:space="preserve">aymakam başkanlığında; belediye </w:t>
      </w:r>
      <w:r w:rsidR="007F0E0F" w:rsidRPr="007F0E0F">
        <w:rPr>
          <w:rFonts w:cs="Times New Roman"/>
          <w:i/>
        </w:rPr>
        <w:t>başkanı,</w:t>
      </w:r>
      <w:r w:rsidR="00056C36">
        <w:rPr>
          <w:rFonts w:cs="Times New Roman"/>
          <w:i/>
        </w:rPr>
        <w:t xml:space="preserve"> </w:t>
      </w:r>
      <w:r w:rsidR="007F0E0F" w:rsidRPr="007F0E0F">
        <w:rPr>
          <w:rFonts w:cs="Times New Roman"/>
          <w:i/>
        </w:rPr>
        <w:t>il jandarma alay komutanı, emniyet müdü</w:t>
      </w:r>
      <w:r w:rsidR="007F0E0F">
        <w:rPr>
          <w:rFonts w:cs="Times New Roman"/>
          <w:i/>
        </w:rPr>
        <w:t xml:space="preserve">rü, sivil savunma müdürü, milli eğitim </w:t>
      </w:r>
      <w:r w:rsidR="007F0E0F" w:rsidRPr="007F0E0F">
        <w:rPr>
          <w:rFonts w:cs="Times New Roman"/>
          <w:i/>
        </w:rPr>
        <w:t xml:space="preserve">gençlik ve spor müdürü, bayındırlık ve </w:t>
      </w:r>
      <w:proofErr w:type="gramStart"/>
      <w:r w:rsidR="007F0E0F" w:rsidRPr="007F0E0F">
        <w:rPr>
          <w:rFonts w:cs="Times New Roman"/>
          <w:i/>
        </w:rPr>
        <w:t>isk</w:t>
      </w:r>
      <w:r w:rsidR="007F0E0F">
        <w:rPr>
          <w:rFonts w:cs="Times New Roman"/>
          <w:i/>
        </w:rPr>
        <w:t>an</w:t>
      </w:r>
      <w:proofErr w:type="gramEnd"/>
      <w:r w:rsidR="007F0E0F">
        <w:rPr>
          <w:rFonts w:cs="Times New Roman"/>
          <w:i/>
        </w:rPr>
        <w:t xml:space="preserve"> müdürü, sağlık müdürü, tarım </w:t>
      </w:r>
      <w:r w:rsidR="007F0E0F" w:rsidRPr="007F0E0F">
        <w:rPr>
          <w:rFonts w:cs="Times New Roman"/>
          <w:i/>
        </w:rPr>
        <w:t xml:space="preserve">orman ve köy işleri müdürü, Kızılay temsilcisi, </w:t>
      </w:r>
      <w:r w:rsidR="007F0E0F">
        <w:rPr>
          <w:rFonts w:cs="Times New Roman"/>
          <w:i/>
        </w:rPr>
        <w:t xml:space="preserve">garnizon komutanı veya mahallin </w:t>
      </w:r>
      <w:r w:rsidR="007F0E0F" w:rsidRPr="007F0E0F">
        <w:rPr>
          <w:rFonts w:cs="Times New Roman"/>
          <w:i/>
        </w:rPr>
        <w:t>en büyük askeri birlik temsilcisinin görev yaptığı il / ilçe</w:t>
      </w:r>
      <w:r w:rsidR="007F0E0F">
        <w:rPr>
          <w:rFonts w:cs="Times New Roman"/>
          <w:i/>
        </w:rPr>
        <w:t xml:space="preserve"> acil yardım teşkilatı kurulur. </w:t>
      </w:r>
      <w:proofErr w:type="gramStart"/>
      <w:r w:rsidR="007F0E0F" w:rsidRPr="007F0E0F">
        <w:rPr>
          <w:rFonts w:cs="Times New Roman"/>
          <w:i/>
        </w:rPr>
        <w:t xml:space="preserve">Görevleri; </w:t>
      </w:r>
      <w:r w:rsidR="007F0E0F" w:rsidRPr="007F0E0F">
        <w:rPr>
          <w:rFonts w:cs="Times New Roman"/>
          <w:i/>
          <w:iCs/>
        </w:rPr>
        <w:t>haberleşmenin temini, ulaştırmanın sağlanması ve trafiğin</w:t>
      </w:r>
      <w:r w:rsidR="00056C36">
        <w:rPr>
          <w:rFonts w:cs="Times New Roman"/>
          <w:i/>
          <w:iCs/>
        </w:rPr>
        <w:t xml:space="preserve"> </w:t>
      </w:r>
      <w:r w:rsidR="007F0E0F" w:rsidRPr="007F0E0F">
        <w:rPr>
          <w:rFonts w:cs="Times New Roman"/>
          <w:i/>
          <w:iCs/>
        </w:rPr>
        <w:t>düzenlenmesi, kurtarma, tıbbi ilk yardım, hasta ve yaralıların hastaneye</w:t>
      </w:r>
      <w:r w:rsidR="00056C36">
        <w:rPr>
          <w:rFonts w:cs="Times New Roman"/>
          <w:i/>
          <w:iCs/>
        </w:rPr>
        <w:t xml:space="preserve"> </w:t>
      </w:r>
      <w:r w:rsidR="007F0E0F" w:rsidRPr="007F0E0F">
        <w:rPr>
          <w:rFonts w:cs="Times New Roman"/>
          <w:i/>
          <w:iCs/>
        </w:rPr>
        <w:t>nakli, yangın söndürme, emniyet ve asayişi sağlama, yedirme, giydirme,</w:t>
      </w:r>
      <w:r w:rsidR="00056C36">
        <w:rPr>
          <w:rFonts w:cs="Times New Roman"/>
          <w:i/>
          <w:iCs/>
        </w:rPr>
        <w:t xml:space="preserve"> </w:t>
      </w:r>
      <w:r w:rsidR="007F0E0F" w:rsidRPr="007F0E0F">
        <w:rPr>
          <w:rFonts w:cs="Times New Roman"/>
          <w:i/>
          <w:iCs/>
        </w:rPr>
        <w:t>ısıtma ve aydınlatma, geçici barındırmayı sağlama, ölülerin defini, enkaz</w:t>
      </w:r>
      <w:r w:rsidR="00056C36">
        <w:rPr>
          <w:rFonts w:cs="Times New Roman"/>
          <w:i/>
          <w:iCs/>
        </w:rPr>
        <w:t xml:space="preserve"> </w:t>
      </w:r>
      <w:r w:rsidR="007F0E0F" w:rsidRPr="007F0E0F">
        <w:rPr>
          <w:rFonts w:cs="Times New Roman"/>
          <w:i/>
          <w:iCs/>
        </w:rPr>
        <w:t>kaldırma ve temizleme, elektrik, su ve kanalizasyon tesislerinin onarımı ve</w:t>
      </w:r>
      <w:r w:rsidR="00056C36">
        <w:rPr>
          <w:rFonts w:cs="Times New Roman"/>
          <w:i/>
          <w:iCs/>
        </w:rPr>
        <w:t xml:space="preserve"> </w:t>
      </w:r>
      <w:r w:rsidR="007F0E0F" w:rsidRPr="007F0E0F">
        <w:rPr>
          <w:rFonts w:cs="Times New Roman"/>
          <w:i/>
          <w:iCs/>
        </w:rPr>
        <w:t>hizmete s</w:t>
      </w:r>
      <w:r w:rsidR="00056C36">
        <w:rPr>
          <w:rFonts w:cs="Times New Roman"/>
          <w:i/>
          <w:iCs/>
        </w:rPr>
        <w:t>o</w:t>
      </w:r>
      <w:r w:rsidR="007F0E0F" w:rsidRPr="007F0E0F">
        <w:rPr>
          <w:rFonts w:cs="Times New Roman"/>
          <w:i/>
          <w:iCs/>
        </w:rPr>
        <w:t xml:space="preserve">kulması, karantina tedbirlerinin alınması </w:t>
      </w:r>
      <w:r w:rsidR="007F0E0F" w:rsidRPr="007F0E0F">
        <w:rPr>
          <w:rFonts w:cs="Times New Roman"/>
          <w:i/>
        </w:rPr>
        <w:t>o</w:t>
      </w:r>
      <w:r w:rsidR="007F0E0F">
        <w:rPr>
          <w:rFonts w:cs="Times New Roman"/>
          <w:i/>
        </w:rPr>
        <w:t>larak belirlenmiştir</w:t>
      </w:r>
      <w:r w:rsidR="00056C36">
        <w:rPr>
          <w:rFonts w:cs="Times New Roman"/>
          <w:i/>
        </w:rPr>
        <w:t xml:space="preserve"> </w:t>
      </w:r>
      <w:r w:rsidR="00142E93" w:rsidRPr="007F0E0F">
        <w:rPr>
          <w:rFonts w:cs="Times New Roman"/>
        </w:rPr>
        <w:t>(</w:t>
      </w:r>
      <w:r w:rsidR="00142E93" w:rsidRPr="007F0E0F">
        <w:t>Afetlere İlişkin Acil Yardım Teşkilatı Ve Programları Hakkında Yönetmelik</w:t>
      </w:r>
      <w:r w:rsidR="00142E93">
        <w:t>, 1988</w:t>
      </w:r>
      <w:r w:rsidR="00142E93" w:rsidRPr="007F0E0F">
        <w:rPr>
          <w:rFonts w:cs="Times New Roman"/>
        </w:rPr>
        <w:t>)</w:t>
      </w:r>
      <w:r w:rsidR="00142E93">
        <w:rPr>
          <w:rFonts w:cs="Times New Roman"/>
        </w:rPr>
        <w:t>.</w:t>
      </w:r>
      <w:r w:rsidR="00056C36">
        <w:rPr>
          <w:rFonts w:cs="Times New Roman"/>
        </w:rPr>
        <w:t xml:space="preserve"> </w:t>
      </w:r>
      <w:proofErr w:type="gramEnd"/>
      <w:r w:rsidR="007F0E0F" w:rsidRPr="00142E93">
        <w:rPr>
          <w:rFonts w:cs="Times New Roman"/>
        </w:rPr>
        <w:t>Görüldüğü gibi tanımlanan işlerin önemli bir kısmı sağlık hizmetleriyle ilgilidir</w:t>
      </w:r>
      <w:r w:rsidR="00142E93">
        <w:rPr>
          <w:rFonts w:cs="Times New Roman"/>
        </w:rPr>
        <w:t xml:space="preserve">. </w:t>
      </w:r>
      <w:r w:rsidR="00DE0B38">
        <w:rPr>
          <w:rFonts w:cs="Times New Roman"/>
        </w:rPr>
        <w:t>Yasa gereği sağlık hizmeti veren kurumlar içinde özellikle hastaneler, kendi kurumsal tedbirlerini almak ve uygulamak, diğer kurumlarla işbirliği protokolü hazırlamakla yükümlüdür.</w:t>
      </w:r>
    </w:p>
    <w:p w:rsidR="004D1213" w:rsidRDefault="004D1213" w:rsidP="007F0E0F">
      <w:pPr>
        <w:rPr>
          <w:rFonts w:cs="Times New Roman"/>
        </w:rPr>
      </w:pPr>
      <w:r>
        <w:rPr>
          <w:rFonts w:cs="Times New Roman"/>
        </w:rPr>
        <w:tab/>
      </w:r>
      <w:r w:rsidR="008F2DD3">
        <w:rPr>
          <w:rFonts w:cs="Times New Roman"/>
        </w:rPr>
        <w:t xml:space="preserve">Sağlık sektörünün afet planlarına </w:t>
      </w:r>
      <w:proofErr w:type="gramStart"/>
      <w:r w:rsidR="008F2DD3">
        <w:rPr>
          <w:rFonts w:cs="Times New Roman"/>
        </w:rPr>
        <w:t>dahil</w:t>
      </w:r>
      <w:proofErr w:type="gramEnd"/>
      <w:r w:rsidR="008F2DD3">
        <w:rPr>
          <w:rFonts w:cs="Times New Roman"/>
        </w:rPr>
        <w:t xml:space="preserve"> edilmesi, özellikle risk azaltma ve hazırlık evrelerindeki görev ve sorumluluklarının belirlenmesi gereklidir. Bu sayede hastanelerin afet durumunda işlevselliğini kaybetmemesi</w:t>
      </w:r>
      <w:r w:rsidR="00142E93">
        <w:rPr>
          <w:rFonts w:cs="Times New Roman"/>
        </w:rPr>
        <w:t xml:space="preserve"> için</w:t>
      </w:r>
      <w:r w:rsidR="008F2DD3">
        <w:rPr>
          <w:rFonts w:cs="Times New Roman"/>
        </w:rPr>
        <w:t xml:space="preserve"> hastanelerin afete direnci arttırılmalıdır (</w:t>
      </w:r>
      <w:proofErr w:type="spellStart"/>
      <w:r w:rsidR="008F2DD3">
        <w:rPr>
          <w:rFonts w:cs="Times New Roman"/>
        </w:rPr>
        <w:t>Hyogo</w:t>
      </w:r>
      <w:proofErr w:type="spellEnd"/>
      <w:r w:rsidR="0002688C">
        <w:rPr>
          <w:rFonts w:cs="Times New Roman"/>
        </w:rPr>
        <w:t>, 2005: 11</w:t>
      </w:r>
      <w:r w:rsidR="008F2DD3">
        <w:rPr>
          <w:rFonts w:cs="Times New Roman"/>
        </w:rPr>
        <w:t>). Sağlık hizmeti veren yapıların afetlere karşın dirençli olması, yeni yapılanların dayanıklı olması, var olan yapıların da güçlendirilmesi gerekmektedir.</w:t>
      </w:r>
      <w:r w:rsidR="00056C36">
        <w:rPr>
          <w:rFonts w:cs="Times New Roman"/>
        </w:rPr>
        <w:t xml:space="preserve"> </w:t>
      </w:r>
      <w:r w:rsidR="00EC171C" w:rsidRPr="00EC171C">
        <w:rPr>
          <w:rFonts w:cs="Times New Roman"/>
        </w:rPr>
        <w:t xml:space="preserve">Özellikle okullar, hastaneler ve fiziksel altyapılar başta olmak üzere, kritik tesislerde yapısal, yapısal olmayan ve afet risklerinin önlenmesi ve </w:t>
      </w:r>
      <w:r w:rsidR="00EC171C">
        <w:rPr>
          <w:rFonts w:cs="Times New Roman"/>
        </w:rPr>
        <w:t xml:space="preserve">azaltılması tedbirleri ile afete </w:t>
      </w:r>
      <w:r w:rsidR="00EC171C" w:rsidRPr="00EC171C">
        <w:rPr>
          <w:rFonts w:cs="Times New Roman"/>
        </w:rPr>
        <w:t xml:space="preserve">dirençli kamu ve </w:t>
      </w:r>
      <w:r w:rsidR="00EC171C">
        <w:rPr>
          <w:rFonts w:cs="Times New Roman"/>
        </w:rPr>
        <w:t>özel yatırımların güçlendirilmesi</w:t>
      </w:r>
      <w:r w:rsidR="004F4EC2">
        <w:rPr>
          <w:rFonts w:cs="Times New Roman"/>
        </w:rPr>
        <w:t xml:space="preserve"> gereklidir (</w:t>
      </w:r>
      <w:proofErr w:type="spellStart"/>
      <w:r w:rsidR="004F4EC2">
        <w:rPr>
          <w:rFonts w:cs="Times New Roman"/>
        </w:rPr>
        <w:t>Sendai</w:t>
      </w:r>
      <w:proofErr w:type="spellEnd"/>
      <w:r w:rsidR="000E1F92">
        <w:rPr>
          <w:rFonts w:cs="Times New Roman"/>
        </w:rPr>
        <w:t xml:space="preserve"> Framework</w:t>
      </w:r>
      <w:r w:rsidR="004F4EC2">
        <w:rPr>
          <w:rFonts w:cs="Times New Roman"/>
        </w:rPr>
        <w:t>, 2015: 19).</w:t>
      </w:r>
    </w:p>
    <w:p w:rsidR="00850D5F" w:rsidRPr="00850D5F" w:rsidRDefault="00850D5F" w:rsidP="00850D5F">
      <w:pPr>
        <w:ind w:firstLine="708"/>
      </w:pPr>
    </w:p>
    <w:p w:rsidR="00743ABD" w:rsidRPr="00303B8F" w:rsidRDefault="004F4EC2" w:rsidP="00A1212C">
      <w:pPr>
        <w:pStyle w:val="Balk3"/>
      </w:pPr>
      <w:bookmarkStart w:id="36" w:name="_Toc534387203"/>
      <w:r>
        <w:lastRenderedPageBreak/>
        <w:t>2.2</w:t>
      </w:r>
      <w:r w:rsidR="00DB2827">
        <w:t>.</w:t>
      </w:r>
      <w:r>
        <w:t xml:space="preserve"> Hastanelerin Afet Hazırlığı</w:t>
      </w:r>
      <w:bookmarkEnd w:id="36"/>
    </w:p>
    <w:p w:rsidR="00850D5F" w:rsidRDefault="00743ABD" w:rsidP="00850D5F">
      <w:pPr>
        <w:ind w:firstLine="708"/>
      </w:pPr>
      <w:r>
        <w:t xml:space="preserve">Hastanelerin hazırlayacağı acil durum planları genellikle hastanenin hizmet verme eylemini sekteye uğratacak olaylara yöneliktir. Bu afetler hastanenin içerisinde veya dışarısında gerçekleşebilir. Örneğin; </w:t>
      </w:r>
    </w:p>
    <w:p w:rsidR="00743ABD" w:rsidRDefault="00743ABD" w:rsidP="005D6E10">
      <w:pPr>
        <w:spacing w:after="0"/>
      </w:pPr>
      <w:r>
        <w:t>• Hastanelerde afet ve acil durum hazırlığı bakımından tıbbi kapasite artışı,</w:t>
      </w:r>
    </w:p>
    <w:p w:rsidR="00743ABD" w:rsidRDefault="00743ABD" w:rsidP="005D6E10">
      <w:pPr>
        <w:spacing w:after="0"/>
      </w:pPr>
      <w:r>
        <w:t>• Ölü ve kayıpların yönetilmesi,</w:t>
      </w:r>
    </w:p>
    <w:p w:rsidR="00743ABD" w:rsidRDefault="00743ABD" w:rsidP="005D6E10">
      <w:pPr>
        <w:spacing w:after="0"/>
      </w:pPr>
      <w:r>
        <w:t>• Kitlesel ölüme yol açan olaylar/toplu ölümler (deprem, kazalar vb.),</w:t>
      </w:r>
    </w:p>
    <w:p w:rsidR="00743ABD" w:rsidRDefault="00743ABD" w:rsidP="005D6E10">
      <w:pPr>
        <w:spacing w:after="0"/>
      </w:pPr>
      <w:r>
        <w:t>• Radyolojik, nükleer, biyolojik olaylar,</w:t>
      </w:r>
    </w:p>
    <w:p w:rsidR="00743ABD" w:rsidRDefault="00743ABD" w:rsidP="005D6E10">
      <w:pPr>
        <w:spacing w:after="0"/>
      </w:pPr>
      <w:r>
        <w:t>• Kitlesel yanık yaralanmaları,</w:t>
      </w:r>
    </w:p>
    <w:p w:rsidR="00743ABD" w:rsidRDefault="00743ABD" w:rsidP="005D6E10">
      <w:pPr>
        <w:spacing w:after="0"/>
      </w:pPr>
      <w:r>
        <w:t>• Bomba tehdidi, insan kaçırma, rehin alma olayları,</w:t>
      </w:r>
    </w:p>
    <w:p w:rsidR="005D6E10" w:rsidRDefault="00743ABD" w:rsidP="005D6E10">
      <w:pPr>
        <w:spacing w:after="0"/>
      </w:pPr>
      <w:r>
        <w:t xml:space="preserve">•İş sürekliliğini olumsuz etkileyen diğer örnekler (sosyal hareketlilik, hastane </w:t>
      </w:r>
      <w:proofErr w:type="gramStart"/>
      <w:r>
        <w:t>enfeksiyonu</w:t>
      </w:r>
      <w:proofErr w:type="gramEnd"/>
      <w:r>
        <w:t>, vb.) b</w:t>
      </w:r>
      <w:r w:rsidR="002E6107">
        <w:t>elirtilebilir (Sağlık Bakanlığı,</w:t>
      </w:r>
      <w:r>
        <w:t xml:space="preserve"> 2016</w:t>
      </w:r>
      <w:r w:rsidR="002E6107">
        <w:t>: 28</w:t>
      </w:r>
      <w:r>
        <w:t>).</w:t>
      </w:r>
    </w:p>
    <w:p w:rsidR="0080003A" w:rsidRDefault="0080003A" w:rsidP="00743ABD">
      <w:r>
        <w:tab/>
        <w:t>Hastanelerde yaşanabilecek afetler kurumun kendi bünyesinde gerçekleşebilir veya kurumun etkilenmediği fakat bulunduğu bölgede meydana gelmiş olabilir. Bu durumda hastane kurumu için afetler</w:t>
      </w:r>
      <w:r w:rsidR="00C206C4">
        <w:t>i</w:t>
      </w:r>
      <w:r>
        <w:t xml:space="preserve"> iç afetler ve dış afetler olarak sınıflandırmak mümkündür</w:t>
      </w:r>
      <w:r w:rsidR="00AC55A6">
        <w:t xml:space="preserve"> (Alp, 2009: 15)</w:t>
      </w:r>
      <w:r w:rsidR="00626BCC">
        <w:t>.</w:t>
      </w:r>
    </w:p>
    <w:p w:rsidR="00DE0B38" w:rsidRDefault="00DE0B38" w:rsidP="00743ABD"/>
    <w:p w:rsidR="00127728" w:rsidRDefault="00127728" w:rsidP="00BC64D8">
      <w:pPr>
        <w:pStyle w:val="Balk4"/>
        <w:ind w:firstLine="708"/>
      </w:pPr>
      <w:r>
        <w:t>2.2.1</w:t>
      </w:r>
      <w:r w:rsidR="00DB2827">
        <w:t>.</w:t>
      </w:r>
      <w:r>
        <w:t xml:space="preserve"> </w:t>
      </w:r>
      <w:r w:rsidR="00DE0B38">
        <w:t>İç Afetler</w:t>
      </w:r>
    </w:p>
    <w:p w:rsidR="00303B8F" w:rsidRDefault="00303B8F" w:rsidP="00303B8F">
      <w:pPr>
        <w:ind w:firstLine="708"/>
      </w:pPr>
      <w:r>
        <w:t xml:space="preserve">Hastane bünyesinde gerçekleşme ihtimali olan afetler iç afetler olarak değerlendirilebilir. Örneğin; yangın, yapı çökmesi, </w:t>
      </w:r>
      <w:proofErr w:type="gramStart"/>
      <w:r>
        <w:t>enfeksiyon</w:t>
      </w:r>
      <w:proofErr w:type="gramEnd"/>
      <w:r>
        <w:t>, patlama,</w:t>
      </w:r>
      <w:r w:rsidR="00056C36">
        <w:t xml:space="preserve"> </w:t>
      </w:r>
      <w:r>
        <w:t>su şebekesinde olabilecek arızalar, yapısal olmayan elemanların tahribi veya çökmesi, terör ve güvenlik olayları</w:t>
      </w:r>
      <w:r w:rsidR="00C206C4">
        <w:t xml:space="preserve"> vb.</w:t>
      </w:r>
      <w:r>
        <w:t xml:space="preserve"> bu afetler kapsamında değerlendir</w:t>
      </w:r>
      <w:r w:rsidR="00056C36">
        <w:t xml:space="preserve">ilebilir (Kurtulan, 2010: 42). </w:t>
      </w:r>
      <w:r>
        <w:t>Bu afetlerin, hastanelerin bulunduğu bölgede etkin olmayıp hastaneye zarar verebilme potansiyeli mevcuttur. Bu afetlerin yaşanması durumunda hastanenin zarar görmesi, dolayısıyla tıbbi hizmetin aksamasına sebebiyet vermesi olasıdır.</w:t>
      </w:r>
    </w:p>
    <w:p w:rsidR="00DE0B38" w:rsidRDefault="00DE0B38" w:rsidP="00303B8F">
      <w:pPr>
        <w:ind w:firstLine="708"/>
      </w:pPr>
    </w:p>
    <w:p w:rsidR="00127728" w:rsidRDefault="00127728" w:rsidP="00BC64D8">
      <w:pPr>
        <w:pStyle w:val="Balk4"/>
        <w:ind w:firstLine="708"/>
      </w:pPr>
      <w:r>
        <w:t>2.2.2</w:t>
      </w:r>
      <w:r w:rsidR="00DB2827">
        <w:t>.</w:t>
      </w:r>
      <w:r>
        <w:t xml:space="preserve"> </w:t>
      </w:r>
      <w:r w:rsidR="00DE0B38">
        <w:t>Dış Afetler</w:t>
      </w:r>
    </w:p>
    <w:p w:rsidR="00850D5F" w:rsidRDefault="00F4023A" w:rsidP="00850D5F">
      <w:pPr>
        <w:ind w:firstLine="708"/>
      </w:pPr>
      <w:r>
        <w:t xml:space="preserve">Dış afetler kapsamında değerlendirilecek afetlerin en kritik özelliği, yaşanan afette hastanelerin dolaylı veya doğrudan etkilenmesi olarak nitelendirilebilir. Bu afetlerin başında yıkıcı etkisi en büyük olan deprem bulunmaktadır. </w:t>
      </w:r>
      <w:proofErr w:type="gramStart"/>
      <w:r>
        <w:t>Sel</w:t>
      </w:r>
      <w:r w:rsidR="00626BCC">
        <w:t xml:space="preserve">, </w:t>
      </w:r>
      <w:r>
        <w:t xml:space="preserve">kuraklık, fırtına </w:t>
      </w:r>
      <w:r>
        <w:lastRenderedPageBreak/>
        <w:t>kasırga,</w:t>
      </w:r>
      <w:r w:rsidR="00056C36">
        <w:t xml:space="preserve"> </w:t>
      </w:r>
      <w:r>
        <w:t xml:space="preserve">volkan patlaması, büyük kazalar, </w:t>
      </w:r>
      <w:r w:rsidR="002F2618">
        <w:t xml:space="preserve">kimyasal biyolojik radyolojik nükleer </w:t>
      </w:r>
      <w:r>
        <w:t xml:space="preserve">ve endüstriyel kazalar ve olaylar, terör, su ve içecek maddelerine </w:t>
      </w:r>
      <w:proofErr w:type="spellStart"/>
      <w:r>
        <w:t>toksik</w:t>
      </w:r>
      <w:proofErr w:type="spellEnd"/>
      <w:r>
        <w:t xml:space="preserve"> madde bulaşması, toplu ölümlere neden olabilecek salgın ve savaş gibi olaylar, yangın, bina, tünel ve baraj gibi yapıların çökmesi </w:t>
      </w:r>
      <w:r w:rsidR="00C206C4">
        <w:t>vb.</w:t>
      </w:r>
      <w:r>
        <w:t xml:space="preserve"> afetler</w:t>
      </w:r>
      <w:r w:rsidR="00C206C4">
        <w:t>in</w:t>
      </w:r>
      <w:r>
        <w:t xml:space="preserve"> bu kapsamda </w:t>
      </w:r>
      <w:r w:rsidR="00C206C4">
        <w:t>değerlendirilmesi</w:t>
      </w:r>
      <w:r>
        <w:t xml:space="preserve"> mümkündür</w:t>
      </w:r>
      <w:r w:rsidR="005D6E10">
        <w:t xml:space="preserve"> </w:t>
      </w:r>
      <w:r>
        <w:t>(Yarar, 2005</w:t>
      </w:r>
      <w:r w:rsidR="002E6107">
        <w:t>: 635-640</w:t>
      </w:r>
      <w:r>
        <w:t>).</w:t>
      </w:r>
      <w:r w:rsidR="002F2618">
        <w:t xml:space="preserve"> </w:t>
      </w:r>
      <w:proofErr w:type="gramEnd"/>
      <w:r w:rsidR="002F2618">
        <w:t xml:space="preserve">Bu gibi afetlerde hastane kurumu hem müracaat edilen hem de </w:t>
      </w:r>
      <w:proofErr w:type="spellStart"/>
      <w:r w:rsidR="002F2618">
        <w:t>maruziyet</w:t>
      </w:r>
      <w:proofErr w:type="spellEnd"/>
      <w:r w:rsidR="002F2618">
        <w:t xml:space="preserve"> yaşayan birim olabilir. Ayrıca hastanenin bu iki gruptan birine girmesi sonucu tıbbi hizmetin aksayabil</w:t>
      </w:r>
      <w:r w:rsidR="00FE36BD">
        <w:t>eceği düşünülerek</w:t>
      </w:r>
      <w:r w:rsidR="002F2618">
        <w:t>, hastanelerin bu plana önem vermesi gereklidir.</w:t>
      </w:r>
    </w:p>
    <w:p w:rsidR="00DE0B38" w:rsidRDefault="00DE0B38" w:rsidP="00850D5F">
      <w:pPr>
        <w:ind w:firstLine="708"/>
      </w:pPr>
    </w:p>
    <w:p w:rsidR="00127728" w:rsidRDefault="00D50F15" w:rsidP="00BC64D8">
      <w:pPr>
        <w:pStyle w:val="Balk4"/>
        <w:ind w:firstLine="708"/>
      </w:pPr>
      <w:r>
        <w:t>2.2.3</w:t>
      </w:r>
      <w:r w:rsidR="00DB2827">
        <w:t>.</w:t>
      </w:r>
      <w:r>
        <w:t xml:space="preserve"> Bölgesel </w:t>
      </w:r>
      <w:proofErr w:type="spellStart"/>
      <w:r>
        <w:t>Afetsellik</w:t>
      </w:r>
      <w:proofErr w:type="spellEnd"/>
    </w:p>
    <w:p w:rsidR="00D50F15" w:rsidRDefault="00774C5B" w:rsidP="00D50F15">
      <w:r>
        <w:tab/>
      </w:r>
      <w:r w:rsidR="00652E15">
        <w:t xml:space="preserve">Araştırma bölgesi olan </w:t>
      </w:r>
      <w:r w:rsidR="005C0318">
        <w:t xml:space="preserve">Gümüşhane ili, Karadeniz Bölgesi’nin doğusunda yer almaktadır. </w:t>
      </w:r>
      <w:r w:rsidR="00D67A43">
        <w:t>Kuzey Anadolu Fay Hattı’na yakınlığı nedeniyle</w:t>
      </w:r>
      <w:r w:rsidR="001F050B">
        <w:t xml:space="preserve"> deprem tehlikesi yüksek şehirlerden biridir. </w:t>
      </w:r>
    </w:p>
    <w:p w:rsidR="00334A68" w:rsidRDefault="00334A68" w:rsidP="00D50F15"/>
    <w:p w:rsidR="001F050B" w:rsidRPr="00281907" w:rsidRDefault="001F050B" w:rsidP="00D02D5E">
      <w:pPr>
        <w:pStyle w:val="ResimYazs"/>
        <w:keepNext/>
        <w:ind w:left="1415"/>
        <w:jc w:val="both"/>
        <w:rPr>
          <w:color w:val="auto"/>
          <w:sz w:val="24"/>
        </w:rPr>
      </w:pPr>
      <w:bookmarkStart w:id="37" w:name="_Toc530622677"/>
      <w:bookmarkStart w:id="38" w:name="_Toc530627727"/>
      <w:r w:rsidRPr="00281907">
        <w:rPr>
          <w:color w:val="auto"/>
          <w:sz w:val="24"/>
        </w:rPr>
        <w:t xml:space="preserve">Şekil </w:t>
      </w:r>
      <w:r w:rsidR="001843E5" w:rsidRPr="00281907">
        <w:rPr>
          <w:color w:val="auto"/>
          <w:sz w:val="24"/>
        </w:rPr>
        <w:fldChar w:fldCharType="begin"/>
      </w:r>
      <w:r w:rsidRPr="00281907">
        <w:rPr>
          <w:color w:val="auto"/>
          <w:sz w:val="24"/>
        </w:rPr>
        <w:instrText xml:space="preserve"> SEQ Şekil \* ARABIC </w:instrText>
      </w:r>
      <w:r w:rsidR="001843E5" w:rsidRPr="00281907">
        <w:rPr>
          <w:color w:val="auto"/>
          <w:sz w:val="24"/>
        </w:rPr>
        <w:fldChar w:fldCharType="separate"/>
      </w:r>
      <w:r w:rsidR="00E31D03">
        <w:rPr>
          <w:noProof/>
          <w:color w:val="auto"/>
          <w:sz w:val="24"/>
        </w:rPr>
        <w:t>3</w:t>
      </w:r>
      <w:r w:rsidR="001843E5" w:rsidRPr="00281907">
        <w:rPr>
          <w:color w:val="auto"/>
          <w:sz w:val="24"/>
        </w:rPr>
        <w:fldChar w:fldCharType="end"/>
      </w:r>
      <w:r w:rsidR="00925EA8">
        <w:rPr>
          <w:color w:val="auto"/>
          <w:sz w:val="24"/>
        </w:rPr>
        <w:t>.</w:t>
      </w:r>
      <w:r w:rsidRPr="00281907">
        <w:rPr>
          <w:color w:val="auto"/>
          <w:sz w:val="24"/>
        </w:rPr>
        <w:t xml:space="preserve"> Türkiye Deprem Tehlike Haritası</w:t>
      </w:r>
      <w:bookmarkEnd w:id="37"/>
      <w:bookmarkEnd w:id="38"/>
    </w:p>
    <w:p w:rsidR="001F050B" w:rsidRDefault="001F050B" w:rsidP="001F050B">
      <w:pPr>
        <w:keepNext/>
      </w:pPr>
      <w:r>
        <w:rPr>
          <w:noProof/>
          <w:lang w:eastAsia="tr-TR"/>
        </w:rPr>
        <w:drawing>
          <wp:inline distT="0" distB="0" distL="0" distR="0">
            <wp:extent cx="5400675" cy="1945532"/>
            <wp:effectExtent l="0" t="0" r="0" b="0"/>
            <wp:docPr id="2" name="Resim 1" descr="C:\Users\PC\Desktop\Ekran Alıntısıssssdsd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Ekran Alıntısıssssdsdsa.JPG"/>
                    <pic:cNvPicPr>
                      <a:picLocks noChangeAspect="1" noChangeArrowheads="1"/>
                    </pic:cNvPicPr>
                  </pic:nvPicPr>
                  <pic:blipFill>
                    <a:blip r:embed="rId15"/>
                    <a:srcRect/>
                    <a:stretch>
                      <a:fillRect/>
                    </a:stretch>
                  </pic:blipFill>
                  <pic:spPr bwMode="auto">
                    <a:xfrm>
                      <a:off x="0" y="0"/>
                      <a:ext cx="5408813" cy="1948464"/>
                    </a:xfrm>
                    <a:prstGeom prst="rect">
                      <a:avLst/>
                    </a:prstGeom>
                    <a:noFill/>
                    <a:ln w="9525">
                      <a:noFill/>
                      <a:miter lim="800000"/>
                      <a:headEnd/>
                      <a:tailEnd/>
                    </a:ln>
                  </pic:spPr>
                </pic:pic>
              </a:graphicData>
            </a:graphic>
          </wp:inline>
        </w:drawing>
      </w:r>
    </w:p>
    <w:p w:rsidR="00774C5B" w:rsidRPr="00142E93" w:rsidRDefault="001F050B" w:rsidP="00142E93">
      <w:pPr>
        <w:pStyle w:val="ResimYazs"/>
        <w:jc w:val="both"/>
        <w:rPr>
          <w:b w:val="0"/>
          <w:color w:val="auto"/>
          <w:sz w:val="24"/>
        </w:rPr>
      </w:pPr>
      <w:r w:rsidRPr="00BC64D8">
        <w:rPr>
          <w:color w:val="auto"/>
          <w:sz w:val="24"/>
        </w:rPr>
        <w:t>Kaynak</w:t>
      </w:r>
      <w:r w:rsidRPr="00281907">
        <w:rPr>
          <w:color w:val="auto"/>
          <w:sz w:val="24"/>
        </w:rPr>
        <w:t xml:space="preserve">: </w:t>
      </w:r>
      <w:r w:rsidR="00AF6ABB" w:rsidRPr="00281907">
        <w:rPr>
          <w:b w:val="0"/>
          <w:color w:val="auto"/>
          <w:sz w:val="24"/>
        </w:rPr>
        <w:t>www.deprem.afad.gov.tr</w:t>
      </w:r>
      <w:r w:rsidR="009F23F9">
        <w:rPr>
          <w:b w:val="0"/>
          <w:color w:val="auto"/>
          <w:sz w:val="24"/>
        </w:rPr>
        <w:t xml:space="preserve">, </w:t>
      </w:r>
      <w:r w:rsidR="009F23F9" w:rsidRPr="00056C36">
        <w:rPr>
          <w:b w:val="0"/>
          <w:i/>
          <w:color w:val="auto"/>
          <w:sz w:val="24"/>
        </w:rPr>
        <w:t>2018</w:t>
      </w:r>
    </w:p>
    <w:p w:rsidR="00334A68" w:rsidRDefault="00334A68" w:rsidP="00774C5B">
      <w:pPr>
        <w:ind w:firstLine="708"/>
      </w:pPr>
    </w:p>
    <w:p w:rsidR="00774C5B" w:rsidRPr="00652E15" w:rsidRDefault="00774C5B" w:rsidP="00774C5B">
      <w:pPr>
        <w:ind w:firstLine="708"/>
      </w:pPr>
      <w:r w:rsidRPr="00652E15">
        <w:t xml:space="preserve">Deprem Araştırma Dairesi kayıtlarına göre; </w:t>
      </w:r>
      <w:r w:rsidR="00AF6ABB" w:rsidRPr="00652E15">
        <w:t xml:space="preserve">Gümüşhane ili </w:t>
      </w:r>
      <w:r w:rsidRPr="00652E15">
        <w:t xml:space="preserve">geneli </w:t>
      </w:r>
      <w:r w:rsidR="00AF6ABB" w:rsidRPr="00652E15">
        <w:t>4. Derece deprem bölgesidir.</w:t>
      </w:r>
      <w:r w:rsidRPr="00652E15">
        <w:t xml:space="preserve"> İlçelere göre analiz edildiğinde Kelkit ve Şiran ilçeleri 1. derece deprem bölgesi, Köse ilçesi 2. Derece, Merkez ve Torul ilçeleri 3. Derece ve son olarak Kürtün ilçesi 4. Derece deprem bölgesidir (www.e-sehir.com</w:t>
      </w:r>
      <w:r w:rsidR="009F23F9" w:rsidRPr="00652E15">
        <w:t xml:space="preserve">, </w:t>
      </w:r>
      <w:r w:rsidR="009F23F9" w:rsidRPr="00C468B2">
        <w:rPr>
          <w:i/>
        </w:rPr>
        <w:t>2018</w:t>
      </w:r>
      <w:r w:rsidRPr="00652E15">
        <w:t xml:space="preserve">). </w:t>
      </w:r>
    </w:p>
    <w:p w:rsidR="00CE0921" w:rsidRDefault="00CE0921" w:rsidP="00774C5B">
      <w:pPr>
        <w:ind w:firstLine="708"/>
      </w:pPr>
    </w:p>
    <w:p w:rsidR="00334A68" w:rsidRDefault="00334A68" w:rsidP="00774C5B">
      <w:pPr>
        <w:ind w:firstLine="708"/>
      </w:pPr>
    </w:p>
    <w:p w:rsidR="00774C5B" w:rsidRPr="00281907" w:rsidRDefault="00774C5B" w:rsidP="00774C5B">
      <w:pPr>
        <w:pStyle w:val="ResimYazs"/>
        <w:keepNext/>
        <w:ind w:left="1415"/>
        <w:jc w:val="both"/>
        <w:rPr>
          <w:color w:val="auto"/>
          <w:sz w:val="24"/>
        </w:rPr>
      </w:pPr>
      <w:bookmarkStart w:id="39" w:name="_Toc530622678"/>
      <w:bookmarkStart w:id="40" w:name="_Toc530627728"/>
      <w:r w:rsidRPr="00281907">
        <w:rPr>
          <w:color w:val="auto"/>
          <w:sz w:val="24"/>
        </w:rPr>
        <w:t xml:space="preserve">Şekil </w:t>
      </w:r>
      <w:r w:rsidR="001843E5" w:rsidRPr="00281907">
        <w:rPr>
          <w:color w:val="auto"/>
          <w:sz w:val="24"/>
        </w:rPr>
        <w:fldChar w:fldCharType="begin"/>
      </w:r>
      <w:r w:rsidRPr="00281907">
        <w:rPr>
          <w:color w:val="auto"/>
          <w:sz w:val="24"/>
        </w:rPr>
        <w:instrText xml:space="preserve"> SEQ Şekil \* ARABIC </w:instrText>
      </w:r>
      <w:r w:rsidR="001843E5" w:rsidRPr="00281907">
        <w:rPr>
          <w:color w:val="auto"/>
          <w:sz w:val="24"/>
        </w:rPr>
        <w:fldChar w:fldCharType="separate"/>
      </w:r>
      <w:r w:rsidR="00E31D03">
        <w:rPr>
          <w:noProof/>
          <w:color w:val="auto"/>
          <w:sz w:val="24"/>
        </w:rPr>
        <w:t>4</w:t>
      </w:r>
      <w:r w:rsidR="001843E5" w:rsidRPr="00281907">
        <w:rPr>
          <w:color w:val="auto"/>
          <w:sz w:val="24"/>
        </w:rPr>
        <w:fldChar w:fldCharType="end"/>
      </w:r>
      <w:r w:rsidR="00925EA8">
        <w:rPr>
          <w:color w:val="auto"/>
          <w:sz w:val="24"/>
        </w:rPr>
        <w:t>.</w:t>
      </w:r>
      <w:r w:rsidRPr="00281907">
        <w:rPr>
          <w:color w:val="auto"/>
          <w:sz w:val="24"/>
        </w:rPr>
        <w:t xml:space="preserve"> Gümüşhane İli Deprem Tehlikesi Haritası</w:t>
      </w:r>
      <w:bookmarkEnd w:id="39"/>
      <w:bookmarkEnd w:id="40"/>
    </w:p>
    <w:p w:rsidR="00774C5B" w:rsidRDefault="00774C5B" w:rsidP="00774C5B">
      <w:pPr>
        <w:keepNext/>
      </w:pPr>
      <w:r>
        <w:rPr>
          <w:noProof/>
          <w:lang w:eastAsia="tr-TR"/>
        </w:rPr>
        <w:drawing>
          <wp:inline distT="0" distB="0" distL="0" distR="0">
            <wp:extent cx="5400675" cy="2333625"/>
            <wp:effectExtent l="19050" t="0" r="9525" b="0"/>
            <wp:docPr id="3" name="Resim 2" descr="C:\Users\PC\Desktop\Ekran Alıntısıasdasdsadasdasdaaaaaaa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kran Alıntısıasdasdsadasdasdaaaaaaaaa.JPG"/>
                    <pic:cNvPicPr>
                      <a:picLocks noChangeAspect="1" noChangeArrowheads="1"/>
                    </pic:cNvPicPr>
                  </pic:nvPicPr>
                  <pic:blipFill>
                    <a:blip r:embed="rId16"/>
                    <a:srcRect/>
                    <a:stretch>
                      <a:fillRect/>
                    </a:stretch>
                  </pic:blipFill>
                  <pic:spPr bwMode="auto">
                    <a:xfrm>
                      <a:off x="0" y="0"/>
                      <a:ext cx="5400675" cy="2333625"/>
                    </a:xfrm>
                    <a:prstGeom prst="rect">
                      <a:avLst/>
                    </a:prstGeom>
                    <a:noFill/>
                    <a:ln w="9525">
                      <a:noFill/>
                      <a:miter lim="800000"/>
                      <a:headEnd/>
                      <a:tailEnd/>
                    </a:ln>
                  </pic:spPr>
                </pic:pic>
              </a:graphicData>
            </a:graphic>
          </wp:inline>
        </w:drawing>
      </w:r>
    </w:p>
    <w:p w:rsidR="00774C5B" w:rsidRPr="00281907" w:rsidRDefault="00774C5B" w:rsidP="00774C5B">
      <w:pPr>
        <w:pStyle w:val="ResimYazs"/>
        <w:jc w:val="both"/>
        <w:rPr>
          <w:b w:val="0"/>
          <w:color w:val="auto"/>
          <w:sz w:val="24"/>
        </w:rPr>
      </w:pPr>
      <w:r w:rsidRPr="00BC64D8">
        <w:rPr>
          <w:color w:val="auto"/>
          <w:sz w:val="24"/>
        </w:rPr>
        <w:t>Kaynak</w:t>
      </w:r>
      <w:r w:rsidRPr="00281907">
        <w:rPr>
          <w:b w:val="0"/>
          <w:color w:val="auto"/>
          <w:sz w:val="24"/>
        </w:rPr>
        <w:t>: www.e-sehir.com</w:t>
      </w:r>
      <w:r w:rsidR="009F23F9">
        <w:rPr>
          <w:b w:val="0"/>
          <w:color w:val="auto"/>
          <w:sz w:val="24"/>
        </w:rPr>
        <w:t xml:space="preserve">, </w:t>
      </w:r>
      <w:r w:rsidR="009F23F9" w:rsidRPr="00056C36">
        <w:rPr>
          <w:b w:val="0"/>
          <w:i/>
          <w:color w:val="auto"/>
          <w:sz w:val="24"/>
        </w:rPr>
        <w:t>2018</w:t>
      </w:r>
    </w:p>
    <w:p w:rsidR="00774C5B" w:rsidRDefault="00774C5B" w:rsidP="00774C5B">
      <w:pPr>
        <w:ind w:firstLine="708"/>
      </w:pPr>
    </w:p>
    <w:p w:rsidR="00AF6ABB" w:rsidRPr="00652E15" w:rsidRDefault="00EF0275" w:rsidP="00774C5B">
      <w:pPr>
        <w:ind w:firstLine="708"/>
      </w:pPr>
      <w:r w:rsidRPr="00652E15">
        <w:t xml:space="preserve">Gümüşhane ili sadece deprem afeti ile değil sel, heyelan, kaya düşmesi, çığ gibi afetler ile de </w:t>
      </w:r>
      <w:proofErr w:type="spellStart"/>
      <w:r w:rsidRPr="00652E15">
        <w:t>afetselliği</w:t>
      </w:r>
      <w:proofErr w:type="spellEnd"/>
      <w:r w:rsidRPr="00652E15">
        <w:t xml:space="preserve"> oldukça yüksek bir durumdadır</w:t>
      </w:r>
      <w:r w:rsidR="009F23F9" w:rsidRPr="00652E15">
        <w:t>. Gümüşhane ili</w:t>
      </w:r>
      <w:r w:rsidR="00142E93">
        <w:t xml:space="preserve"> için</w:t>
      </w:r>
      <w:r w:rsidR="009F23F9" w:rsidRPr="00652E15">
        <w:t xml:space="preserve"> geçmiş yıllarda bu afetlerin zarar verebilirliğinin yüksek olduğu gözlemlenmiştir</w:t>
      </w:r>
      <w:r w:rsidRPr="00652E15">
        <w:t xml:space="preserve"> (Öztürk ve Şahinöz, 2018: 95-101).</w:t>
      </w:r>
    </w:p>
    <w:p w:rsidR="00A0156D" w:rsidRPr="00281907" w:rsidRDefault="00A0156D" w:rsidP="00A0156D">
      <w:pPr>
        <w:pStyle w:val="ResimYazs"/>
        <w:keepNext/>
        <w:rPr>
          <w:color w:val="auto"/>
          <w:sz w:val="24"/>
        </w:rPr>
      </w:pPr>
      <w:bookmarkStart w:id="41" w:name="_Toc530622679"/>
      <w:bookmarkStart w:id="42" w:name="_Toc530627729"/>
      <w:r w:rsidRPr="00281907">
        <w:rPr>
          <w:color w:val="auto"/>
          <w:sz w:val="24"/>
        </w:rPr>
        <w:t xml:space="preserve">Şekil </w:t>
      </w:r>
      <w:r w:rsidR="001843E5" w:rsidRPr="00281907">
        <w:rPr>
          <w:color w:val="auto"/>
          <w:sz w:val="24"/>
        </w:rPr>
        <w:fldChar w:fldCharType="begin"/>
      </w:r>
      <w:r w:rsidRPr="00281907">
        <w:rPr>
          <w:color w:val="auto"/>
          <w:sz w:val="24"/>
        </w:rPr>
        <w:instrText xml:space="preserve"> SEQ Şekil \* ARABIC </w:instrText>
      </w:r>
      <w:r w:rsidR="001843E5" w:rsidRPr="00281907">
        <w:rPr>
          <w:color w:val="auto"/>
          <w:sz w:val="24"/>
        </w:rPr>
        <w:fldChar w:fldCharType="separate"/>
      </w:r>
      <w:r w:rsidR="00E31D03">
        <w:rPr>
          <w:noProof/>
          <w:color w:val="auto"/>
          <w:sz w:val="24"/>
        </w:rPr>
        <w:t>5</w:t>
      </w:r>
      <w:r w:rsidR="001843E5" w:rsidRPr="00281907">
        <w:rPr>
          <w:color w:val="auto"/>
          <w:sz w:val="24"/>
        </w:rPr>
        <w:fldChar w:fldCharType="end"/>
      </w:r>
      <w:r w:rsidR="00925EA8">
        <w:rPr>
          <w:color w:val="auto"/>
          <w:sz w:val="24"/>
        </w:rPr>
        <w:t>.</w:t>
      </w:r>
      <w:r w:rsidRPr="00281907">
        <w:rPr>
          <w:color w:val="auto"/>
          <w:sz w:val="24"/>
        </w:rPr>
        <w:t xml:space="preserve"> Gümüşhane İli Heyelan Risk Haritası</w:t>
      </w:r>
      <w:bookmarkEnd w:id="41"/>
      <w:bookmarkEnd w:id="42"/>
    </w:p>
    <w:p w:rsidR="00A0156D" w:rsidRDefault="00A0156D" w:rsidP="00A0156D">
      <w:pPr>
        <w:keepNext/>
      </w:pPr>
      <w:r>
        <w:rPr>
          <w:noProof/>
          <w:lang w:eastAsia="tr-TR"/>
        </w:rPr>
        <w:drawing>
          <wp:inline distT="0" distB="0" distL="0" distR="0">
            <wp:extent cx="5422790" cy="2202511"/>
            <wp:effectExtent l="0" t="0" r="0" b="0"/>
            <wp:docPr id="4" name="Resim 3" descr="C:\Users\PC\Desktop\asdasdsadsadsdsdsadddddddddddd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asdasdsadsadsdsdsadddddddddddddd.JPG"/>
                    <pic:cNvPicPr>
                      <a:picLocks noChangeAspect="1" noChangeArrowheads="1"/>
                    </pic:cNvPicPr>
                  </pic:nvPicPr>
                  <pic:blipFill>
                    <a:blip r:embed="rId17"/>
                    <a:srcRect/>
                    <a:stretch>
                      <a:fillRect/>
                    </a:stretch>
                  </pic:blipFill>
                  <pic:spPr bwMode="auto">
                    <a:xfrm>
                      <a:off x="0" y="0"/>
                      <a:ext cx="5436365" cy="2208025"/>
                    </a:xfrm>
                    <a:prstGeom prst="rect">
                      <a:avLst/>
                    </a:prstGeom>
                    <a:noFill/>
                    <a:ln w="9525">
                      <a:noFill/>
                      <a:miter lim="800000"/>
                      <a:headEnd/>
                      <a:tailEnd/>
                    </a:ln>
                  </pic:spPr>
                </pic:pic>
              </a:graphicData>
            </a:graphic>
          </wp:inline>
        </w:drawing>
      </w:r>
    </w:p>
    <w:p w:rsidR="00C468B2" w:rsidRDefault="00A0156D" w:rsidP="00C468B2">
      <w:pPr>
        <w:rPr>
          <w:b/>
        </w:rPr>
      </w:pPr>
      <w:r w:rsidRPr="00BC64D8">
        <w:rPr>
          <w:b/>
        </w:rPr>
        <w:t>Kaynak</w:t>
      </w:r>
      <w:r w:rsidRPr="00142E93">
        <w:t xml:space="preserve">: </w:t>
      </w:r>
      <w:r w:rsidR="009F23F9" w:rsidRPr="00142E93">
        <w:t>Bayrak</w:t>
      </w:r>
      <w:r w:rsidR="007E0695">
        <w:rPr>
          <w:b/>
        </w:rPr>
        <w:t xml:space="preserve">, </w:t>
      </w:r>
      <w:proofErr w:type="spellStart"/>
      <w:r w:rsidR="007E0695">
        <w:t>Ulukavak</w:t>
      </w:r>
      <w:proofErr w:type="spellEnd"/>
      <w:r w:rsidR="007E0695">
        <w:t>, Açar</w:t>
      </w:r>
      <w:r w:rsidR="006B7462">
        <w:t>;</w:t>
      </w:r>
      <w:r w:rsidR="00056C36">
        <w:t xml:space="preserve"> </w:t>
      </w:r>
      <w:r w:rsidR="009F23F9" w:rsidRPr="00056C36">
        <w:t>2010</w:t>
      </w:r>
    </w:p>
    <w:p w:rsidR="00523430" w:rsidRPr="00C468B2" w:rsidRDefault="009F23F9" w:rsidP="00C468B2">
      <w:pPr>
        <w:ind w:firstLine="708"/>
        <w:rPr>
          <w:b/>
        </w:rPr>
      </w:pPr>
      <w:r w:rsidRPr="00652E15">
        <w:lastRenderedPageBreak/>
        <w:t xml:space="preserve">Gümüşhane genelinde özellikle Merkez, Torul ve Kürtün ilçelerinde heyelan afetinin gerçekleşme sıklığı artmakta </w:t>
      </w:r>
      <w:r w:rsidR="00142E93">
        <w:t>k</w:t>
      </w:r>
      <w:r w:rsidRPr="00652E15">
        <w:t>ırsal kesimden ziyade kentsel kesim içerisinde de heyelan gerçekleşmesi sonucu yerleşim yerlerinin zarar gördüğü tespit edilm</w:t>
      </w:r>
      <w:r w:rsidR="00142E93">
        <w:t>ektedir</w:t>
      </w:r>
      <w:r w:rsidRPr="00652E15">
        <w:t xml:space="preserve"> (Bayrak vd</w:t>
      </w:r>
      <w:proofErr w:type="gramStart"/>
      <w:r w:rsidRPr="00652E15">
        <w:t>.,</w:t>
      </w:r>
      <w:proofErr w:type="gramEnd"/>
      <w:r w:rsidRPr="00652E15">
        <w:t xml:space="preserve"> 2010: 1-12). Olay sayıları ve afetzede sayılarına göre Türkiye geneli bir sıralama yapıldığında Gümüşhane ili Merkez İlçesinde 43 kaya düşmesi afeti yaşanması nedeniyle 8. Sırada bulunmakta ve kaya düşmesi afetinden en çok etkilenen 20. İl konumundadır.  </w:t>
      </w:r>
      <w:r w:rsidR="006C6311" w:rsidRPr="00652E15">
        <w:t>Ayrıca Merkez, Torul ve Kelkit İlçelerinde su baskınları, Kürtün ve Torul İlçelerinin kırsal bölgelerinde çığ afetleri görülmektedir (Gökçe vd</w:t>
      </w:r>
      <w:proofErr w:type="gramStart"/>
      <w:r w:rsidR="006C6311" w:rsidRPr="00652E15">
        <w:t>.,</w:t>
      </w:r>
      <w:proofErr w:type="gramEnd"/>
      <w:r w:rsidR="006C6311" w:rsidRPr="00652E15">
        <w:t xml:space="preserve"> 2008: 81).</w:t>
      </w:r>
    </w:p>
    <w:p w:rsidR="00523430" w:rsidRDefault="00523430" w:rsidP="00CF3BEC">
      <w:pPr>
        <w:pStyle w:val="a2"/>
        <w:ind w:left="0"/>
      </w:pPr>
    </w:p>
    <w:p w:rsidR="00523430" w:rsidRDefault="00265CF7" w:rsidP="00A1212C">
      <w:pPr>
        <w:pStyle w:val="Balk3"/>
      </w:pPr>
      <w:bookmarkStart w:id="43" w:name="_Toc534387204"/>
      <w:r>
        <w:t>2.3. Hastane Afet Planı</w:t>
      </w:r>
      <w:bookmarkEnd w:id="43"/>
    </w:p>
    <w:p w:rsidR="00265CF7" w:rsidRDefault="00BC588C" w:rsidP="000A754C">
      <w:pPr>
        <w:ind w:firstLine="708"/>
      </w:pPr>
      <w:r>
        <w:t>Bir afet planının amacı, doğa kaynaklı</w:t>
      </w:r>
      <w:r w:rsidR="002A63E7" w:rsidRPr="000A754C">
        <w:t xml:space="preserve"> afet veya acil durum sırasındaki aksaklıkları en aza indirmek ve böylece normal günlük aktivitelerin mümkün olan en kısa sürede yeniden başlamasını sağlamaktır</w:t>
      </w:r>
      <w:r w:rsidR="002A63E7">
        <w:t xml:space="preserve"> (</w:t>
      </w:r>
      <w:proofErr w:type="spellStart"/>
      <w:r w:rsidR="002A63E7">
        <w:t>Howard</w:t>
      </w:r>
      <w:proofErr w:type="spellEnd"/>
      <w:r w:rsidR="002A63E7">
        <w:t xml:space="preserve"> ve </w:t>
      </w:r>
      <w:proofErr w:type="spellStart"/>
      <w:r w:rsidR="002A63E7">
        <w:t>Wiseman</w:t>
      </w:r>
      <w:proofErr w:type="spellEnd"/>
      <w:r w:rsidR="002A63E7">
        <w:t>, 2001: 527-528)</w:t>
      </w:r>
      <w:r w:rsidR="002A63E7" w:rsidRPr="000A754C">
        <w:t>.</w:t>
      </w:r>
      <w:r w:rsidR="002A63E7">
        <w:t xml:space="preserve"> H</w:t>
      </w:r>
      <w:r w:rsidR="00523430">
        <w:t xml:space="preserve">astane </w:t>
      </w:r>
      <w:r w:rsidR="002A63E7">
        <w:t xml:space="preserve">Afet Planı </w:t>
      </w:r>
      <w:r w:rsidR="00523430">
        <w:t>(HA</w:t>
      </w:r>
      <w:r w:rsidR="00523430" w:rsidRPr="00523430">
        <w:t>P)</w:t>
      </w:r>
      <w:r w:rsidR="004A3318">
        <w:t xml:space="preserve"> ise</w:t>
      </w:r>
      <w:r w:rsidR="00523430" w:rsidRPr="00523430">
        <w:t xml:space="preserve"> bir organizasyon şemasındaki pozisyonları kullanan</w:t>
      </w:r>
      <w:r w:rsidR="00495119">
        <w:t>,</w:t>
      </w:r>
      <w:r w:rsidR="00523430" w:rsidRPr="00523430">
        <w:t xml:space="preserve"> bir dizi prosedür, politi</w:t>
      </w:r>
      <w:r w:rsidR="000A754C">
        <w:t>ka, etkileşim modeli, rol, vb.</w:t>
      </w:r>
      <w:r w:rsidR="00495119">
        <w:t xml:space="preserve"> içeren</w:t>
      </w:r>
      <w:r w:rsidR="00523430" w:rsidRPr="00523430">
        <w:t xml:space="preserve"> bir acil durum yönetim sistemidir</w:t>
      </w:r>
      <w:r w:rsidR="000A754C">
        <w:t xml:space="preserve"> (Top vd</w:t>
      </w:r>
      <w:proofErr w:type="gramStart"/>
      <w:r w:rsidR="000A754C">
        <w:t>.,</w:t>
      </w:r>
      <w:proofErr w:type="gramEnd"/>
      <w:r w:rsidR="000A754C">
        <w:t xml:space="preserve"> 2010: 4)</w:t>
      </w:r>
      <w:r w:rsidR="00523430" w:rsidRPr="00523430">
        <w:t>.</w:t>
      </w:r>
    </w:p>
    <w:p w:rsidR="00A15901" w:rsidRPr="00495119" w:rsidRDefault="00087AA8" w:rsidP="009F23F9">
      <w:pPr>
        <w:ind w:firstLine="708"/>
      </w:pPr>
      <w:r w:rsidRPr="00495119">
        <w:t xml:space="preserve">Bir afet durumunda </w:t>
      </w:r>
      <w:r w:rsidR="00C301E6" w:rsidRPr="00495119">
        <w:t>afetzedelerin akut bakım hizmetlerinden</w:t>
      </w:r>
      <w:r w:rsidR="00056C36">
        <w:t xml:space="preserve"> </w:t>
      </w:r>
      <w:r w:rsidR="00C301E6" w:rsidRPr="00495119">
        <w:t xml:space="preserve">(tıbbi, iaşe vb.) yararlanması </w:t>
      </w:r>
      <w:r w:rsidR="00495119" w:rsidRPr="00495119">
        <w:t>s</w:t>
      </w:r>
      <w:r w:rsidR="00C301E6" w:rsidRPr="00495119">
        <w:t xml:space="preserve">ağlık çalışanlarının </w:t>
      </w:r>
      <w:r w:rsidR="00495119" w:rsidRPr="00495119">
        <w:t>ise gerekli</w:t>
      </w:r>
      <w:r w:rsidR="00C301E6" w:rsidRPr="00495119">
        <w:t xml:space="preserve"> eğitim</w:t>
      </w:r>
      <w:r w:rsidR="00495119" w:rsidRPr="00495119">
        <w:t>lerle</w:t>
      </w:r>
      <w:r w:rsidR="00C301E6" w:rsidRPr="00495119">
        <w:t xml:space="preserve"> afete hazır olmaları ve afet durumunda üstlenecekleri soru</w:t>
      </w:r>
      <w:r w:rsidR="00B02440" w:rsidRPr="00495119">
        <w:t>m</w:t>
      </w:r>
      <w:r w:rsidR="00C301E6" w:rsidRPr="00495119">
        <w:t>lulukları bilme</w:t>
      </w:r>
      <w:r w:rsidR="00495119" w:rsidRPr="00495119">
        <w:t>leri</w:t>
      </w:r>
      <w:r w:rsidR="00C301E6" w:rsidRPr="00495119">
        <w:t xml:space="preserve"> gereklidir</w:t>
      </w:r>
      <w:r w:rsidRPr="00495119">
        <w:t xml:space="preserve">. </w:t>
      </w:r>
      <w:r w:rsidR="00C301E6" w:rsidRPr="00495119">
        <w:t xml:space="preserve">Bu kapsamda, hastanede hazırlanacak olan planın </w:t>
      </w:r>
      <w:r w:rsidRPr="00495119">
        <w:t xml:space="preserve">amacı, </w:t>
      </w:r>
      <w:r w:rsidR="00495119" w:rsidRPr="00495119">
        <w:t xml:space="preserve">mevcut </w:t>
      </w:r>
      <w:r w:rsidRPr="00495119">
        <w:t>hasta bakımını sürdürürken, hasta</w:t>
      </w:r>
      <w:r w:rsidR="00495119" w:rsidRPr="00495119">
        <w:t>ları</w:t>
      </w:r>
      <w:r w:rsidRPr="00495119">
        <w:t xml:space="preserve"> korumak ve </w:t>
      </w:r>
      <w:r w:rsidR="00C301E6" w:rsidRPr="00495119">
        <w:t>afetten</w:t>
      </w:r>
      <w:r w:rsidRPr="00495119">
        <w:t xml:space="preserve"> etkilenen kişilerin ihtiyaçlarını karşılamaktır</w:t>
      </w:r>
      <w:r w:rsidR="00C301E6" w:rsidRPr="00495119">
        <w:t xml:space="preserve"> (</w:t>
      </w:r>
      <w:proofErr w:type="spellStart"/>
      <w:proofErr w:type="gramStart"/>
      <w:r w:rsidR="00C301E6" w:rsidRPr="00495119">
        <w:t>Gardner</w:t>
      </w:r>
      <w:proofErr w:type="spellEnd"/>
      <w:r w:rsidR="00C468B2">
        <w:rPr>
          <w:rFonts w:ascii="Helvetica" w:hAnsi="Helvetica"/>
          <w:sz w:val="21"/>
          <w:szCs w:val="21"/>
          <w:shd w:val="clear" w:color="auto" w:fill="FFFFFF"/>
        </w:rPr>
        <w:t xml:space="preserve"> </w:t>
      </w:r>
      <w:r w:rsidR="00C301E6" w:rsidRPr="00495119">
        <w:t>, 2018</w:t>
      </w:r>
      <w:proofErr w:type="gramEnd"/>
      <w:r w:rsidR="00C301E6" w:rsidRPr="00495119">
        <w:t>, 30-35)</w:t>
      </w:r>
      <w:r w:rsidRPr="00495119">
        <w:t>.</w:t>
      </w:r>
    </w:p>
    <w:p w:rsidR="00253615" w:rsidRPr="00495119" w:rsidRDefault="00253615" w:rsidP="00253615">
      <w:pPr>
        <w:ind w:firstLine="708"/>
      </w:pPr>
      <w:r w:rsidRPr="001006BE">
        <w:t xml:space="preserve">Acil müdahale çalışanları, farklı afet türleri için gerekli olan </w:t>
      </w:r>
      <w:r w:rsidR="001006BE" w:rsidRPr="001006BE">
        <w:t>tepki</w:t>
      </w:r>
      <w:r w:rsidRPr="001006BE">
        <w:t xml:space="preserve"> seviyesini tahmin etme</w:t>
      </w:r>
      <w:r w:rsidR="001006BE">
        <w:t>lidir</w:t>
      </w:r>
      <w:r w:rsidRPr="001006BE">
        <w:t>.</w:t>
      </w:r>
      <w:r w:rsidR="00056C36">
        <w:t xml:space="preserve"> </w:t>
      </w:r>
      <w:r w:rsidR="001006BE" w:rsidRPr="001006BE">
        <w:t>Tepki seviyelerinin afet türlerine göre değişiklik gösterdiğinin bilincinde olarak</w:t>
      </w:r>
      <w:r w:rsidR="00BC588C">
        <w:t xml:space="preserve"> k</w:t>
      </w:r>
      <w:r w:rsidRPr="00495119">
        <w:t>asırga sırasında sağlık çalışanlarının tepki düzeyleri ve rolleri</w:t>
      </w:r>
      <w:r w:rsidR="001006BE">
        <w:t>nin</w:t>
      </w:r>
      <w:r w:rsidRPr="00495119">
        <w:t>, iç veya dış yangın sırasında olanlardan farkl</w:t>
      </w:r>
      <w:r w:rsidR="001006BE">
        <w:t>ı olduğunu bilmelidir</w:t>
      </w:r>
      <w:r w:rsidRPr="00495119">
        <w:t xml:space="preserve">. </w:t>
      </w:r>
      <w:r w:rsidRPr="003B4D84">
        <w:t>Acil müdahale uygulamalarında yer alan farklı rollerin sık sık tekrarlanması yoluyla, sağlık çalışanları iş arkadaşlarının ve potansiyel doğal veya tahmin</w:t>
      </w:r>
      <w:r w:rsidR="00056C36">
        <w:t xml:space="preserve"> edilemeyen afetlerde </w:t>
      </w:r>
      <w:proofErr w:type="spellStart"/>
      <w:r w:rsidR="00056C36">
        <w:t>maruziyet</w:t>
      </w:r>
      <w:proofErr w:type="spellEnd"/>
      <w:r w:rsidR="00056C36">
        <w:t xml:space="preserve"> </w:t>
      </w:r>
      <w:r w:rsidRPr="003B4D84">
        <w:t>yaşayan afetzedelerin ihtiyaçlarına cevap vermeye daha hazırlıklı olmalıdır</w:t>
      </w:r>
      <w:r w:rsidR="00056C36">
        <w:t xml:space="preserve"> </w:t>
      </w:r>
      <w:r w:rsidRPr="003B4D84">
        <w:t xml:space="preserve">(www.ffiec.gov, </w:t>
      </w:r>
      <w:r w:rsidRPr="00C468B2">
        <w:rPr>
          <w:i/>
        </w:rPr>
        <w:t>2018</w:t>
      </w:r>
      <w:r w:rsidRPr="003B4D84">
        <w:t>).</w:t>
      </w:r>
      <w:r w:rsidR="00056C36">
        <w:t xml:space="preserve"> </w:t>
      </w:r>
      <w:r w:rsidRPr="00495119">
        <w:t>Hastane afet planlarında bu amaçla eğitimler yapılması personelin afetlerde davranış şekillerini olumlu yönde etkileyecektir.</w:t>
      </w:r>
    </w:p>
    <w:p w:rsidR="002A3C14" w:rsidRPr="00495119" w:rsidRDefault="00FD0254" w:rsidP="00C95F64">
      <w:pPr>
        <w:ind w:firstLine="708"/>
      </w:pPr>
      <w:r w:rsidRPr="00495119">
        <w:lastRenderedPageBreak/>
        <w:t>Bir afet sırasında veya sonrasında, acil sağlık hizmetine gösterilen talep artmakta, akabinde sağlık hizmetlerinin iş gücü kapasitesi azalmaktadır.</w:t>
      </w:r>
      <w:r w:rsidR="00056C36">
        <w:t xml:space="preserve"> </w:t>
      </w:r>
      <w:r w:rsidRPr="00C36F94">
        <w:t>Bu bağlamda, ortaya çıkan hasta</w:t>
      </w:r>
      <w:r w:rsidR="00495119" w:rsidRPr="00C36F94">
        <w:t xml:space="preserve"> a</w:t>
      </w:r>
      <w:r w:rsidRPr="00C36F94">
        <w:t xml:space="preserve">rtışı, </w:t>
      </w:r>
      <w:proofErr w:type="spellStart"/>
      <w:r w:rsidRPr="00C36F94">
        <w:t>triaj</w:t>
      </w:r>
      <w:proofErr w:type="spellEnd"/>
      <w:r w:rsidRPr="00C36F94">
        <w:t xml:space="preserve"> işlemini zora sokabil</w:t>
      </w:r>
      <w:r w:rsidR="00495119" w:rsidRPr="00C36F94">
        <w:t>mekte</w:t>
      </w:r>
      <w:r w:rsidRPr="00C36F94">
        <w:t>, sağlık hizmeti sisteminin etkinliğini azaltabil</w:t>
      </w:r>
      <w:r w:rsidR="00C36F94" w:rsidRPr="00C36F94">
        <w:t>mekte</w:t>
      </w:r>
      <w:r w:rsidRPr="00C36F94">
        <w:t>, acil olmayan vakaları gecikt</w:t>
      </w:r>
      <w:r w:rsidR="00C36F94" w:rsidRPr="00C36F94">
        <w:t>irebilmekte</w:t>
      </w:r>
      <w:r w:rsidRPr="00C36F94">
        <w:t xml:space="preserve"> veya erteleyebil</w:t>
      </w:r>
      <w:r w:rsidR="00C36F94" w:rsidRPr="00C36F94">
        <w:t>mektedir</w:t>
      </w:r>
      <w:r w:rsidRPr="00C36F94">
        <w:t xml:space="preserve">. </w:t>
      </w:r>
      <w:r w:rsidRPr="00495119">
        <w:t>Ayrıca bir afet sonucunda birincil veya ikincil afet olarak salgın hastalıklar ortaya çıkabilir. Bu durumda afetzedelerin de bulaş alması veya afetzede olmayan bireylerin de bu salgından etkilenmesi mümkündür. Bu nedenle, sağlık hizmetleri</w:t>
      </w:r>
      <w:r w:rsidR="004A3ED3" w:rsidRPr="00495119">
        <w:t xml:space="preserve">nin salgın veya hizmet aksaması gibi durumları en aza indirgemek amacıyla uygun bir planlama yapması gereklidir (www.phe.gov, </w:t>
      </w:r>
      <w:r w:rsidR="004A3ED3" w:rsidRPr="00495119">
        <w:rPr>
          <w:i/>
        </w:rPr>
        <w:t>2018</w:t>
      </w:r>
      <w:r w:rsidR="004A3ED3" w:rsidRPr="00495119">
        <w:t>).</w:t>
      </w:r>
      <w:r w:rsidR="00056C36">
        <w:t xml:space="preserve"> </w:t>
      </w:r>
      <w:r w:rsidR="00596F71" w:rsidRPr="00495119">
        <w:t>Optimal afet planlaması, belirli bir hastane ve topluma yönelik olası tehditleri aktif olarak tanımlayan kapsamlı bir risk değerlendirme ve güvenlik açığı analizidir (</w:t>
      </w:r>
      <w:proofErr w:type="spellStart"/>
      <w:r w:rsidR="00596F71" w:rsidRPr="00495119">
        <w:t>Kaji</w:t>
      </w:r>
      <w:proofErr w:type="spellEnd"/>
      <w:r w:rsidR="00596F71" w:rsidRPr="00495119">
        <w:t xml:space="preserve"> ve </w:t>
      </w:r>
      <w:proofErr w:type="spellStart"/>
      <w:r w:rsidR="00596F71" w:rsidRPr="00495119">
        <w:t>Lewis</w:t>
      </w:r>
      <w:proofErr w:type="spellEnd"/>
      <w:r w:rsidR="00596F71" w:rsidRPr="00495119">
        <w:t>, 2007: 2188-2190).</w:t>
      </w:r>
      <w:r w:rsidR="00056C36">
        <w:t xml:space="preserve"> </w:t>
      </w:r>
      <w:r w:rsidR="00B60169" w:rsidRPr="00495119">
        <w:t>Hastaneler ile yangın güvenliği, yasaların uygulanması, halk sağlığı ve yerel yönetim gibi diğer müdahale kuruluşları arasındaki önceden kurulmuş ilişkiler, büyük çaplı bir acil durum sırasında bütünleşik ve etkili bir yanıt verme olasılığını arttırmaktadır (</w:t>
      </w:r>
      <w:proofErr w:type="spellStart"/>
      <w:r w:rsidR="00B60169" w:rsidRPr="00495119">
        <w:t>K</w:t>
      </w:r>
      <w:r w:rsidR="00F15F6B">
        <w:t>aji</w:t>
      </w:r>
      <w:proofErr w:type="spellEnd"/>
      <w:r w:rsidR="00F15F6B">
        <w:t xml:space="preserve"> ve </w:t>
      </w:r>
      <w:proofErr w:type="spellStart"/>
      <w:r w:rsidR="00F15F6B">
        <w:t>Lewis</w:t>
      </w:r>
      <w:proofErr w:type="spellEnd"/>
      <w:r w:rsidR="00F15F6B">
        <w:t xml:space="preserve">, 2006: 1198-1203). </w:t>
      </w:r>
      <w:r w:rsidR="00B60169" w:rsidRPr="00495119">
        <w:t>Yazılı bir afet planına sahip olmak</w:t>
      </w:r>
      <w:r w:rsidR="00081BAD" w:rsidRPr="00495119">
        <w:t xml:space="preserve">, afete hazırlıklı olunduğu anlamına gelmez. Kurum içerisinde bir afet planının var olması, planın tatbikatlarla eğitimini yapılarak, personel tarafından benimsenmesi sağlanmalıdır </w:t>
      </w:r>
      <w:r w:rsidR="002A3C14" w:rsidRPr="00495119">
        <w:t>(</w:t>
      </w:r>
      <w:proofErr w:type="spellStart"/>
      <w:r w:rsidR="002A3C14" w:rsidRPr="00495119">
        <w:t>Hsu</w:t>
      </w:r>
      <w:proofErr w:type="spellEnd"/>
      <w:r w:rsidR="002A3C14" w:rsidRPr="00495119">
        <w:t xml:space="preserve"> vd</w:t>
      </w:r>
      <w:proofErr w:type="gramStart"/>
      <w:r w:rsidR="002A3C14" w:rsidRPr="00495119">
        <w:t>.,</w:t>
      </w:r>
      <w:proofErr w:type="gramEnd"/>
      <w:r w:rsidR="002A3C14" w:rsidRPr="00495119">
        <w:t xml:space="preserve"> 2004: 191-199)</w:t>
      </w:r>
      <w:r w:rsidR="00081BAD" w:rsidRPr="00495119">
        <w:t>.</w:t>
      </w:r>
    </w:p>
    <w:p w:rsidR="00307C43" w:rsidRPr="00B02440" w:rsidRDefault="00AD5521" w:rsidP="009F23F9">
      <w:pPr>
        <w:ind w:firstLine="708"/>
      </w:pPr>
      <w:r w:rsidRPr="00B02440">
        <w:t xml:space="preserve">Hastane afet planlama sürecinden önce planlama sürecinde gerekli olacak bilgi ve verilerin elde edilmesi gerekir (Çelikli,2010: </w:t>
      </w:r>
      <w:r w:rsidR="00985484" w:rsidRPr="00B02440">
        <w:t>29</w:t>
      </w:r>
      <w:r w:rsidRPr="00B02440">
        <w:t>)</w:t>
      </w:r>
      <w:r w:rsidR="00985484" w:rsidRPr="00B02440">
        <w:t xml:space="preserve">. </w:t>
      </w:r>
      <w:r w:rsidRPr="00B02440">
        <w:t>Örneğin:</w:t>
      </w:r>
    </w:p>
    <w:p w:rsidR="00AD5521" w:rsidRPr="00B02440" w:rsidRDefault="00AD5521" w:rsidP="00AD5521">
      <w:pPr>
        <w:pStyle w:val="ListeParagraf"/>
        <w:numPr>
          <w:ilvl w:val="0"/>
          <w:numId w:val="13"/>
        </w:numPr>
      </w:pPr>
      <w:r w:rsidRPr="00B02440">
        <w:t xml:space="preserve">Bölgesel </w:t>
      </w:r>
      <w:proofErr w:type="spellStart"/>
      <w:r w:rsidRPr="00B02440">
        <w:t>afetsellik</w:t>
      </w:r>
      <w:proofErr w:type="spellEnd"/>
      <w:r w:rsidRPr="00B02440">
        <w:t xml:space="preserve"> durumu nedir?</w:t>
      </w:r>
    </w:p>
    <w:p w:rsidR="00AD5521" w:rsidRPr="00B02440" w:rsidRDefault="00AD5521" w:rsidP="00AD5521">
      <w:pPr>
        <w:pStyle w:val="ListeParagraf"/>
        <w:numPr>
          <w:ilvl w:val="0"/>
          <w:numId w:val="13"/>
        </w:numPr>
      </w:pPr>
      <w:r w:rsidRPr="00B02440">
        <w:t>Hastanenin mevcut kapasite ve olanakları nelerdir?</w:t>
      </w:r>
    </w:p>
    <w:p w:rsidR="00AD5521" w:rsidRPr="00B02440" w:rsidRDefault="00AD5521" w:rsidP="00AD5521">
      <w:pPr>
        <w:pStyle w:val="ListeParagraf"/>
        <w:numPr>
          <w:ilvl w:val="0"/>
          <w:numId w:val="13"/>
        </w:numPr>
      </w:pPr>
      <w:r w:rsidRPr="00B02440">
        <w:t xml:space="preserve">Hastanenin geçmiş </w:t>
      </w:r>
      <w:proofErr w:type="spellStart"/>
      <w:r w:rsidRPr="00B02440">
        <w:t>afetselliği</w:t>
      </w:r>
      <w:proofErr w:type="spellEnd"/>
      <w:r w:rsidRPr="00B02440">
        <w:t>, hasar tespit raporları var mıdır?</w:t>
      </w:r>
    </w:p>
    <w:p w:rsidR="00985484" w:rsidRPr="00B02440" w:rsidRDefault="00985484" w:rsidP="00AD5521">
      <w:pPr>
        <w:pStyle w:val="ListeParagraf"/>
        <w:numPr>
          <w:ilvl w:val="0"/>
          <w:numId w:val="13"/>
        </w:numPr>
      </w:pPr>
      <w:r w:rsidRPr="00B02440">
        <w:t>Yasal mevzuat</w:t>
      </w:r>
      <w:r w:rsidR="00C468B2">
        <w:t xml:space="preserve"> </w:t>
      </w:r>
      <w:r w:rsidRPr="00B02440">
        <w:t xml:space="preserve">(Türkiye Bina Deprem Yönetmeliği, Deprem Bölgelerinde Yapılacak Binalar Hakkındaki Yönetmelik vb.) incelenerek kurum binasının uygunluk durumu nedir? </w:t>
      </w:r>
    </w:p>
    <w:p w:rsidR="0099691F" w:rsidRPr="00B02440" w:rsidRDefault="00985484" w:rsidP="0099691F">
      <w:pPr>
        <w:ind w:firstLine="708"/>
      </w:pPr>
      <w:r w:rsidRPr="00B02440">
        <w:t xml:space="preserve">Planlama sürecinden önce yapılacak uygulamalar ve elde edilecek veriler aslında mevcut eksikliklerin tanımlanması sağlayacaktır. Bu sayede eksiklikler belirlenerek, mevcut durum analizi yapılmış olup, kayıt altına alınması ile bu eksikliklerin giderilmesi planlanabilir. Hastane afet planı </w:t>
      </w:r>
      <w:r w:rsidR="007861E5" w:rsidRPr="00B02440">
        <w:t>tasarlanırken aşağıda ki krit</w:t>
      </w:r>
      <w:r w:rsidR="0099691F" w:rsidRPr="00B02440">
        <w:t xml:space="preserve">erler </w:t>
      </w:r>
      <w:r w:rsidR="0099691F" w:rsidRPr="00B02440">
        <w:lastRenderedPageBreak/>
        <w:t>değerlendirilmelidir</w:t>
      </w:r>
      <w:r w:rsidR="001029C5" w:rsidRPr="00B02440">
        <w:t xml:space="preserve"> (</w:t>
      </w:r>
      <w:r w:rsidR="009D20C0" w:rsidRPr="00B02440">
        <w:t>Balçık vd</w:t>
      </w:r>
      <w:proofErr w:type="gramStart"/>
      <w:r w:rsidR="009D20C0" w:rsidRPr="00B02440">
        <w:t>.,</w:t>
      </w:r>
      <w:proofErr w:type="gramEnd"/>
      <w:r w:rsidR="009D20C0" w:rsidRPr="00B02440">
        <w:t xml:space="preserve"> 2014: 45-58; </w:t>
      </w:r>
      <w:r w:rsidR="00A15168" w:rsidRPr="00B02440">
        <w:t>Tekin, 2015:102</w:t>
      </w:r>
      <w:r w:rsidR="00B02440">
        <w:t>;</w:t>
      </w:r>
      <w:r w:rsidR="00056C36">
        <w:t xml:space="preserve"> </w:t>
      </w:r>
      <w:proofErr w:type="spellStart"/>
      <w:r w:rsidR="00B11364" w:rsidRPr="00B02440">
        <w:t>Pan</w:t>
      </w:r>
      <w:proofErr w:type="spellEnd"/>
      <w:r w:rsidR="00056C36">
        <w:t xml:space="preserve"> </w:t>
      </w:r>
      <w:proofErr w:type="spellStart"/>
      <w:r w:rsidR="00B11364" w:rsidRPr="00B02440">
        <w:t>American</w:t>
      </w:r>
      <w:proofErr w:type="spellEnd"/>
      <w:r w:rsidR="00056C36">
        <w:t xml:space="preserve"> </w:t>
      </w:r>
      <w:proofErr w:type="spellStart"/>
      <w:r w:rsidR="00B11364" w:rsidRPr="00B02440">
        <w:t>Health</w:t>
      </w:r>
      <w:proofErr w:type="spellEnd"/>
      <w:r w:rsidR="00056C36">
        <w:t xml:space="preserve"> </w:t>
      </w:r>
      <w:proofErr w:type="spellStart"/>
      <w:r w:rsidR="00B11364" w:rsidRPr="00B02440">
        <w:t>Organization</w:t>
      </w:r>
      <w:proofErr w:type="spellEnd"/>
      <w:r w:rsidR="00B11364" w:rsidRPr="00B02440">
        <w:t>, 2000:5</w:t>
      </w:r>
      <w:r w:rsidR="001029C5" w:rsidRPr="00B02440">
        <w:t>)</w:t>
      </w:r>
      <w:r w:rsidR="0099691F" w:rsidRPr="00B02440">
        <w:t>:</w:t>
      </w:r>
    </w:p>
    <w:p w:rsidR="00AD5521" w:rsidRPr="00B02440" w:rsidRDefault="0099691F" w:rsidP="00AD5521">
      <w:pPr>
        <w:pStyle w:val="ListeParagraf"/>
        <w:numPr>
          <w:ilvl w:val="0"/>
          <w:numId w:val="15"/>
        </w:numPr>
      </w:pPr>
      <w:r w:rsidRPr="00B02440">
        <w:t>Afet risk analizleri yapılmalı, daha önce yapılmış risk analizleri ile karşılaştırılmalıdır.</w:t>
      </w:r>
    </w:p>
    <w:p w:rsidR="0099691F" w:rsidRPr="00B02440" w:rsidRDefault="0099691F" w:rsidP="001029C5">
      <w:pPr>
        <w:pStyle w:val="ListeParagraf"/>
        <w:numPr>
          <w:ilvl w:val="0"/>
          <w:numId w:val="15"/>
        </w:numPr>
      </w:pPr>
      <w:r w:rsidRPr="00B02440">
        <w:t>Hastanenin mevcut kaynak, malzeme, personel, iletişim, ulaşım, enerji, su şebekesi, ısınma, elektrik gibi kaynak analizleri yapılmalı ve kayıt altına alınmalıdır.</w:t>
      </w:r>
    </w:p>
    <w:p w:rsidR="00C430B5" w:rsidRPr="00B02440" w:rsidRDefault="0099691F" w:rsidP="001876CA">
      <w:pPr>
        <w:pStyle w:val="ListeParagraf"/>
        <w:numPr>
          <w:ilvl w:val="0"/>
          <w:numId w:val="15"/>
        </w:numPr>
      </w:pPr>
      <w:r w:rsidRPr="00B02440">
        <w:t>Deprem bölgelerinde inşa edilen hastanelerin, hasar görebilirlik, yapısal risk değerlendirilmesi, zemin etüdü gibi mühendislik çalışmaların yapılması gerekmektedir.</w:t>
      </w:r>
    </w:p>
    <w:p w:rsidR="007861E5" w:rsidRPr="00B02440" w:rsidRDefault="00C430B5" w:rsidP="001029C5">
      <w:pPr>
        <w:pStyle w:val="ListeParagraf"/>
        <w:numPr>
          <w:ilvl w:val="0"/>
          <w:numId w:val="15"/>
        </w:numPr>
      </w:pPr>
      <w:r w:rsidRPr="00B02440">
        <w:t>Kurum yapılarının yapı ve tasarımı ilg</w:t>
      </w:r>
      <w:r w:rsidR="003A5F3A" w:rsidRPr="00B02440">
        <w:t xml:space="preserve">ili kanunlara uygun bir şekilde </w:t>
      </w:r>
      <w:r w:rsidRPr="00B02440">
        <w:t xml:space="preserve">tasarlanmalıdır. </w:t>
      </w:r>
    </w:p>
    <w:p w:rsidR="007861E5" w:rsidRPr="00B02440" w:rsidRDefault="007861E5" w:rsidP="00AD5521">
      <w:pPr>
        <w:pStyle w:val="ListeParagraf"/>
        <w:numPr>
          <w:ilvl w:val="0"/>
          <w:numId w:val="15"/>
        </w:numPr>
      </w:pPr>
      <w:r w:rsidRPr="00B02440">
        <w:t>Kurum binaların bakım, onarım veya geliştirilmesi için tasarlanacak planlar, muhakkak müdahale ve zarar azaltma ölçümlerini kapsamalıdır.</w:t>
      </w:r>
    </w:p>
    <w:p w:rsidR="007861E5" w:rsidRPr="00B02440" w:rsidRDefault="007861E5" w:rsidP="00AD5521">
      <w:pPr>
        <w:pStyle w:val="ListeParagraf"/>
        <w:numPr>
          <w:ilvl w:val="0"/>
          <w:numId w:val="15"/>
        </w:numPr>
      </w:pPr>
      <w:r w:rsidRPr="00B02440">
        <w:t xml:space="preserve">Tasarlanacak afet planı, hastanenin hasar görebilirlik düzey ve ölçümlerine göre periyodik olarak kontrol edilmeli ve denetlenmelidir. </w:t>
      </w:r>
    </w:p>
    <w:p w:rsidR="00C430B5" w:rsidRPr="00B02440" w:rsidRDefault="00C430B5" w:rsidP="00AD5521">
      <w:pPr>
        <w:pStyle w:val="ListeParagraf"/>
        <w:numPr>
          <w:ilvl w:val="0"/>
          <w:numId w:val="15"/>
        </w:numPr>
      </w:pPr>
      <w:r w:rsidRPr="00B02440">
        <w:t>Kurumun tüm personeli, içind</w:t>
      </w:r>
      <w:r w:rsidR="00BC588C">
        <w:t>e çalıştıkları yapının bir doğa kaynaklı</w:t>
      </w:r>
      <w:r w:rsidRPr="00B02440">
        <w:t xml:space="preserve"> afete karşı olası direnç seviyesini bilmelidir. </w:t>
      </w:r>
    </w:p>
    <w:p w:rsidR="001029C5" w:rsidRPr="00B02440" w:rsidRDefault="00C430B5" w:rsidP="001029C5">
      <w:pPr>
        <w:pStyle w:val="ListeParagraf"/>
        <w:numPr>
          <w:ilvl w:val="0"/>
          <w:numId w:val="15"/>
        </w:numPr>
      </w:pPr>
      <w:r w:rsidRPr="00B02440">
        <w:t xml:space="preserve">Afet planlarında, kurum personellerine etkin olabileceği en uygun görevler verilmelidir. </w:t>
      </w:r>
    </w:p>
    <w:p w:rsidR="001029C5" w:rsidRPr="00B02440" w:rsidRDefault="001029C5" w:rsidP="001029C5">
      <w:pPr>
        <w:pStyle w:val="ListeParagraf"/>
        <w:numPr>
          <w:ilvl w:val="0"/>
          <w:numId w:val="15"/>
        </w:numPr>
      </w:pPr>
      <w:r w:rsidRPr="00B02440">
        <w:t>Planın içeriği sistematik bir şekilde oluşturulmalı, görev tanımları ve sorumluluklar net olarak belirtilmelidir.</w:t>
      </w:r>
    </w:p>
    <w:p w:rsidR="00C430B5" w:rsidRPr="00B02440" w:rsidRDefault="00C430B5" w:rsidP="00AD5521">
      <w:pPr>
        <w:pStyle w:val="ListeParagraf"/>
        <w:numPr>
          <w:ilvl w:val="0"/>
          <w:numId w:val="15"/>
        </w:numPr>
      </w:pPr>
      <w:r w:rsidRPr="00B02440">
        <w:t>Kurumun tüm personelleri tarafından, kurum afet yönetim sistemi benimsenmeli, emir komuta zincirini tüm personel tar</w:t>
      </w:r>
      <w:r w:rsidR="001029C5" w:rsidRPr="00B02440">
        <w:t xml:space="preserve">afından bilinmelidir. </w:t>
      </w:r>
    </w:p>
    <w:p w:rsidR="001029C5" w:rsidRPr="00B02440" w:rsidRDefault="001029C5" w:rsidP="00AD5521">
      <w:pPr>
        <w:pStyle w:val="ListeParagraf"/>
        <w:numPr>
          <w:ilvl w:val="0"/>
          <w:numId w:val="15"/>
        </w:numPr>
      </w:pPr>
      <w:r w:rsidRPr="00B02440">
        <w:t>Afet</w:t>
      </w:r>
      <w:r w:rsidR="00627C64" w:rsidRPr="00B02440">
        <w:t xml:space="preserve"> sonrasında gönüllü olabilecek bireylerin kayıt ve sorumluklarının planlanması yapılmalıdır.</w:t>
      </w:r>
    </w:p>
    <w:p w:rsidR="001029C5" w:rsidRPr="00943557" w:rsidRDefault="001029C5" w:rsidP="001029C5">
      <w:pPr>
        <w:pStyle w:val="ListeParagraf"/>
        <w:numPr>
          <w:ilvl w:val="0"/>
          <w:numId w:val="15"/>
        </w:numPr>
      </w:pPr>
      <w:r w:rsidRPr="00943557">
        <w:t>Afet planları, gerçekle</w:t>
      </w:r>
      <w:r w:rsidR="00943557" w:rsidRPr="00943557">
        <w:t>ş</w:t>
      </w:r>
      <w:r w:rsidRPr="00943557">
        <w:t>me ihtimali olan her türlü afete karşın uyarlanabilecek düzeyde esnek olmalıdır.</w:t>
      </w:r>
    </w:p>
    <w:p w:rsidR="00FC1605" w:rsidRPr="00943557" w:rsidRDefault="00FC1605" w:rsidP="001029C5">
      <w:pPr>
        <w:pStyle w:val="ListeParagraf"/>
        <w:numPr>
          <w:ilvl w:val="0"/>
          <w:numId w:val="15"/>
        </w:numPr>
      </w:pPr>
      <w:r w:rsidRPr="00943557">
        <w:t>Hastanenin kapasitesini aşabilecek olay veya afetlere karşı ek önlemler alınmalıdır.</w:t>
      </w:r>
    </w:p>
    <w:p w:rsidR="00FC1605" w:rsidRPr="00943557" w:rsidRDefault="00FC1605" w:rsidP="001029C5">
      <w:pPr>
        <w:pStyle w:val="ListeParagraf"/>
        <w:numPr>
          <w:ilvl w:val="0"/>
          <w:numId w:val="15"/>
        </w:numPr>
      </w:pPr>
      <w:r w:rsidRPr="00943557">
        <w:lastRenderedPageBreak/>
        <w:t xml:space="preserve">Afet durumunda kapasitenin yetersiz kalması durumunda kapasite artışı hastane afet planına eklenmeli ve uygulanabilir bir düzeyde olması gerekmektedir. </w:t>
      </w:r>
    </w:p>
    <w:p w:rsidR="001876CA" w:rsidRPr="00943557" w:rsidRDefault="001876CA" w:rsidP="001029C5">
      <w:pPr>
        <w:pStyle w:val="ListeParagraf"/>
        <w:numPr>
          <w:ilvl w:val="0"/>
          <w:numId w:val="15"/>
        </w:numPr>
      </w:pPr>
      <w:r w:rsidRPr="00943557">
        <w:t>Hastanelerin herhangi bir kapasite arttırma işlemini yapmaları durumunda, afet planına uygun bir şekilde tasarlanması ve zarar azaltmaya yönelik gerekli önlemlerin alınması sağlanmalıdır.</w:t>
      </w:r>
    </w:p>
    <w:p w:rsidR="001029C5" w:rsidRPr="00943557" w:rsidRDefault="001029C5" w:rsidP="00AD5521">
      <w:pPr>
        <w:pStyle w:val="ListeParagraf"/>
        <w:numPr>
          <w:ilvl w:val="0"/>
          <w:numId w:val="15"/>
        </w:numPr>
      </w:pPr>
      <w:proofErr w:type="spellStart"/>
      <w:r w:rsidRPr="00943557">
        <w:t>Dekontaminasyon</w:t>
      </w:r>
      <w:proofErr w:type="spellEnd"/>
      <w:r w:rsidRPr="00943557">
        <w:t xml:space="preserve"> protokolleri oluşturulmalıdır.</w:t>
      </w:r>
      <w:r w:rsidR="00FC1605" w:rsidRPr="00943557">
        <w:t xml:space="preserve"> Hastanenin </w:t>
      </w:r>
      <w:proofErr w:type="spellStart"/>
      <w:r w:rsidR="00FC1605" w:rsidRPr="00943557">
        <w:t>dekontamine</w:t>
      </w:r>
      <w:proofErr w:type="spellEnd"/>
      <w:r w:rsidR="00FC1605" w:rsidRPr="00943557">
        <w:t xml:space="preserve"> olması durumunda alan veya sahra hastanesi kurulma planları oluşturulmalı, gerekli resmi çalışmalar yapılmalıdır.</w:t>
      </w:r>
    </w:p>
    <w:p w:rsidR="00D6222B" w:rsidRPr="00943557" w:rsidRDefault="00D6222B" w:rsidP="00AD5521">
      <w:pPr>
        <w:pStyle w:val="ListeParagraf"/>
        <w:numPr>
          <w:ilvl w:val="0"/>
          <w:numId w:val="15"/>
        </w:numPr>
      </w:pPr>
      <w:r w:rsidRPr="00943557">
        <w:t xml:space="preserve">Afetlerde haberleşme </w:t>
      </w:r>
      <w:proofErr w:type="gramStart"/>
      <w:r w:rsidRPr="00943557">
        <w:t>imkanları</w:t>
      </w:r>
      <w:proofErr w:type="gramEnd"/>
      <w:r w:rsidRPr="00943557">
        <w:t xml:space="preserve"> kısıtlanabileceği için yedek haberleşme sistemleri kurum planına eklenmelidir.</w:t>
      </w:r>
    </w:p>
    <w:p w:rsidR="00D6222B" w:rsidRPr="00943557" w:rsidRDefault="00D6222B" w:rsidP="00AD5521">
      <w:pPr>
        <w:pStyle w:val="ListeParagraf"/>
        <w:numPr>
          <w:ilvl w:val="0"/>
          <w:numId w:val="15"/>
        </w:numPr>
      </w:pPr>
      <w:r w:rsidRPr="00943557">
        <w:t xml:space="preserve">Afet sonrası kurumun mecburi ihtiyaçlarının (elektrik, su, tıbbi malzeme, yedeklenmesi </w:t>
      </w:r>
      <w:proofErr w:type="gramStart"/>
      <w:r w:rsidRPr="00943557">
        <w:t>ekipman</w:t>
      </w:r>
      <w:proofErr w:type="gramEnd"/>
      <w:r w:rsidRPr="00943557">
        <w:t>) alternatif kaynaklar ile sağlanmalı ve afet sonrasında tedarik edilmesi</w:t>
      </w:r>
      <w:r w:rsidR="00B221BF" w:rsidRPr="00943557">
        <w:t xml:space="preserve"> duru</w:t>
      </w:r>
      <w:r w:rsidR="00B374FE" w:rsidRPr="00943557">
        <w:t>m</w:t>
      </w:r>
      <w:r w:rsidR="00A573EF" w:rsidRPr="00943557">
        <w:t xml:space="preserve">a </w:t>
      </w:r>
      <w:r w:rsidRPr="00943557">
        <w:t xml:space="preserve">protokol hazırlanmalı ve </w:t>
      </w:r>
      <w:r w:rsidR="00943557" w:rsidRPr="00943557">
        <w:t>planlara eklenmelidir</w:t>
      </w:r>
      <w:r w:rsidRPr="00943557">
        <w:t xml:space="preserve">. </w:t>
      </w:r>
    </w:p>
    <w:p w:rsidR="00C430B5" w:rsidRPr="00943557" w:rsidRDefault="00C430B5" w:rsidP="00AD5521">
      <w:pPr>
        <w:pStyle w:val="ListeParagraf"/>
        <w:numPr>
          <w:ilvl w:val="0"/>
          <w:numId w:val="15"/>
        </w:numPr>
      </w:pPr>
      <w:r w:rsidRPr="00943557">
        <w:t xml:space="preserve">Yapılacak her türlü plan, uygulama, eylem gibi verilerin yedeği ve </w:t>
      </w:r>
      <w:r w:rsidR="0099691F" w:rsidRPr="00943557">
        <w:t>bu uygulamaların yetersiz kalması durumuna karşın ek uygulamalar yapılmalıdır.</w:t>
      </w:r>
    </w:p>
    <w:p w:rsidR="0099691F" w:rsidRPr="00943557" w:rsidRDefault="0099691F" w:rsidP="00AD5521">
      <w:pPr>
        <w:pStyle w:val="ListeParagraf"/>
        <w:numPr>
          <w:ilvl w:val="0"/>
          <w:numId w:val="15"/>
        </w:numPr>
      </w:pPr>
      <w:r w:rsidRPr="00943557">
        <w:t xml:space="preserve">Herhangi bir afet yaşanması durumunda kayıt ve belgeye gerekli önem verilmeli, yapılan uygulamalar ayrıntılı bir şekilde kayıt altına alınmalıdır. </w:t>
      </w:r>
    </w:p>
    <w:p w:rsidR="0099691F" w:rsidRPr="00943557" w:rsidRDefault="0099691F" w:rsidP="00AD5521">
      <w:pPr>
        <w:pStyle w:val="ListeParagraf"/>
        <w:numPr>
          <w:ilvl w:val="0"/>
          <w:numId w:val="15"/>
        </w:numPr>
      </w:pPr>
      <w:r w:rsidRPr="00943557">
        <w:t xml:space="preserve">Afet durumunda diğer kurum ve kuruluşlar ile işbirliği halinde hizmet sunulabilmesi için, afet öncesinde çalışmalar yapılmalıdır. </w:t>
      </w:r>
    </w:p>
    <w:p w:rsidR="00C338B9" w:rsidRDefault="0099691F" w:rsidP="00C63ED7">
      <w:pPr>
        <w:pStyle w:val="ListeParagraf"/>
        <w:numPr>
          <w:ilvl w:val="0"/>
          <w:numId w:val="15"/>
        </w:numPr>
      </w:pPr>
      <w:r w:rsidRPr="00943557">
        <w:t>Tasarlanacak hastane afet planının, il afet planı ve diğer kurumların afet planları ile eşgüdümleri sağlanmalıdır</w:t>
      </w:r>
      <w:r w:rsidR="00F945B6">
        <w:t>.</w:t>
      </w:r>
    </w:p>
    <w:p w:rsidR="00C338B9" w:rsidRDefault="00C338B9" w:rsidP="00A1212C">
      <w:pPr>
        <w:pStyle w:val="Balk1"/>
      </w:pPr>
    </w:p>
    <w:p w:rsidR="00C338B9" w:rsidRDefault="00C338B9" w:rsidP="00A1212C">
      <w:pPr>
        <w:pStyle w:val="Balk1"/>
      </w:pPr>
    </w:p>
    <w:p w:rsidR="00105EAA" w:rsidRDefault="00105EAA" w:rsidP="00105EAA"/>
    <w:p w:rsidR="00105EAA" w:rsidRPr="00105EAA" w:rsidRDefault="00105EAA" w:rsidP="00105EAA"/>
    <w:p w:rsidR="00C468B2" w:rsidRDefault="00C468B2" w:rsidP="00C468B2">
      <w:pPr>
        <w:pStyle w:val="Balk1"/>
        <w:spacing w:before="0" w:line="240" w:lineRule="auto"/>
      </w:pPr>
    </w:p>
    <w:p w:rsidR="00C468B2" w:rsidRDefault="00C468B2" w:rsidP="00C468B2">
      <w:pPr>
        <w:pStyle w:val="Balk1"/>
        <w:spacing w:before="0" w:line="240" w:lineRule="auto"/>
      </w:pPr>
    </w:p>
    <w:p w:rsidR="00C63ED7" w:rsidRDefault="00A51587" w:rsidP="00C468B2">
      <w:pPr>
        <w:pStyle w:val="Balk1"/>
        <w:spacing w:before="0"/>
      </w:pPr>
      <w:bookmarkStart w:id="44" w:name="_Toc534387205"/>
      <w:r>
        <w:t xml:space="preserve">ÜÇÜNCÜ </w:t>
      </w:r>
      <w:r w:rsidR="00C63ED7">
        <w:t>BÖLÜM</w:t>
      </w:r>
      <w:bookmarkEnd w:id="44"/>
    </w:p>
    <w:p w:rsidR="00C63ED7" w:rsidRDefault="00A51587" w:rsidP="00A1212C">
      <w:pPr>
        <w:pStyle w:val="Balk2"/>
      </w:pPr>
      <w:bookmarkStart w:id="45" w:name="_Toc534387206"/>
      <w:r>
        <w:t xml:space="preserve">3. </w:t>
      </w:r>
      <w:r w:rsidR="00C63ED7">
        <w:t>GEREÇ VE YÖNTEM</w:t>
      </w:r>
      <w:bookmarkEnd w:id="45"/>
    </w:p>
    <w:p w:rsidR="00735A56" w:rsidRDefault="00735A56" w:rsidP="00C63ED7">
      <w:pPr>
        <w:pStyle w:val="a1"/>
        <w:ind w:left="0"/>
      </w:pPr>
    </w:p>
    <w:p w:rsidR="00C63ED7" w:rsidRDefault="00C63ED7" w:rsidP="00A1212C">
      <w:pPr>
        <w:pStyle w:val="Balk3"/>
      </w:pPr>
      <w:bookmarkStart w:id="46" w:name="_Toc534387207"/>
      <w:r>
        <w:t>3.1</w:t>
      </w:r>
      <w:r w:rsidR="00DB2827">
        <w:t>.</w:t>
      </w:r>
      <w:r>
        <w:t xml:space="preserve"> </w:t>
      </w:r>
      <w:r w:rsidR="00361A4A">
        <w:t>Problemin Durumu</w:t>
      </w:r>
      <w:bookmarkEnd w:id="46"/>
    </w:p>
    <w:p w:rsidR="00C63ED7" w:rsidRDefault="00C63ED7" w:rsidP="00735A56">
      <w:pPr>
        <w:ind w:firstLine="708"/>
      </w:pPr>
      <w:r>
        <w:t>Dünyada her yıl binlerce insan afetler neden</w:t>
      </w:r>
      <w:r w:rsidR="006D70AE">
        <w:t>iyle zarar görmektedir. Fakat afetler sadece olay anında değil</w:t>
      </w:r>
      <w:r w:rsidR="00716266">
        <w:t>,</w:t>
      </w:r>
      <w:r w:rsidR="006D70AE">
        <w:t xml:space="preserve"> sonraki süreçte de</w:t>
      </w:r>
      <w:r w:rsidR="00735A56">
        <w:t xml:space="preserve"> etkili olarak</w:t>
      </w:r>
      <w:r w:rsidR="006D70AE">
        <w:t xml:space="preserve"> toplumun geri kalan</w:t>
      </w:r>
      <w:r w:rsidR="00735A56">
        <w:t>ı</w:t>
      </w:r>
      <w:r w:rsidR="006D70AE">
        <w:t xml:space="preserve"> risk altında</w:t>
      </w:r>
      <w:r w:rsidR="00735A56">
        <w:t xml:space="preserve"> bırakmaktadır</w:t>
      </w:r>
      <w:r w:rsidR="006D70AE">
        <w:t>. Afetlerden</w:t>
      </w:r>
      <w:r w:rsidR="00735A56">
        <w:t xml:space="preserve"> doğrudan </w:t>
      </w:r>
      <w:r w:rsidR="00716266">
        <w:t xml:space="preserve">veya </w:t>
      </w:r>
      <w:r w:rsidR="00735A56">
        <w:t>dolaylı yoldan etkilenen bireylerin sağlık</w:t>
      </w:r>
      <w:r w:rsidR="00716266">
        <w:t>,</w:t>
      </w:r>
      <w:r w:rsidR="00735A56">
        <w:t xml:space="preserve"> bakım </w:t>
      </w:r>
      <w:r w:rsidR="00943557">
        <w:t>vb.</w:t>
      </w:r>
      <w:r w:rsidR="00735A56">
        <w:t xml:space="preserve"> ihtiyaçları yeterli seviyede karşılanmazsa ikincil bir afete sebebiyet verebi</w:t>
      </w:r>
      <w:r w:rsidR="00716266">
        <w:t>leceği bir gerçektir</w:t>
      </w:r>
      <w:r w:rsidR="00735A56">
        <w:t>. Bu aşamada sağlık hizmetlerine önemli sorumluluk düşmektedir. Çünkü afetlerde sağlık hizmetleri özellikle afet sonrasında önemli görevleri yerine getirmektedir. Bu nedenle sağlık sektörünün en çok tercih edilen kurumu hastaneler, afet sonrasında etkin hizmet verebilmek için afetlere karşı dirençli ve hazırlıklı hale gelmeli, aşırı kalabalık olayları yönetebilecek planları hazırlamalı, afet sonrasında kendi kendine idame edebilecek seviyede bulunmalıdır.</w:t>
      </w:r>
      <w:r w:rsidR="00361A4A">
        <w:t xml:space="preserve"> İyi bir afet yönetimi planlaması, tüm personelin afet planını benimseyerek görev ve sorumlulukları</w:t>
      </w:r>
      <w:r w:rsidR="00716266">
        <w:t>nı</w:t>
      </w:r>
      <w:r w:rsidR="00361A4A">
        <w:t xml:space="preserve"> üstlenmesiyle başarılabilir. Hastane afet planın</w:t>
      </w:r>
      <w:r w:rsidR="00716266">
        <w:t>ın</w:t>
      </w:r>
      <w:r w:rsidR="00361A4A">
        <w:t xml:space="preserve"> personel tarafından bilinmesi, planın etkin bir şekilde uygulanabilmesi için oldukça önemlidir.</w:t>
      </w:r>
      <w:r w:rsidR="00735A56">
        <w:t xml:space="preserve"> Bu açıdan hastanelerin afete hazırlık durumu</w:t>
      </w:r>
      <w:r w:rsidR="00A827F7">
        <w:t>nun</w:t>
      </w:r>
      <w:r w:rsidR="00735A56">
        <w:t xml:space="preserve"> incelenmesi gerekliliği doğmuştur.</w:t>
      </w:r>
    </w:p>
    <w:p w:rsidR="00361A4A" w:rsidRDefault="00361A4A" w:rsidP="00735A56">
      <w:pPr>
        <w:ind w:firstLine="708"/>
      </w:pPr>
    </w:p>
    <w:p w:rsidR="00361A4A" w:rsidRDefault="00361A4A" w:rsidP="00A1212C">
      <w:pPr>
        <w:pStyle w:val="Balk3"/>
      </w:pPr>
      <w:bookmarkStart w:id="47" w:name="_Toc534387208"/>
      <w:r>
        <w:t>3.2. Araştırmanın Amacı</w:t>
      </w:r>
      <w:bookmarkEnd w:id="47"/>
    </w:p>
    <w:p w:rsidR="00F3396B" w:rsidRDefault="00361A4A" w:rsidP="00361A4A">
      <w:r>
        <w:t>Bu araştırmanın amacı:</w:t>
      </w:r>
    </w:p>
    <w:p w:rsidR="00994750" w:rsidRDefault="00F3396B" w:rsidP="00361A4A">
      <w:r>
        <w:tab/>
        <w:t>Gümüşhane Devlet Hastanesi</w:t>
      </w:r>
      <w:r w:rsidR="00056C36">
        <w:t>’</w:t>
      </w:r>
      <w:r>
        <w:t>ni</w:t>
      </w:r>
      <w:r w:rsidR="00716266">
        <w:t>n</w:t>
      </w:r>
      <w:r w:rsidR="00056C36">
        <w:t xml:space="preserve"> </w:t>
      </w:r>
      <w:r w:rsidR="00716266">
        <w:t>hazı</w:t>
      </w:r>
      <w:r>
        <w:t>rladığı hastane afet planında kurumlar arası işbirliği, aşırı kalabalık olaylara karşı hazırlık</w:t>
      </w:r>
      <w:r w:rsidR="00943557">
        <w:t xml:space="preserve">, </w:t>
      </w:r>
      <w:r w:rsidR="00943557" w:rsidRPr="00F3396B">
        <w:t xml:space="preserve">afet durumunda </w:t>
      </w:r>
      <w:proofErr w:type="gramStart"/>
      <w:r w:rsidR="00943557" w:rsidRPr="00F3396B">
        <w:t>spesifik</w:t>
      </w:r>
      <w:proofErr w:type="gramEnd"/>
      <w:r w:rsidR="00943557" w:rsidRPr="00F3396B">
        <w:t xml:space="preserve"> olay müdahale</w:t>
      </w:r>
      <w:r w:rsidR="00056C36">
        <w:t xml:space="preserve"> </w:t>
      </w:r>
      <w:r w:rsidR="00943557" w:rsidRPr="00F3396B">
        <w:t>stratejileri</w:t>
      </w:r>
      <w:r w:rsidR="00716266">
        <w:t>nin</w:t>
      </w:r>
      <w:r w:rsidR="00943557">
        <w:t xml:space="preserve"> gelişimi</w:t>
      </w:r>
      <w:r>
        <w:t xml:space="preserve">, lokal artış kapasitesi, mevcut malzemeler ve kaynakların durumu ve afet eğitimleri hakkında personelin bilgi düzeyini araştırmaktır. </w:t>
      </w:r>
    </w:p>
    <w:p w:rsidR="00716266" w:rsidRDefault="00716266" w:rsidP="00361A4A"/>
    <w:p w:rsidR="005C12F1" w:rsidRDefault="005C12F1" w:rsidP="00A1212C">
      <w:pPr>
        <w:pStyle w:val="Balk3"/>
      </w:pPr>
      <w:bookmarkStart w:id="48" w:name="_Toc534387209"/>
      <w:r>
        <w:lastRenderedPageBreak/>
        <w:t>3.4</w:t>
      </w:r>
      <w:r w:rsidR="00DB2827">
        <w:t>.</w:t>
      </w:r>
      <w:r>
        <w:t xml:space="preserve"> Araştırmanın Önemi</w:t>
      </w:r>
      <w:bookmarkEnd w:id="48"/>
    </w:p>
    <w:p w:rsidR="00994750" w:rsidRDefault="003D2FCE" w:rsidP="005C12F1">
      <w:r>
        <w:tab/>
        <w:t xml:space="preserve">Afetler, meydana geldiği anda </w:t>
      </w:r>
      <w:r w:rsidR="00701296">
        <w:t>çok</w:t>
      </w:r>
      <w:r w:rsidR="00056C36">
        <w:t xml:space="preserve"> </w:t>
      </w:r>
      <w:r w:rsidR="00701296">
        <w:t xml:space="preserve">sayıda </w:t>
      </w:r>
      <w:r>
        <w:t xml:space="preserve">can ve mal kaybına sebebiyet verebilir. </w:t>
      </w:r>
      <w:r w:rsidR="0009614A" w:rsidRPr="003875AB">
        <w:t>Ancak afetler sadece</w:t>
      </w:r>
      <w:r w:rsidR="003875AB">
        <w:t xml:space="preserve"> gerçekleştiği anda zarar vermemektedir, afet sonrasında da kayıp yaşamak mümkündür. Özellikle afetler sonucu ortaya çıkan barınma, iaşe</w:t>
      </w:r>
      <w:r w:rsidR="00F16341">
        <w:t xml:space="preserve">, sağlık gibi hizmet eksikler, bazı durumlarda çok daha fazla kayba neden olabilir. Çünkü afetten yaralı olarak kurtulan afetzedelerin iyi koşullarda hizmet alması gereklidir. Bunların en önemlisi de yaşamsal haklardan olan kişinin sağlık hizmetidir. Bu konuda hiçbir şekilde yetersizlik veya aksaklık durumu olmaması gerekir. </w:t>
      </w:r>
      <w:r w:rsidR="00C63E47" w:rsidRPr="00324153">
        <w:t>Sağlık hizmetlerinin özellikle de hastanenin hem afet anında zarar görmemesi hem de afet</w:t>
      </w:r>
      <w:r w:rsidR="00324153" w:rsidRPr="00324153">
        <w:t>ten</w:t>
      </w:r>
      <w:r w:rsidR="00C63E47" w:rsidRPr="00324153">
        <w:t xml:space="preserve"> sonra etkin hizmet verebilmesi için afetlere karşı</w:t>
      </w:r>
      <w:r w:rsidR="00994750" w:rsidRPr="00324153">
        <w:t>, afet öncesinde tüm hazırlıkları</w:t>
      </w:r>
      <w:r w:rsidR="00716266">
        <w:t>nı</w:t>
      </w:r>
      <w:r w:rsidR="00994750" w:rsidRPr="00324153">
        <w:t xml:space="preserve"> yapma</w:t>
      </w:r>
      <w:r w:rsidR="00324153" w:rsidRPr="00324153">
        <w:t>s</w:t>
      </w:r>
      <w:r w:rsidR="00994750" w:rsidRPr="00324153">
        <w:t>ı ve yetersiz olduğu konularda eksikliklerini tamamlam</w:t>
      </w:r>
      <w:r w:rsidR="00324153" w:rsidRPr="00324153">
        <w:t>ası beklenmektedir</w:t>
      </w:r>
      <w:r w:rsidR="00F16341">
        <w:t xml:space="preserve">. Çünkü hastaneler afet sonrasında en yoğun ihtiyacı ve dolayısıyla da en fazla tepkiyi karşılayacak kurumlardır. İnsanların afet yaşama psikolojisi nedeniyle çok daha panik halinde olacağı tahmin edilmekte, bu gibi bir panik ortamında ise yaşanacak </w:t>
      </w:r>
      <w:proofErr w:type="gramStart"/>
      <w:r w:rsidR="00F16341">
        <w:t>kaosun</w:t>
      </w:r>
      <w:proofErr w:type="gramEnd"/>
      <w:r w:rsidR="00F16341">
        <w:t xml:space="preserve"> mevcut sistem işleyişinde aksaklıklar çıkaracağı yüksek ihtimaldedir. </w:t>
      </w:r>
      <w:r w:rsidR="00716266">
        <w:t>Buradan hareketle afetlere yönelik yapılması beklenen temel hazırlıklar hakkında</w:t>
      </w:r>
      <w:r w:rsidR="00F16341">
        <w:t xml:space="preserve"> afetlerde aktif rol alacak</w:t>
      </w:r>
      <w:r w:rsidR="00716266">
        <w:t xml:space="preserve"> personelin bilgi düzeyinin ölçülmesi önem arz etmektedir.</w:t>
      </w:r>
    </w:p>
    <w:p w:rsidR="00716266" w:rsidRDefault="00D10387" w:rsidP="00D10387">
      <w:pPr>
        <w:pStyle w:val="Balk3"/>
        <w:tabs>
          <w:tab w:val="left" w:pos="5526"/>
        </w:tabs>
      </w:pPr>
      <w:r>
        <w:tab/>
      </w:r>
    </w:p>
    <w:p w:rsidR="00994750" w:rsidRDefault="00994750" w:rsidP="00A1212C">
      <w:pPr>
        <w:pStyle w:val="Balk3"/>
      </w:pPr>
      <w:bookmarkStart w:id="49" w:name="_Toc534387210"/>
      <w:r>
        <w:t>3.5</w:t>
      </w:r>
      <w:r w:rsidR="00DB2827">
        <w:t>.</w:t>
      </w:r>
      <w:r>
        <w:t xml:space="preserve"> Araştırmanın Kapsamı</w:t>
      </w:r>
      <w:bookmarkEnd w:id="49"/>
    </w:p>
    <w:p w:rsidR="00943557" w:rsidRDefault="00994750" w:rsidP="00716266">
      <w:pPr>
        <w:ind w:firstLine="708"/>
      </w:pPr>
      <w:r>
        <w:t>Bu çalışma ile afetlerde etkin müdahalede bulanacak doktor, hemşire, yardımcı sağlık personeli ve yönetici gruplarının hastane afet planı ve bu plan doğrultusunda yapılmış uygulamalar hakkındaki bilgi düzeyi ölçül</w:t>
      </w:r>
      <w:r w:rsidR="00920AE3">
        <w:t>müştür</w:t>
      </w:r>
      <w:r>
        <w:t xml:space="preserve">. Araştırma kapsamında, Gümüşhane ili Merkez ilçesinde tek hastane olarak hizmet veren Gümüşhane Devlet Hastanesi seçilmiştir. Araştırma kapsamında, Gümüşhane Devlet Hastanesi’nde görev yapan ve afetlerde aktif müdahalede bulunacak idari birim, doktor, </w:t>
      </w:r>
      <w:r w:rsidR="000659D3">
        <w:t>hemşire</w:t>
      </w:r>
      <w:r>
        <w:t xml:space="preserve"> ve yardımcı sağlık personeli olarak görev </w:t>
      </w:r>
      <w:r w:rsidR="00F22FA6" w:rsidRPr="00F22FA6">
        <w:t>yapan 203</w:t>
      </w:r>
      <w:r w:rsidR="00F22FA6">
        <w:t xml:space="preserve"> personele</w:t>
      </w:r>
      <w:r w:rsidRPr="00994750">
        <w:t xml:space="preserve"> ulaşılarak hastane afet hazırlık durumunu inceleyen anket uygulan</w:t>
      </w:r>
      <w:r w:rsidR="00920AE3">
        <w:t>mıştır</w:t>
      </w:r>
      <w:r w:rsidRPr="00994750">
        <w:t>. Anket formu kapsamında</w:t>
      </w:r>
      <w:r>
        <w:t xml:space="preserve"> yaş, cinsiyet, medeni durum, çalış</w:t>
      </w:r>
      <w:r w:rsidRPr="00994750">
        <w:t xml:space="preserve">ma süresi, eğitim durumu ve </w:t>
      </w:r>
      <w:r>
        <w:t>kurumdaki görevi vb. değişkenlerin kurumsal hazırlık</w:t>
      </w:r>
      <w:r w:rsidRPr="00994750">
        <w:t xml:space="preserve"> üzerine etkisi değerlendiril</w:t>
      </w:r>
      <w:r w:rsidR="00920AE3">
        <w:t>miştir</w:t>
      </w:r>
      <w:r>
        <w:t xml:space="preserve">. </w:t>
      </w:r>
    </w:p>
    <w:p w:rsidR="00105EAA" w:rsidRDefault="00105EAA" w:rsidP="00716266">
      <w:pPr>
        <w:ind w:firstLine="708"/>
      </w:pPr>
    </w:p>
    <w:p w:rsidR="00994750" w:rsidRDefault="00994750" w:rsidP="00A1212C">
      <w:pPr>
        <w:pStyle w:val="Balk3"/>
      </w:pPr>
      <w:bookmarkStart w:id="50" w:name="_Toc534387211"/>
      <w:r>
        <w:lastRenderedPageBreak/>
        <w:t>3.6</w:t>
      </w:r>
      <w:r w:rsidR="00DB2827">
        <w:t>.</w:t>
      </w:r>
      <w:r>
        <w:t xml:space="preserve"> Araştırmanın </w:t>
      </w:r>
      <w:r w:rsidR="00DF1E88">
        <w:t>Kısıtlıkları</w:t>
      </w:r>
      <w:bookmarkEnd w:id="50"/>
    </w:p>
    <w:p w:rsidR="00C95F64" w:rsidRDefault="00994750" w:rsidP="005F46D5">
      <w:pPr>
        <w:ind w:firstLine="708"/>
      </w:pPr>
      <w:r>
        <w:t xml:space="preserve">Ulaşım ve mali </w:t>
      </w:r>
      <w:r w:rsidR="00DF1E88">
        <w:t>kaynaklarının sınırlı</w:t>
      </w:r>
      <w:r w:rsidR="00056C36">
        <w:t xml:space="preserve"> </w:t>
      </w:r>
      <w:r w:rsidR="00DF1E88">
        <w:t xml:space="preserve">olmasından </w:t>
      </w:r>
      <w:r>
        <w:t>dolayı</w:t>
      </w:r>
      <w:r w:rsidR="00DF1E88">
        <w:t xml:space="preserve"> araştırma sadece Gümüşhane İli Merkez ilçesine uygulanmıştır.</w:t>
      </w:r>
      <w:r w:rsidR="00056C36">
        <w:t xml:space="preserve"> </w:t>
      </w:r>
      <w:r w:rsidR="00DF1E88">
        <w:t xml:space="preserve">Anket uygulama tarihleri arasında personelin rapor, izin vb. nedenlerle görev yerinde olmaması araştırmamın diğer kısıtlılıkları arasındadır. </w:t>
      </w:r>
    </w:p>
    <w:p w:rsidR="00DF1E88" w:rsidRDefault="00DF1E88" w:rsidP="00A1212C">
      <w:pPr>
        <w:pStyle w:val="Balk3"/>
      </w:pPr>
      <w:bookmarkStart w:id="51" w:name="_Toc534387212"/>
      <w:r>
        <w:t>3.7</w:t>
      </w:r>
      <w:r w:rsidR="00DB2827">
        <w:t>.</w:t>
      </w:r>
      <w:r>
        <w:t xml:space="preserve"> Araştırma Modeli</w:t>
      </w:r>
      <w:bookmarkEnd w:id="51"/>
    </w:p>
    <w:p w:rsidR="00955920" w:rsidRDefault="00CA3BBA" w:rsidP="00955920">
      <w:pPr>
        <w:jc w:val="center"/>
        <w:rPr>
          <w:b/>
        </w:rPr>
      </w:pPr>
      <w:bookmarkStart w:id="52" w:name="_Toc530622680"/>
      <w:bookmarkStart w:id="53" w:name="_Toc530627730"/>
      <w:r w:rsidRPr="00CA3BBA">
        <w:rPr>
          <w:b/>
        </w:rPr>
        <w:t xml:space="preserve">Şekil </w:t>
      </w:r>
      <w:r w:rsidR="001843E5" w:rsidRPr="00CA3BBA">
        <w:rPr>
          <w:b/>
        </w:rPr>
        <w:fldChar w:fldCharType="begin"/>
      </w:r>
      <w:r w:rsidRPr="00CA3BBA">
        <w:rPr>
          <w:b/>
        </w:rPr>
        <w:instrText xml:space="preserve"> SEQ Şekil \* ARABIC </w:instrText>
      </w:r>
      <w:r w:rsidR="001843E5" w:rsidRPr="00CA3BBA">
        <w:rPr>
          <w:b/>
        </w:rPr>
        <w:fldChar w:fldCharType="separate"/>
      </w:r>
      <w:r w:rsidR="00E31D03">
        <w:rPr>
          <w:b/>
          <w:noProof/>
        </w:rPr>
        <w:t>6</w:t>
      </w:r>
      <w:r w:rsidR="001843E5" w:rsidRPr="00CA3BBA">
        <w:rPr>
          <w:b/>
        </w:rPr>
        <w:fldChar w:fldCharType="end"/>
      </w:r>
      <w:r>
        <w:rPr>
          <w:b/>
        </w:rPr>
        <w:t>.</w:t>
      </w:r>
      <w:r w:rsidRPr="00CA3BBA">
        <w:rPr>
          <w:b/>
        </w:rPr>
        <w:t>Araştırma Modeli</w:t>
      </w:r>
      <w:bookmarkEnd w:id="52"/>
      <w:bookmarkEnd w:id="53"/>
    </w:p>
    <w:p w:rsidR="00C338B9" w:rsidRPr="00C338B9" w:rsidRDefault="0078658C" w:rsidP="00C338B9">
      <w:pPr>
        <w:rPr>
          <w:b/>
        </w:rPr>
      </w:pPr>
      <w:r>
        <w:rPr>
          <w:b/>
          <w:noProof/>
          <w:lang w:eastAsia="tr-TR"/>
        </w:rPr>
        <w:drawing>
          <wp:inline distT="0" distB="0" distL="0" distR="0">
            <wp:extent cx="5382290" cy="5422605"/>
            <wp:effectExtent l="19050" t="0" r="8860" b="0"/>
            <wp:docPr id="7" name="6 Resim" descr="1111111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11111111.JPG"/>
                    <pic:cNvPicPr/>
                  </pic:nvPicPr>
                  <pic:blipFill>
                    <a:blip r:embed="rId18"/>
                    <a:stretch>
                      <a:fillRect/>
                    </a:stretch>
                  </pic:blipFill>
                  <pic:spPr>
                    <a:xfrm>
                      <a:off x="0" y="0"/>
                      <a:ext cx="5382290" cy="5422605"/>
                    </a:xfrm>
                    <a:prstGeom prst="rect">
                      <a:avLst/>
                    </a:prstGeom>
                  </pic:spPr>
                </pic:pic>
              </a:graphicData>
            </a:graphic>
          </wp:inline>
        </w:drawing>
      </w:r>
    </w:p>
    <w:p w:rsidR="00C338B9" w:rsidRDefault="00C338B9" w:rsidP="00A1212C">
      <w:pPr>
        <w:pStyle w:val="Balk3"/>
      </w:pPr>
    </w:p>
    <w:p w:rsidR="00C338B9" w:rsidRPr="00C338B9" w:rsidRDefault="00C338B9" w:rsidP="00C338B9"/>
    <w:p w:rsidR="00DF1E88" w:rsidRDefault="00DF1E88" w:rsidP="00A1212C">
      <w:pPr>
        <w:pStyle w:val="Balk3"/>
      </w:pPr>
      <w:bookmarkStart w:id="54" w:name="_Toc534387213"/>
      <w:r>
        <w:lastRenderedPageBreak/>
        <w:t>3.8</w:t>
      </w:r>
      <w:r w:rsidR="00DB2827">
        <w:t>.</w:t>
      </w:r>
      <w:r>
        <w:t xml:space="preserve"> </w:t>
      </w:r>
      <w:r w:rsidR="00CA3BBA">
        <w:t>Araştırmanın Hipotezleri</w:t>
      </w:r>
      <w:bookmarkEnd w:id="54"/>
    </w:p>
    <w:p w:rsidR="008768BE" w:rsidRPr="006B0774" w:rsidRDefault="00A40C3D" w:rsidP="006B0774">
      <w:pPr>
        <w:pStyle w:val="ListeParagraf"/>
        <w:numPr>
          <w:ilvl w:val="0"/>
          <w:numId w:val="18"/>
        </w:numPr>
        <w:rPr>
          <w:rFonts w:cs="Times New Roman"/>
          <w:szCs w:val="24"/>
        </w:rPr>
      </w:pPr>
      <w:r>
        <w:rPr>
          <w:rFonts w:cs="Times New Roman"/>
          <w:szCs w:val="24"/>
        </w:rPr>
        <w:t xml:space="preserve">: </w:t>
      </w:r>
      <w:r w:rsidR="008768BE" w:rsidRPr="006B0774">
        <w:rPr>
          <w:rFonts w:cs="Times New Roman"/>
          <w:szCs w:val="24"/>
        </w:rPr>
        <w:t>Gümüşhane Devlet Hastanesi kurumsal afet</w:t>
      </w:r>
      <w:r w:rsidR="00F22FA6" w:rsidRPr="006B0774">
        <w:rPr>
          <w:rFonts w:cs="Times New Roman"/>
          <w:szCs w:val="24"/>
        </w:rPr>
        <w:t xml:space="preserve"> hazırlı</w:t>
      </w:r>
      <w:r w:rsidR="00890E4A">
        <w:rPr>
          <w:rFonts w:cs="Times New Roman"/>
          <w:szCs w:val="24"/>
        </w:rPr>
        <w:t>ğı</w:t>
      </w:r>
      <w:r w:rsidR="00F22FA6" w:rsidRPr="006B0774">
        <w:rPr>
          <w:rFonts w:cs="Times New Roman"/>
          <w:szCs w:val="24"/>
        </w:rPr>
        <w:t xml:space="preserve"> bilgi puanı </w:t>
      </w:r>
      <w:r w:rsidR="008768BE" w:rsidRPr="006B0774">
        <w:rPr>
          <w:rFonts w:cs="Times New Roman"/>
          <w:szCs w:val="24"/>
        </w:rPr>
        <w:t xml:space="preserve">yüksek düzeydedir. </w:t>
      </w:r>
    </w:p>
    <w:p w:rsidR="008768BE" w:rsidRPr="006B0774" w:rsidRDefault="00A40C3D" w:rsidP="006B0774">
      <w:pPr>
        <w:pStyle w:val="ListeParagraf"/>
        <w:numPr>
          <w:ilvl w:val="0"/>
          <w:numId w:val="18"/>
        </w:numPr>
        <w:rPr>
          <w:rFonts w:cs="Times New Roman"/>
          <w:szCs w:val="24"/>
        </w:rPr>
      </w:pPr>
      <w:r>
        <w:rPr>
          <w:rFonts w:cs="Times New Roman"/>
          <w:szCs w:val="24"/>
        </w:rPr>
        <w:t xml:space="preserve">: </w:t>
      </w:r>
      <w:r w:rsidR="00F22FA6" w:rsidRPr="006B0774">
        <w:rPr>
          <w:rFonts w:cs="Times New Roman"/>
          <w:szCs w:val="24"/>
        </w:rPr>
        <w:t>Kurumsal afet hazırlı</w:t>
      </w:r>
      <w:r w:rsidR="00890E4A">
        <w:rPr>
          <w:rFonts w:cs="Times New Roman"/>
          <w:szCs w:val="24"/>
        </w:rPr>
        <w:t>ğı</w:t>
      </w:r>
      <w:r w:rsidR="00F22FA6" w:rsidRPr="006B0774">
        <w:rPr>
          <w:rFonts w:cs="Times New Roman"/>
          <w:szCs w:val="24"/>
        </w:rPr>
        <w:t xml:space="preserve"> bilgi puanı </w:t>
      </w:r>
      <w:r w:rsidR="008768BE" w:rsidRPr="006B0774">
        <w:rPr>
          <w:rFonts w:cs="Times New Roman"/>
          <w:szCs w:val="24"/>
        </w:rPr>
        <w:t xml:space="preserve">ile </w:t>
      </w:r>
      <w:r w:rsidR="00890E4A">
        <w:rPr>
          <w:rFonts w:cs="Times New Roman"/>
          <w:szCs w:val="24"/>
        </w:rPr>
        <w:t xml:space="preserve">katılımcıların </w:t>
      </w:r>
      <w:r w:rsidR="008768BE" w:rsidRPr="006B0774">
        <w:rPr>
          <w:rFonts w:cs="Times New Roman"/>
          <w:szCs w:val="24"/>
        </w:rPr>
        <w:t xml:space="preserve">cinsiyetleri arasında anlamlı fark bulunmaktadır. </w:t>
      </w:r>
    </w:p>
    <w:p w:rsidR="008768BE" w:rsidRPr="006B0774" w:rsidRDefault="00A40C3D" w:rsidP="006B0774">
      <w:pPr>
        <w:pStyle w:val="ListeParagraf"/>
        <w:numPr>
          <w:ilvl w:val="0"/>
          <w:numId w:val="18"/>
        </w:numPr>
        <w:rPr>
          <w:rFonts w:cs="Times New Roman"/>
          <w:szCs w:val="24"/>
        </w:rPr>
      </w:pPr>
      <w:r>
        <w:rPr>
          <w:rFonts w:cs="Times New Roman"/>
          <w:szCs w:val="24"/>
        </w:rPr>
        <w:t xml:space="preserve">: </w:t>
      </w:r>
      <w:r w:rsidR="00F22FA6" w:rsidRPr="006B0774">
        <w:rPr>
          <w:rFonts w:cs="Times New Roman"/>
          <w:szCs w:val="24"/>
        </w:rPr>
        <w:t>Kurumsal afet hazırlı</w:t>
      </w:r>
      <w:r w:rsidR="00890E4A">
        <w:rPr>
          <w:rFonts w:cs="Times New Roman"/>
          <w:szCs w:val="24"/>
        </w:rPr>
        <w:t>ğı</w:t>
      </w:r>
      <w:r w:rsidR="00F22FA6" w:rsidRPr="006B0774">
        <w:rPr>
          <w:rFonts w:cs="Times New Roman"/>
          <w:szCs w:val="24"/>
        </w:rPr>
        <w:t xml:space="preserve"> bilgi puanı </w:t>
      </w:r>
      <w:r w:rsidR="008768BE" w:rsidRPr="006B0774">
        <w:rPr>
          <w:rFonts w:cs="Times New Roman"/>
          <w:szCs w:val="24"/>
        </w:rPr>
        <w:t xml:space="preserve">ile </w:t>
      </w:r>
      <w:r w:rsidR="00890E4A">
        <w:rPr>
          <w:rFonts w:cs="Times New Roman"/>
          <w:szCs w:val="24"/>
        </w:rPr>
        <w:t xml:space="preserve">katılımcıların </w:t>
      </w:r>
      <w:r w:rsidR="008768BE" w:rsidRPr="006B0774">
        <w:rPr>
          <w:rFonts w:cs="Times New Roman"/>
          <w:szCs w:val="24"/>
        </w:rPr>
        <w:t>medeni durum</w:t>
      </w:r>
      <w:r w:rsidR="00890E4A">
        <w:rPr>
          <w:rFonts w:cs="Times New Roman"/>
          <w:szCs w:val="24"/>
        </w:rPr>
        <w:t>ları</w:t>
      </w:r>
      <w:r w:rsidR="008768BE" w:rsidRPr="006B0774">
        <w:rPr>
          <w:rFonts w:cs="Times New Roman"/>
          <w:szCs w:val="24"/>
        </w:rPr>
        <w:t xml:space="preserve"> arasında anlamlı fark bulunmaktadır</w:t>
      </w:r>
    </w:p>
    <w:p w:rsidR="008768BE" w:rsidRPr="006B0774" w:rsidRDefault="00A40C3D" w:rsidP="006B0774">
      <w:pPr>
        <w:pStyle w:val="ListeParagraf"/>
        <w:numPr>
          <w:ilvl w:val="0"/>
          <w:numId w:val="18"/>
        </w:numPr>
        <w:rPr>
          <w:rFonts w:cs="Times New Roman"/>
          <w:szCs w:val="24"/>
        </w:rPr>
      </w:pPr>
      <w:r>
        <w:rPr>
          <w:rFonts w:cs="Times New Roman"/>
          <w:szCs w:val="24"/>
        </w:rPr>
        <w:t xml:space="preserve">: </w:t>
      </w:r>
      <w:r w:rsidR="00890E4A" w:rsidRPr="006B0774">
        <w:rPr>
          <w:rFonts w:cs="Times New Roman"/>
          <w:szCs w:val="24"/>
        </w:rPr>
        <w:t>Kurumsal afet hazırlı</w:t>
      </w:r>
      <w:r w:rsidR="00890E4A">
        <w:rPr>
          <w:rFonts w:cs="Times New Roman"/>
          <w:szCs w:val="24"/>
        </w:rPr>
        <w:t>ğı</w:t>
      </w:r>
      <w:r w:rsidR="00056C36">
        <w:rPr>
          <w:rFonts w:cs="Times New Roman"/>
          <w:szCs w:val="24"/>
        </w:rPr>
        <w:t xml:space="preserve"> </w:t>
      </w:r>
      <w:r w:rsidR="00F22FA6" w:rsidRPr="006B0774">
        <w:rPr>
          <w:rFonts w:cs="Times New Roman"/>
          <w:szCs w:val="24"/>
        </w:rPr>
        <w:t xml:space="preserve">bilgi puanı </w:t>
      </w:r>
      <w:r w:rsidR="008768BE" w:rsidRPr="006B0774">
        <w:rPr>
          <w:rFonts w:cs="Times New Roman"/>
          <w:szCs w:val="24"/>
        </w:rPr>
        <w:t xml:space="preserve">ile </w:t>
      </w:r>
      <w:r w:rsidR="00890E4A">
        <w:rPr>
          <w:rFonts w:cs="Times New Roman"/>
          <w:szCs w:val="24"/>
        </w:rPr>
        <w:t>katılımcıların</w:t>
      </w:r>
      <w:r w:rsidR="00056C36">
        <w:rPr>
          <w:rFonts w:cs="Times New Roman"/>
          <w:szCs w:val="24"/>
        </w:rPr>
        <w:t xml:space="preserve"> </w:t>
      </w:r>
      <w:r w:rsidR="008768BE" w:rsidRPr="006B0774">
        <w:rPr>
          <w:rFonts w:cs="Times New Roman"/>
          <w:szCs w:val="24"/>
        </w:rPr>
        <w:t>yaş grupları arasında anlamlı fark bulunmaktadır</w:t>
      </w:r>
    </w:p>
    <w:p w:rsidR="008768BE" w:rsidRPr="006B0774" w:rsidRDefault="00A40C3D" w:rsidP="006B0774">
      <w:pPr>
        <w:pStyle w:val="ListeParagraf"/>
        <w:numPr>
          <w:ilvl w:val="0"/>
          <w:numId w:val="18"/>
        </w:numPr>
        <w:rPr>
          <w:rFonts w:cs="Times New Roman"/>
          <w:szCs w:val="24"/>
        </w:rPr>
      </w:pPr>
      <w:r>
        <w:rPr>
          <w:rFonts w:cs="Times New Roman"/>
          <w:szCs w:val="24"/>
        </w:rPr>
        <w:t xml:space="preserve">: </w:t>
      </w:r>
      <w:r w:rsidR="00890E4A" w:rsidRPr="006B0774">
        <w:rPr>
          <w:rFonts w:cs="Times New Roman"/>
          <w:szCs w:val="24"/>
        </w:rPr>
        <w:t>Kurumsal afet hazırlı</w:t>
      </w:r>
      <w:r w:rsidR="00890E4A">
        <w:rPr>
          <w:rFonts w:cs="Times New Roman"/>
          <w:szCs w:val="24"/>
        </w:rPr>
        <w:t>ğı</w:t>
      </w:r>
      <w:r w:rsidR="00056C36">
        <w:rPr>
          <w:rFonts w:cs="Times New Roman"/>
          <w:szCs w:val="24"/>
        </w:rPr>
        <w:t xml:space="preserve"> </w:t>
      </w:r>
      <w:r w:rsidR="00F22FA6" w:rsidRPr="006B0774">
        <w:rPr>
          <w:rFonts w:cs="Times New Roman"/>
          <w:szCs w:val="24"/>
        </w:rPr>
        <w:t xml:space="preserve">bilgi puanı </w:t>
      </w:r>
      <w:r w:rsidR="008768BE" w:rsidRPr="006B0774">
        <w:rPr>
          <w:rFonts w:cs="Times New Roman"/>
          <w:szCs w:val="24"/>
        </w:rPr>
        <w:t xml:space="preserve">ile </w:t>
      </w:r>
      <w:r w:rsidR="00890E4A">
        <w:rPr>
          <w:rFonts w:cs="Times New Roman"/>
          <w:szCs w:val="24"/>
        </w:rPr>
        <w:t>katılımcıların</w:t>
      </w:r>
      <w:r w:rsidR="00056C36">
        <w:rPr>
          <w:rFonts w:cs="Times New Roman"/>
          <w:szCs w:val="24"/>
        </w:rPr>
        <w:t xml:space="preserve"> </w:t>
      </w:r>
      <w:r w:rsidR="008768BE" w:rsidRPr="006B0774">
        <w:rPr>
          <w:rFonts w:cs="Times New Roman"/>
          <w:szCs w:val="24"/>
        </w:rPr>
        <w:t>çalışma süreleri arasında anlamlı fark bulunmaktadır</w:t>
      </w:r>
    </w:p>
    <w:p w:rsidR="008768BE" w:rsidRPr="006B0774" w:rsidRDefault="00765033" w:rsidP="006B0774">
      <w:pPr>
        <w:pStyle w:val="ListeParagraf"/>
        <w:numPr>
          <w:ilvl w:val="0"/>
          <w:numId w:val="18"/>
        </w:numPr>
        <w:rPr>
          <w:rFonts w:cs="Times New Roman"/>
          <w:szCs w:val="24"/>
        </w:rPr>
      </w:pPr>
      <w:r>
        <w:rPr>
          <w:rFonts w:cs="Times New Roman"/>
          <w:szCs w:val="24"/>
        </w:rPr>
        <w:t>:</w:t>
      </w:r>
      <w:r w:rsidR="00890E4A" w:rsidRPr="006B0774">
        <w:rPr>
          <w:rFonts w:cs="Times New Roman"/>
          <w:szCs w:val="24"/>
        </w:rPr>
        <w:t>Kurumsal afet hazırlı</w:t>
      </w:r>
      <w:r w:rsidR="00890E4A">
        <w:rPr>
          <w:rFonts w:cs="Times New Roman"/>
          <w:szCs w:val="24"/>
        </w:rPr>
        <w:t>ğı</w:t>
      </w:r>
      <w:r w:rsidR="00056C36">
        <w:rPr>
          <w:rFonts w:cs="Times New Roman"/>
          <w:szCs w:val="24"/>
        </w:rPr>
        <w:t xml:space="preserve"> </w:t>
      </w:r>
      <w:r w:rsidR="00F22FA6" w:rsidRPr="006B0774">
        <w:rPr>
          <w:rFonts w:cs="Times New Roman"/>
          <w:szCs w:val="24"/>
        </w:rPr>
        <w:t xml:space="preserve">bilgi puanı </w:t>
      </w:r>
      <w:r w:rsidR="008768BE" w:rsidRPr="006B0774">
        <w:rPr>
          <w:rFonts w:cs="Times New Roman"/>
          <w:szCs w:val="24"/>
        </w:rPr>
        <w:t xml:space="preserve">ile </w:t>
      </w:r>
      <w:r w:rsidR="00890E4A">
        <w:rPr>
          <w:rFonts w:cs="Times New Roman"/>
          <w:szCs w:val="24"/>
        </w:rPr>
        <w:t>katılımcıların</w:t>
      </w:r>
      <w:r w:rsidR="00056C36">
        <w:rPr>
          <w:rFonts w:cs="Times New Roman"/>
          <w:szCs w:val="24"/>
        </w:rPr>
        <w:t xml:space="preserve"> </w:t>
      </w:r>
      <w:r w:rsidR="008768BE" w:rsidRPr="006B0774">
        <w:rPr>
          <w:rFonts w:cs="Times New Roman"/>
          <w:szCs w:val="24"/>
        </w:rPr>
        <w:t>eğitim durumları arasında anlamlı fark bulunmaktadır</w:t>
      </w:r>
    </w:p>
    <w:p w:rsidR="008768BE" w:rsidRPr="006B0774" w:rsidRDefault="00A40C3D" w:rsidP="006B0774">
      <w:pPr>
        <w:pStyle w:val="ListeParagraf"/>
        <w:numPr>
          <w:ilvl w:val="0"/>
          <w:numId w:val="18"/>
        </w:numPr>
        <w:rPr>
          <w:rFonts w:cs="Times New Roman"/>
          <w:szCs w:val="24"/>
        </w:rPr>
      </w:pPr>
      <w:r>
        <w:rPr>
          <w:rFonts w:cs="Times New Roman"/>
          <w:szCs w:val="24"/>
        </w:rPr>
        <w:t>:</w:t>
      </w:r>
      <w:r w:rsidR="00890E4A" w:rsidRPr="006B0774">
        <w:rPr>
          <w:rFonts w:cs="Times New Roman"/>
          <w:szCs w:val="24"/>
        </w:rPr>
        <w:t>Kurumsal afet hazırlı</w:t>
      </w:r>
      <w:r w:rsidR="00890E4A">
        <w:rPr>
          <w:rFonts w:cs="Times New Roman"/>
          <w:szCs w:val="24"/>
        </w:rPr>
        <w:t>ğı</w:t>
      </w:r>
      <w:r w:rsidR="00056C36">
        <w:rPr>
          <w:rFonts w:cs="Times New Roman"/>
          <w:szCs w:val="24"/>
        </w:rPr>
        <w:t xml:space="preserve"> </w:t>
      </w:r>
      <w:r w:rsidR="00F22FA6" w:rsidRPr="006B0774">
        <w:rPr>
          <w:rFonts w:cs="Times New Roman"/>
          <w:szCs w:val="24"/>
        </w:rPr>
        <w:t xml:space="preserve">bilgi puanı </w:t>
      </w:r>
      <w:r w:rsidR="00890E4A">
        <w:rPr>
          <w:rFonts w:cs="Times New Roman"/>
          <w:szCs w:val="24"/>
        </w:rPr>
        <w:t xml:space="preserve">katılımcıların </w:t>
      </w:r>
      <w:r w:rsidR="007973D7">
        <w:rPr>
          <w:rFonts w:cs="Times New Roman"/>
          <w:szCs w:val="24"/>
        </w:rPr>
        <w:t>görevleri</w:t>
      </w:r>
      <w:r w:rsidR="008768BE" w:rsidRPr="006B0774">
        <w:rPr>
          <w:rFonts w:cs="Times New Roman"/>
          <w:szCs w:val="24"/>
        </w:rPr>
        <w:t xml:space="preserve"> arasında anlamlı fark bulunmaktadır</w:t>
      </w:r>
    </w:p>
    <w:p w:rsidR="00F22FA6" w:rsidRPr="00F22FA6" w:rsidRDefault="00F22FA6" w:rsidP="00A1212C">
      <w:pPr>
        <w:pStyle w:val="Balk3"/>
      </w:pPr>
    </w:p>
    <w:p w:rsidR="00FE51D7" w:rsidRDefault="00FE51D7" w:rsidP="00A1212C">
      <w:pPr>
        <w:pStyle w:val="Balk3"/>
      </w:pPr>
      <w:bookmarkStart w:id="55" w:name="_Toc534387214"/>
      <w:r w:rsidRPr="00FE51D7">
        <w:t>3.9</w:t>
      </w:r>
      <w:r w:rsidR="00DB2827">
        <w:t>.</w:t>
      </w:r>
      <w:r w:rsidRPr="00FE51D7">
        <w:t xml:space="preserve"> Veri Toplama Araçları ve Yöntem</w:t>
      </w:r>
      <w:bookmarkEnd w:id="55"/>
    </w:p>
    <w:p w:rsidR="006D28BF" w:rsidRPr="00DE0EE1" w:rsidRDefault="000C0188" w:rsidP="00F15F6B">
      <w:pPr>
        <w:ind w:firstLine="708"/>
      </w:pPr>
      <w:r w:rsidRPr="009839CD">
        <w:t>Ara</w:t>
      </w:r>
      <w:r w:rsidR="00757C37">
        <w:t xml:space="preserve">ştırmanın verileri </w:t>
      </w:r>
      <w:proofErr w:type="gramStart"/>
      <w:r w:rsidR="00757C37">
        <w:t>Dan</w:t>
      </w:r>
      <w:proofErr w:type="gramEnd"/>
      <w:r w:rsidR="00757C37">
        <w:t xml:space="preserve"> James VI</w:t>
      </w:r>
      <w:r w:rsidRPr="009839CD">
        <w:t xml:space="preserve">CK tarafından </w:t>
      </w:r>
      <w:r w:rsidR="00F22FA6" w:rsidRPr="009839CD">
        <w:t>2017</w:t>
      </w:r>
      <w:r w:rsidR="00E07E87">
        <w:t xml:space="preserve"> yılında</w:t>
      </w:r>
      <w:r w:rsidR="00B17ECC">
        <w:t xml:space="preserve"> yapılan</w:t>
      </w:r>
      <w:r w:rsidR="00E07E87">
        <w:t xml:space="preserve"> </w:t>
      </w:r>
      <w:proofErr w:type="spellStart"/>
      <w:r w:rsidR="00E07E87">
        <w:t>Assessment</w:t>
      </w:r>
      <w:proofErr w:type="spellEnd"/>
      <w:r w:rsidR="00E07E87">
        <w:t xml:space="preserve"> Of </w:t>
      </w:r>
      <w:proofErr w:type="spellStart"/>
      <w:r w:rsidR="00E07E87">
        <w:t>Communıty</w:t>
      </w:r>
      <w:proofErr w:type="spellEnd"/>
      <w:r w:rsidR="00E07E87">
        <w:t xml:space="preserve"> </w:t>
      </w:r>
      <w:proofErr w:type="spellStart"/>
      <w:r w:rsidR="00E07E87">
        <w:t>Hosp</w:t>
      </w:r>
      <w:r w:rsidR="00757C37">
        <w:t>ital</w:t>
      </w:r>
      <w:proofErr w:type="spellEnd"/>
      <w:r w:rsidR="00757C37">
        <w:t xml:space="preserve"> </w:t>
      </w:r>
      <w:proofErr w:type="spellStart"/>
      <w:r w:rsidR="00757C37">
        <w:t>Di</w:t>
      </w:r>
      <w:r w:rsidR="00E07E87">
        <w:t>saster</w:t>
      </w:r>
      <w:proofErr w:type="spellEnd"/>
      <w:r w:rsidR="00E07E87">
        <w:t xml:space="preserve"> </w:t>
      </w:r>
      <w:proofErr w:type="spellStart"/>
      <w:r w:rsidR="00E07E87">
        <w:t>Preparedness</w:t>
      </w:r>
      <w:proofErr w:type="spellEnd"/>
      <w:r w:rsidR="00E07E87">
        <w:t xml:space="preserve"> </w:t>
      </w:r>
      <w:proofErr w:type="spellStart"/>
      <w:r w:rsidR="00E07E87">
        <w:t>In</w:t>
      </w:r>
      <w:proofErr w:type="spellEnd"/>
      <w:r w:rsidR="00E07E87">
        <w:t xml:space="preserve"> New York </w:t>
      </w:r>
      <w:proofErr w:type="spellStart"/>
      <w:r w:rsidR="00E07E87">
        <w:t>State</w:t>
      </w:r>
      <w:proofErr w:type="spellEnd"/>
      <w:r w:rsidR="00056C36">
        <w:t xml:space="preserve"> </w:t>
      </w:r>
      <w:r w:rsidR="00F22FA6" w:rsidRPr="009839CD">
        <w:t>isimli çalışmada kullanılan anket formu ülke koşullarına entegre edilerek faktör analizi yapılmıştır.</w:t>
      </w:r>
      <w:r w:rsidR="00A40C3D" w:rsidRPr="009839CD">
        <w:t xml:space="preserve"> Anket 2 bölümden oluşmaktadır. Birinci bölümde kişilerin demografik özelliklerini belirlemek amacıyla </w:t>
      </w:r>
      <w:r w:rsidR="00ED4C1B">
        <w:t xml:space="preserve">sorulan </w:t>
      </w:r>
      <w:r w:rsidR="00A40C3D" w:rsidRPr="009839CD">
        <w:t xml:space="preserve">sorular bulunmaktadır. </w:t>
      </w:r>
      <w:proofErr w:type="gramStart"/>
      <w:r w:rsidR="00A40C3D" w:rsidRPr="009839CD">
        <w:t>İkinci bölümde</w:t>
      </w:r>
      <w:r w:rsidR="00ED4C1B">
        <w:t xml:space="preserve"> ise</w:t>
      </w:r>
      <w:r w:rsidR="00056C36">
        <w:t xml:space="preserve"> </w:t>
      </w:r>
      <w:r w:rsidR="00ED4C1B" w:rsidRPr="009839CD">
        <w:t>6 alt bölümden oluş</w:t>
      </w:r>
      <w:r w:rsidR="00B17ECC">
        <w:t xml:space="preserve">an </w:t>
      </w:r>
      <w:r w:rsidR="00ED4C1B" w:rsidRPr="009839CD">
        <w:t>Afet Planı Gelişimi</w:t>
      </w:r>
      <w:r w:rsidR="00ED4C1B">
        <w:t xml:space="preserve"> (6 soru)</w:t>
      </w:r>
      <w:r w:rsidR="00ED4C1B" w:rsidRPr="009839CD">
        <w:t>, Afet Planı İle İlgili İşbirliği</w:t>
      </w:r>
      <w:r w:rsidR="00ED4C1B">
        <w:t xml:space="preserve"> (14 soru)</w:t>
      </w:r>
      <w:r w:rsidR="00ED4C1B" w:rsidRPr="009839CD">
        <w:t>, Afet Durumunda Spesifik Olay Müdahale Stratejileri</w:t>
      </w:r>
      <w:r w:rsidR="00ED4C1B">
        <w:t xml:space="preserve"> (8 soru)</w:t>
      </w:r>
      <w:r w:rsidR="00ED4C1B" w:rsidRPr="009839CD">
        <w:t>, Lokal Artış Kapasitesi</w:t>
      </w:r>
      <w:r w:rsidR="00ED4C1B">
        <w:t xml:space="preserve"> (11 soru)</w:t>
      </w:r>
      <w:r w:rsidR="00ED4C1B" w:rsidRPr="009839CD">
        <w:t>, Mevcut Malzemeler Ve Kaynaklar</w:t>
      </w:r>
      <w:r w:rsidR="00ED4C1B">
        <w:t xml:space="preserve"> (7 soru)</w:t>
      </w:r>
      <w:r w:rsidR="00ED4C1B" w:rsidRPr="009839CD">
        <w:t xml:space="preserve"> ve Afet Eğitimi</w:t>
      </w:r>
      <w:r w:rsidR="00ED4C1B">
        <w:t xml:space="preserve"> (9 soru)</w:t>
      </w:r>
      <w:r w:rsidR="00056C36">
        <w:rPr>
          <w:sz w:val="20"/>
          <w:szCs w:val="18"/>
          <w:shd w:val="clear" w:color="auto" w:fill="FFFFFF"/>
        </w:rPr>
        <w:t xml:space="preserve"> </w:t>
      </w:r>
      <w:r w:rsidR="00A40C3D" w:rsidRPr="009839CD">
        <w:t xml:space="preserve">“Devlet Hastaneleri İçin Kurumsal Afet Hazırlık Değerlendirme Formu” kullanılmıştır. </w:t>
      </w:r>
      <w:proofErr w:type="gramEnd"/>
      <w:r w:rsidR="00DE0EE1">
        <w:t xml:space="preserve">Verilerin analizinde SPSS </w:t>
      </w:r>
      <w:proofErr w:type="gramStart"/>
      <w:r w:rsidR="00DE0EE1">
        <w:t>21</w:t>
      </w:r>
      <w:r w:rsidR="00730A2E">
        <w:t>.0</w:t>
      </w:r>
      <w:proofErr w:type="gramEnd"/>
      <w:r w:rsidR="00DE0EE1" w:rsidRPr="00DE0EE1">
        <w:t xml:space="preserve"> paket programı kullanılmıştır</w:t>
      </w:r>
      <w:r w:rsidR="00B17ECC">
        <w:t xml:space="preserve">. </w:t>
      </w:r>
    </w:p>
    <w:p w:rsidR="00507741" w:rsidRDefault="009839CD" w:rsidP="00DE0EE1">
      <w:pPr>
        <w:ind w:firstLine="708"/>
        <w:rPr>
          <w:sz w:val="23"/>
          <w:szCs w:val="23"/>
        </w:rPr>
      </w:pPr>
      <w:r>
        <w:t>Araş</w:t>
      </w:r>
      <w:r w:rsidRPr="009839CD">
        <w:t xml:space="preserve">tırma analizlerinde tanımlayıcı </w:t>
      </w:r>
      <w:r>
        <w:t>yöntemlere</w:t>
      </w:r>
      <w:r w:rsidR="00813417">
        <w:t xml:space="preserve"> </w:t>
      </w:r>
      <w:r>
        <w:t>ek olarak niceliksel verilerin karşılaştırılmasında, grup</w:t>
      </w:r>
      <w:r w:rsidRPr="009839CD">
        <w:t xml:space="preserve"> dağılımları </w:t>
      </w:r>
      <w:proofErr w:type="spellStart"/>
      <w:r w:rsidRPr="009839CD">
        <w:t>vary</w:t>
      </w:r>
      <w:r>
        <w:t>ans</w:t>
      </w:r>
      <w:proofErr w:type="spellEnd"/>
      <w:r>
        <w:t xml:space="preserve"> analizi ile değerlendirilmiş</w:t>
      </w:r>
      <w:r w:rsidRPr="009839CD">
        <w:t xml:space="preserve">, </w:t>
      </w:r>
      <w:r w:rsidR="00520F33">
        <w:t>homojen</w:t>
      </w:r>
      <w:r w:rsidRPr="009839CD">
        <w:t xml:space="preserve"> dağılım gösteren param</w:t>
      </w:r>
      <w:r>
        <w:t>etreleri gruplar arasında karşılaş</w:t>
      </w:r>
      <w:r w:rsidRPr="009839CD">
        <w:t>tırma</w:t>
      </w:r>
      <w:r w:rsidR="00B1225B">
        <w:t>k için</w:t>
      </w:r>
      <w:r w:rsidRPr="009839CD">
        <w:t xml:space="preserve"> t-test, </w:t>
      </w:r>
      <w:proofErr w:type="spellStart"/>
      <w:r w:rsidRPr="009839CD">
        <w:t>Oneway</w:t>
      </w:r>
      <w:proofErr w:type="spellEnd"/>
      <w:r w:rsidRPr="009839CD">
        <w:t xml:space="preserve"> </w:t>
      </w:r>
      <w:proofErr w:type="spellStart"/>
      <w:r w:rsidRPr="009839CD">
        <w:t>Anova</w:t>
      </w:r>
      <w:proofErr w:type="spellEnd"/>
      <w:r w:rsidRPr="009839CD">
        <w:t xml:space="preserve"> testi ve </w:t>
      </w:r>
      <w:proofErr w:type="spellStart"/>
      <w:r>
        <w:t>Tukey</w:t>
      </w:r>
      <w:proofErr w:type="spellEnd"/>
      <w:r>
        <w:t xml:space="preserve"> HSD testi kullanılmış</w:t>
      </w:r>
      <w:r w:rsidRPr="009839CD">
        <w:t xml:space="preserve">tır. </w:t>
      </w:r>
      <w:r w:rsidR="00ED4C1B">
        <w:t>H</w:t>
      </w:r>
      <w:r w:rsidR="00520F33">
        <w:t>omojen</w:t>
      </w:r>
      <w:r w:rsidRPr="009839CD">
        <w:t xml:space="preserve"> dağılım göstermeyen </w:t>
      </w:r>
      <w:r w:rsidRPr="009839CD">
        <w:lastRenderedPageBreak/>
        <w:t xml:space="preserve">parametrelerin gruplar arası </w:t>
      </w:r>
      <w:r>
        <w:t>karşılaşt</w:t>
      </w:r>
      <w:r w:rsidR="00B1225B">
        <w:t xml:space="preserve">ırmaları için </w:t>
      </w:r>
      <w:proofErr w:type="spellStart"/>
      <w:r w:rsidR="00B1225B">
        <w:t>Kruskal</w:t>
      </w:r>
      <w:proofErr w:type="spellEnd"/>
      <w:r w:rsidR="00813417">
        <w:t xml:space="preserve"> </w:t>
      </w:r>
      <w:r w:rsidR="00ED4C1B">
        <w:t>Wallis,</w:t>
      </w:r>
      <w:r w:rsidR="00B1225B">
        <w:t xml:space="preserve"> Mann </w:t>
      </w:r>
      <w:proofErr w:type="spellStart"/>
      <w:r w:rsidR="00B1225B">
        <w:t>Whitney</w:t>
      </w:r>
      <w:proofErr w:type="spellEnd"/>
      <w:r w:rsidR="00B1225B">
        <w:t xml:space="preserve"> </w:t>
      </w:r>
      <w:proofErr w:type="gramStart"/>
      <w:r w:rsidR="00B1225B">
        <w:t>U,</w:t>
      </w:r>
      <w:proofErr w:type="gramEnd"/>
      <w:r w:rsidR="00B1225B">
        <w:t xml:space="preserve"> </w:t>
      </w:r>
      <w:r w:rsidRPr="009839CD">
        <w:t xml:space="preserve">Ki-Kare testi, güvenirlik </w:t>
      </w:r>
      <w:r w:rsidR="00ED4C1B">
        <w:t xml:space="preserve">analizi </w:t>
      </w:r>
      <w:r w:rsidRPr="009839CD">
        <w:t xml:space="preserve">için </w:t>
      </w:r>
      <w:proofErr w:type="spellStart"/>
      <w:r>
        <w:t>Reliability</w:t>
      </w:r>
      <w:proofErr w:type="spellEnd"/>
      <w:r>
        <w:t xml:space="preserve"> Analysis kullanılmış</w:t>
      </w:r>
      <w:r w:rsidRPr="009839CD">
        <w:t>tır. Anlamlılık değeri p&lt;</w:t>
      </w:r>
      <w:r w:rsidR="00730A2E" w:rsidRPr="009839CD">
        <w:t>0,05</w:t>
      </w:r>
      <w:r w:rsidRPr="009839CD">
        <w:t xml:space="preserve"> düzeyinde d</w:t>
      </w:r>
      <w:r>
        <w:t>eğerlendirilmiş</w:t>
      </w:r>
      <w:r w:rsidRPr="009839CD">
        <w:t>tir</w:t>
      </w:r>
      <w:r>
        <w:rPr>
          <w:sz w:val="23"/>
          <w:szCs w:val="23"/>
        </w:rPr>
        <w:t>.</w:t>
      </w:r>
    </w:p>
    <w:p w:rsidR="00540DE8" w:rsidRPr="00DE0EE1" w:rsidRDefault="00540DE8" w:rsidP="00DE0EE1">
      <w:pPr>
        <w:ind w:firstLine="708"/>
      </w:pPr>
    </w:p>
    <w:p w:rsidR="00F564C7" w:rsidRDefault="00507741" w:rsidP="000C0188">
      <w:pPr>
        <w:rPr>
          <w:b/>
        </w:rPr>
      </w:pPr>
      <w:r w:rsidRPr="00507741">
        <w:rPr>
          <w:b/>
        </w:rPr>
        <w:t>Güvenilirlik Analizi</w:t>
      </w:r>
    </w:p>
    <w:p w:rsidR="000636C6" w:rsidRDefault="00DE0EE1" w:rsidP="00985994">
      <w:pPr>
        <w:ind w:firstLine="708"/>
      </w:pPr>
      <w:r>
        <w:t xml:space="preserve">Bu </w:t>
      </w:r>
      <w:r>
        <w:rPr>
          <w:rFonts w:hint="eastAsia"/>
        </w:rPr>
        <w:t>ç</w:t>
      </w:r>
      <w:r>
        <w:t>al</w:t>
      </w:r>
      <w:r>
        <w:rPr>
          <w:rFonts w:hint="eastAsia"/>
        </w:rPr>
        <w:t>ış</w:t>
      </w:r>
      <w:r>
        <w:t>mada kullan</w:t>
      </w:r>
      <w:r>
        <w:rPr>
          <w:rFonts w:hint="eastAsia"/>
        </w:rPr>
        <w:t>ı</w:t>
      </w:r>
      <w:r>
        <w:t xml:space="preserve">lan </w:t>
      </w:r>
      <w:r>
        <w:rPr>
          <w:rFonts w:hint="eastAsia"/>
        </w:rPr>
        <w:t>ö</w:t>
      </w:r>
      <w:r>
        <w:t>l</w:t>
      </w:r>
      <w:r>
        <w:rPr>
          <w:rFonts w:hint="eastAsia"/>
        </w:rPr>
        <w:t>ç</w:t>
      </w:r>
      <w:r>
        <w:t>eklerin g</w:t>
      </w:r>
      <w:r>
        <w:rPr>
          <w:rFonts w:hint="eastAsia"/>
        </w:rPr>
        <w:t>ü</w:t>
      </w:r>
      <w:r>
        <w:t>venilirli</w:t>
      </w:r>
      <w:r>
        <w:rPr>
          <w:rFonts w:hint="eastAsia"/>
        </w:rPr>
        <w:t>ğ</w:t>
      </w:r>
      <w:r>
        <w:t>i Alfa (</w:t>
      </w:r>
      <w:proofErr w:type="spellStart"/>
      <w:r>
        <w:t>Cronbach</w:t>
      </w:r>
      <w:proofErr w:type="spellEnd"/>
      <w:r>
        <w:t>) modelinin de</w:t>
      </w:r>
      <w:r>
        <w:rPr>
          <w:rFonts w:hint="eastAsia"/>
        </w:rPr>
        <w:t>ğ</w:t>
      </w:r>
      <w:r>
        <w:t>eri kullan</w:t>
      </w:r>
      <w:r>
        <w:rPr>
          <w:rFonts w:hint="eastAsia"/>
        </w:rPr>
        <w:t>ı</w:t>
      </w:r>
      <w:r>
        <w:t>larak de</w:t>
      </w:r>
      <w:r>
        <w:rPr>
          <w:rFonts w:hint="eastAsia"/>
        </w:rPr>
        <w:t>ğ</w:t>
      </w:r>
      <w:r>
        <w:t>erlendiril</w:t>
      </w:r>
      <w:r w:rsidR="00EB0CB0">
        <w:t>miş</w:t>
      </w:r>
      <w:r>
        <w:t>tir</w:t>
      </w:r>
      <w:r w:rsidR="000636C6">
        <w:t xml:space="preserve"> (Tablo 3)</w:t>
      </w:r>
      <w:r>
        <w:t>.</w:t>
      </w:r>
      <w:r w:rsidR="00757C37">
        <w:t xml:space="preserve"> </w:t>
      </w:r>
      <w:r w:rsidR="00AA31EB">
        <w:t xml:space="preserve">Ölçek geliştirme uyarlama çalışmalarında </w:t>
      </w:r>
      <w:proofErr w:type="spellStart"/>
      <w:r w:rsidR="00EB0CB0">
        <w:t>Cronbach</w:t>
      </w:r>
      <w:proofErr w:type="spellEnd"/>
      <w:r w:rsidR="00757C37">
        <w:t xml:space="preserve"> </w:t>
      </w:r>
      <w:r w:rsidR="00AA31EB" w:rsidRPr="004C67D3">
        <w:rPr>
          <w:szCs w:val="23"/>
        </w:rPr>
        <w:t>α</w:t>
      </w:r>
      <w:r w:rsidR="00AA31EB">
        <w:rPr>
          <w:szCs w:val="23"/>
        </w:rPr>
        <w:t xml:space="preserve"> değerinin en az </w:t>
      </w:r>
      <w:r w:rsidR="00AA31EB" w:rsidRPr="004C67D3">
        <w:rPr>
          <w:szCs w:val="23"/>
        </w:rPr>
        <w:t>α</w:t>
      </w:r>
      <w:r w:rsidR="00AA31EB">
        <w:rPr>
          <w:szCs w:val="23"/>
        </w:rPr>
        <w:t xml:space="preserve">=0.70 ve üzeri olması gerektiği genel olarak kabul görmektedir </w:t>
      </w:r>
      <w:r w:rsidR="00AA31EB" w:rsidRPr="00985994">
        <w:rPr>
          <w:szCs w:val="23"/>
        </w:rPr>
        <w:t>(Seçer, 2015: 219).</w:t>
      </w:r>
    </w:p>
    <w:p w:rsidR="00A40C3D" w:rsidRDefault="000636C6" w:rsidP="004C67D3">
      <w:pPr>
        <w:ind w:firstLine="708"/>
      </w:pPr>
      <w:r>
        <w:t>Çalışma 55 soru üzerinden güvenilirlik analizi</w:t>
      </w:r>
      <w:r w:rsidR="009D27FB">
        <w:t xml:space="preserve"> yapıldığında sonuç 0.</w:t>
      </w:r>
      <w:r w:rsidR="004C67D3">
        <w:t xml:space="preserve">979 olarak </w:t>
      </w:r>
      <w:r w:rsidR="0043318D">
        <w:t>bulunmuş ve ölçek yüksek derecede güvenilir olarak değerlendirilmiştir</w:t>
      </w:r>
      <w:r w:rsidR="00757C37">
        <w:t xml:space="preserve"> </w:t>
      </w:r>
      <w:r w:rsidR="004C67D3">
        <w:t>(Tablo 4)</w:t>
      </w:r>
      <w:r w:rsidR="00844E23">
        <w:t>.</w:t>
      </w:r>
    </w:p>
    <w:p w:rsidR="00F5558E" w:rsidRDefault="00F5558E" w:rsidP="004C67D3">
      <w:pPr>
        <w:ind w:firstLine="708"/>
      </w:pPr>
    </w:p>
    <w:p w:rsidR="00F945B6" w:rsidRPr="00F945B6" w:rsidRDefault="00F945B6" w:rsidP="00F945B6">
      <w:pPr>
        <w:pStyle w:val="ResimYazs"/>
        <w:keepNext/>
        <w:rPr>
          <w:color w:val="auto"/>
          <w:sz w:val="24"/>
        </w:rPr>
      </w:pPr>
      <w:bookmarkStart w:id="56" w:name="_Toc530622736"/>
      <w:bookmarkStart w:id="57" w:name="_Toc530627785"/>
      <w:r w:rsidRPr="00F945B6">
        <w:rPr>
          <w:color w:val="auto"/>
          <w:sz w:val="24"/>
        </w:rPr>
        <w:t xml:space="preserve">Tablo </w:t>
      </w:r>
      <w:r w:rsidR="001843E5" w:rsidRPr="00F945B6">
        <w:rPr>
          <w:color w:val="auto"/>
          <w:sz w:val="24"/>
        </w:rPr>
        <w:fldChar w:fldCharType="begin"/>
      </w:r>
      <w:r w:rsidRPr="00F945B6">
        <w:rPr>
          <w:color w:val="auto"/>
          <w:sz w:val="24"/>
        </w:rPr>
        <w:instrText xml:space="preserve"> SEQ Tablo \* ARABIC </w:instrText>
      </w:r>
      <w:r w:rsidR="001843E5" w:rsidRPr="00F945B6">
        <w:rPr>
          <w:color w:val="auto"/>
          <w:sz w:val="24"/>
        </w:rPr>
        <w:fldChar w:fldCharType="separate"/>
      </w:r>
      <w:r w:rsidR="00E31D03">
        <w:rPr>
          <w:noProof/>
          <w:color w:val="auto"/>
          <w:sz w:val="24"/>
        </w:rPr>
        <w:t>3</w:t>
      </w:r>
      <w:r w:rsidR="001843E5" w:rsidRPr="00F945B6">
        <w:rPr>
          <w:color w:val="auto"/>
          <w:sz w:val="24"/>
        </w:rPr>
        <w:fldChar w:fldCharType="end"/>
      </w:r>
      <w:r w:rsidRPr="00F945B6">
        <w:rPr>
          <w:color w:val="auto"/>
          <w:sz w:val="24"/>
        </w:rPr>
        <w:t>: Ölçeğin Güvenilirlik Analizi</w:t>
      </w:r>
      <w:bookmarkEnd w:id="56"/>
      <w:bookmarkEnd w:id="57"/>
    </w:p>
    <w:tbl>
      <w:tblPr>
        <w:tblStyle w:val="TabloKlavuzu"/>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322"/>
        <w:gridCol w:w="4322"/>
      </w:tblGrid>
      <w:tr w:rsidR="004C67D3" w:rsidTr="00520F33">
        <w:trPr>
          <w:trHeight w:val="409"/>
        </w:trPr>
        <w:tc>
          <w:tcPr>
            <w:tcW w:w="4322" w:type="dxa"/>
            <w:vAlign w:val="center"/>
          </w:tcPr>
          <w:p w:rsidR="004C67D3" w:rsidRPr="004C67D3" w:rsidRDefault="004C67D3" w:rsidP="004C67D3">
            <w:pPr>
              <w:pStyle w:val="Default"/>
              <w:jc w:val="center"/>
              <w:rPr>
                <w:szCs w:val="23"/>
              </w:rPr>
            </w:pPr>
            <w:proofErr w:type="spellStart"/>
            <w:r w:rsidRPr="004C67D3">
              <w:rPr>
                <w:szCs w:val="23"/>
              </w:rPr>
              <w:t>Cronbach's</w:t>
            </w:r>
            <w:proofErr w:type="spellEnd"/>
            <w:r w:rsidRPr="004C67D3">
              <w:rPr>
                <w:szCs w:val="23"/>
              </w:rPr>
              <w:t xml:space="preserve"> Alfa</w:t>
            </w:r>
          </w:p>
          <w:p w:rsidR="004C67D3" w:rsidRPr="004C67D3" w:rsidRDefault="004C67D3" w:rsidP="004C67D3">
            <w:pPr>
              <w:jc w:val="center"/>
            </w:pPr>
          </w:p>
        </w:tc>
        <w:tc>
          <w:tcPr>
            <w:tcW w:w="4322" w:type="dxa"/>
            <w:vAlign w:val="center"/>
          </w:tcPr>
          <w:p w:rsidR="004C67D3" w:rsidRPr="004C67D3" w:rsidRDefault="004C67D3" w:rsidP="004C67D3">
            <w:pPr>
              <w:pStyle w:val="Default"/>
              <w:jc w:val="center"/>
              <w:rPr>
                <w:szCs w:val="23"/>
              </w:rPr>
            </w:pPr>
            <w:r w:rsidRPr="004C67D3">
              <w:rPr>
                <w:szCs w:val="23"/>
              </w:rPr>
              <w:t>Soru Sayısı</w:t>
            </w:r>
          </w:p>
          <w:p w:rsidR="004C67D3" w:rsidRPr="004C67D3" w:rsidRDefault="004C67D3" w:rsidP="004C67D3">
            <w:pPr>
              <w:jc w:val="center"/>
            </w:pPr>
          </w:p>
        </w:tc>
      </w:tr>
      <w:tr w:rsidR="004C67D3" w:rsidTr="004C67D3">
        <w:tc>
          <w:tcPr>
            <w:tcW w:w="4322" w:type="dxa"/>
            <w:vAlign w:val="center"/>
          </w:tcPr>
          <w:p w:rsidR="004C67D3" w:rsidRPr="004C67D3" w:rsidRDefault="009D27FB" w:rsidP="004C67D3">
            <w:pPr>
              <w:jc w:val="center"/>
            </w:pPr>
            <w:r>
              <w:t>.</w:t>
            </w:r>
            <w:r w:rsidR="004C67D3" w:rsidRPr="004C67D3">
              <w:t>979</w:t>
            </w:r>
          </w:p>
        </w:tc>
        <w:tc>
          <w:tcPr>
            <w:tcW w:w="4322" w:type="dxa"/>
            <w:vAlign w:val="center"/>
          </w:tcPr>
          <w:p w:rsidR="004C67D3" w:rsidRPr="004C67D3" w:rsidRDefault="004C67D3" w:rsidP="004C67D3">
            <w:pPr>
              <w:jc w:val="center"/>
            </w:pPr>
            <w:r w:rsidRPr="004C67D3">
              <w:t>55</w:t>
            </w:r>
          </w:p>
        </w:tc>
      </w:tr>
    </w:tbl>
    <w:p w:rsidR="00F5558E" w:rsidRDefault="00F5558E" w:rsidP="00A217BB"/>
    <w:p w:rsidR="00A40C3D" w:rsidRDefault="00133189" w:rsidP="000C0188">
      <w:pPr>
        <w:rPr>
          <w:b/>
        </w:rPr>
      </w:pPr>
      <w:r w:rsidRPr="00133189">
        <w:rPr>
          <w:b/>
        </w:rPr>
        <w:t>Geçerlilik Analizi</w:t>
      </w:r>
    </w:p>
    <w:p w:rsidR="00432F62" w:rsidRDefault="00A60600" w:rsidP="00985994">
      <w:pPr>
        <w:ind w:firstLine="708"/>
      </w:pPr>
      <w:r>
        <w:t>Doğrusal faktör analizi</w:t>
      </w:r>
      <w:r w:rsidR="00861618">
        <w:t xml:space="preserve"> (DFA) genellikle</w:t>
      </w:r>
      <w:r>
        <w:t xml:space="preserve"> başka kültürl</w:t>
      </w:r>
      <w:r w:rsidR="00861618">
        <w:t>er</w:t>
      </w:r>
      <w:r>
        <w:t xml:space="preserve"> ve örnekle</w:t>
      </w:r>
      <w:r w:rsidR="00A02226">
        <w:t xml:space="preserve">mler </w:t>
      </w:r>
      <w:r w:rsidR="00861618">
        <w:t>üzerinde kullanılmış ölçeklerin</w:t>
      </w:r>
      <w:r w:rsidR="00A02226">
        <w:t xml:space="preserve"> uyarlanmasında </w:t>
      </w:r>
      <w:r w:rsidR="00861618">
        <w:t>başvurulan</w:t>
      </w:r>
      <w:r w:rsidR="00A02226">
        <w:t xml:space="preserve"> bir yöntemdir (Seçer, 2015: 171).</w:t>
      </w:r>
      <w:r w:rsidR="00757C37">
        <w:t xml:space="preserve"> </w:t>
      </w:r>
      <w:r w:rsidRPr="00A60600">
        <w:t xml:space="preserve">Anket </w:t>
      </w:r>
      <w:r>
        <w:t>geçerliliğini test etmek için Doğrusal Faktör Analizi</w:t>
      </w:r>
      <w:r w:rsidR="000B2DCF">
        <w:t xml:space="preserve"> (DFA)</w:t>
      </w:r>
      <w:r>
        <w:t xml:space="preserve"> yapılmıştır.</w:t>
      </w:r>
      <w:r w:rsidR="000B2DCF">
        <w:br/>
      </w:r>
      <w:r w:rsidR="00F945B6">
        <w:t>DFA</w:t>
      </w:r>
      <w:r w:rsidR="000B2DCF">
        <w:t>’</w:t>
      </w:r>
      <w:r w:rsidR="00F945B6">
        <w:t xml:space="preserve"> da bir ölçeğin uyumluluğunu değerlendirmek için birçok farklı indeks kullanıl</w:t>
      </w:r>
      <w:r w:rsidR="00730A2E">
        <w:t>maktadır</w:t>
      </w:r>
      <w:r w:rsidR="00F945B6">
        <w:t>. Bu çalışmada Ki Kare (</w:t>
      </w:r>
      <w:proofErr w:type="spellStart"/>
      <w:r w:rsidR="00F945B6">
        <w:t>Chi-Square</w:t>
      </w:r>
      <w:proofErr w:type="spellEnd"/>
      <w:r w:rsidR="00F945B6">
        <w:t>) uyum testi, RMSEA (</w:t>
      </w:r>
      <w:proofErr w:type="spellStart"/>
      <w:r w:rsidR="00F945B6">
        <w:t>Root</w:t>
      </w:r>
      <w:proofErr w:type="spellEnd"/>
      <w:r w:rsidR="000B2DCF">
        <w:t xml:space="preserve"> </w:t>
      </w:r>
      <w:proofErr w:type="spellStart"/>
      <w:r w:rsidR="00F945B6">
        <w:t>Mean</w:t>
      </w:r>
      <w:proofErr w:type="spellEnd"/>
      <w:r w:rsidR="000B2DCF">
        <w:t xml:space="preserve"> </w:t>
      </w:r>
      <w:proofErr w:type="spellStart"/>
      <w:r w:rsidR="00F945B6">
        <w:t>Square</w:t>
      </w:r>
      <w:proofErr w:type="spellEnd"/>
      <w:r w:rsidR="000B2DCF">
        <w:t xml:space="preserve"> </w:t>
      </w:r>
      <w:proofErr w:type="spellStart"/>
      <w:r w:rsidR="00F945B6">
        <w:t>Error</w:t>
      </w:r>
      <w:proofErr w:type="spellEnd"/>
      <w:r w:rsidR="00F945B6">
        <w:t xml:space="preserve"> of </w:t>
      </w:r>
      <w:proofErr w:type="spellStart"/>
      <w:r w:rsidR="00F945B6">
        <w:t>Approximation</w:t>
      </w:r>
      <w:proofErr w:type="spellEnd"/>
      <w:r w:rsidR="00F945B6">
        <w:t>), CFI (</w:t>
      </w:r>
      <w:proofErr w:type="spellStart"/>
      <w:r w:rsidR="00F945B6">
        <w:t>Comperative</w:t>
      </w:r>
      <w:proofErr w:type="spellEnd"/>
      <w:r w:rsidR="00757C37">
        <w:t xml:space="preserve"> </w:t>
      </w:r>
      <w:r w:rsidR="00730A2E">
        <w:t>F</w:t>
      </w:r>
      <w:r w:rsidR="00F945B6">
        <w:t>it Index), NNFI (</w:t>
      </w:r>
      <w:proofErr w:type="spellStart"/>
      <w:r w:rsidR="00F945B6">
        <w:t>Non-Normed</w:t>
      </w:r>
      <w:proofErr w:type="spellEnd"/>
      <w:r w:rsidR="00757C37">
        <w:t xml:space="preserve"> </w:t>
      </w:r>
      <w:proofErr w:type="spellStart"/>
      <w:r w:rsidR="00F945B6">
        <w:t>Fıt</w:t>
      </w:r>
      <w:proofErr w:type="spellEnd"/>
      <w:r w:rsidR="00F945B6">
        <w:t xml:space="preserve"> Index), NFI</w:t>
      </w:r>
      <w:r w:rsidR="000B2DCF">
        <w:t xml:space="preserve"> </w:t>
      </w:r>
      <w:r w:rsidR="00F945B6">
        <w:t>(</w:t>
      </w:r>
      <w:proofErr w:type="spellStart"/>
      <w:r w:rsidR="00F945B6">
        <w:t>Normed</w:t>
      </w:r>
      <w:proofErr w:type="spellEnd"/>
      <w:r w:rsidR="000B2DCF">
        <w:t xml:space="preserve"> </w:t>
      </w:r>
      <w:proofErr w:type="spellStart"/>
      <w:r w:rsidR="00F945B6">
        <w:t>Fıt</w:t>
      </w:r>
      <w:proofErr w:type="spellEnd"/>
      <w:r w:rsidR="00F945B6">
        <w:t xml:space="preserve"> Index) ve SRMR (Standart </w:t>
      </w:r>
      <w:proofErr w:type="spellStart"/>
      <w:r w:rsidR="00F945B6">
        <w:t>Root</w:t>
      </w:r>
      <w:proofErr w:type="spellEnd"/>
      <w:r w:rsidR="000B2DCF">
        <w:t xml:space="preserve"> </w:t>
      </w:r>
      <w:proofErr w:type="spellStart"/>
      <w:r w:rsidR="00F945B6">
        <w:t>Mean</w:t>
      </w:r>
      <w:proofErr w:type="spellEnd"/>
      <w:r w:rsidR="000B2DCF">
        <w:t xml:space="preserve"> </w:t>
      </w:r>
      <w:proofErr w:type="spellStart"/>
      <w:r w:rsidR="00F945B6">
        <w:t>Square</w:t>
      </w:r>
      <w:proofErr w:type="spellEnd"/>
      <w:r w:rsidR="000B2DCF">
        <w:t xml:space="preserve"> </w:t>
      </w:r>
      <w:proofErr w:type="spellStart"/>
      <w:r w:rsidR="00F945B6">
        <w:t>Residual</w:t>
      </w:r>
      <w:proofErr w:type="spellEnd"/>
      <w:r w:rsidR="00F945B6">
        <w:t>)</w:t>
      </w:r>
      <w:r w:rsidR="000B2DCF">
        <w:t xml:space="preserve"> </w:t>
      </w:r>
      <w:r w:rsidR="00F945B6">
        <w:t>testleri</w:t>
      </w:r>
      <w:r w:rsidR="000B2DCF">
        <w:t xml:space="preserve"> </w:t>
      </w:r>
      <w:r w:rsidR="00F945B6">
        <w:t xml:space="preserve">uygulanmıştır. NFI, NNFI ve CFI indeksleri için genel olarak kabul edilebilir uyumluluk değeri 0.90 ve 0.95 arası, mükemmel uyumluluk değeri ise 0.95 ve üzeri olarak </w:t>
      </w:r>
      <w:r w:rsidR="00730A2E">
        <w:t xml:space="preserve">değerlendirilmektedir. </w:t>
      </w:r>
      <w:r w:rsidR="00F945B6">
        <w:t>RMSEA indeksi için genel olarak kabu</w:t>
      </w:r>
      <w:r w:rsidR="009D27FB">
        <w:t>l edilebilir uyumluluk değeri 0.80 ve 0.</w:t>
      </w:r>
      <w:r w:rsidR="00F945B6">
        <w:t>50 arası iken, mükemmel uyumluluk değeri ise 0</w:t>
      </w:r>
      <w:r w:rsidR="009D27FB">
        <w:t>.</w:t>
      </w:r>
      <w:r w:rsidR="00F945B6">
        <w:t xml:space="preserve">50’den </w:t>
      </w:r>
      <w:r w:rsidR="00F945B6">
        <w:lastRenderedPageBreak/>
        <w:t>küçük olmalıdır. SRMR indeksi için genel olarak kabul edilebilir uyumlul</w:t>
      </w:r>
      <w:r w:rsidR="003C4538">
        <w:t xml:space="preserve">uk değeri 0.10 ve </w:t>
      </w:r>
      <w:proofErr w:type="gramStart"/>
      <w:r w:rsidR="003C4538">
        <w:t>0.</w:t>
      </w:r>
      <w:r w:rsidR="00F945B6">
        <w:t>5</w:t>
      </w:r>
      <w:proofErr w:type="gramEnd"/>
      <w:r w:rsidR="00F945B6">
        <w:t xml:space="preserve"> arası iken, mükemmel uyumluluk değeri ise 0,5’ten küçük olmalıdır. Ki kare testinde ise </w:t>
      </w:r>
      <w:r w:rsidR="00730A2E">
        <w:t>k</w:t>
      </w:r>
      <w:r w:rsidR="00F945B6">
        <w:t>i kare değerinin serbestlik derecesine bölümünün (x</w:t>
      </w:r>
      <w:r w:rsidR="00F945B6" w:rsidRPr="005E23A1">
        <w:rPr>
          <w:vertAlign w:val="superscript"/>
        </w:rPr>
        <w:t>2</w:t>
      </w:r>
      <w:r w:rsidR="00F945B6">
        <w:t xml:space="preserve">/ </w:t>
      </w:r>
      <w:proofErr w:type="spellStart"/>
      <w:r w:rsidR="00F945B6">
        <w:t>sd</w:t>
      </w:r>
      <w:proofErr w:type="spellEnd"/>
      <w:r w:rsidR="00F945B6">
        <w:t>) 3-5 arası</w:t>
      </w:r>
      <w:r w:rsidR="00730A2E">
        <w:t xml:space="preserve">nda </w:t>
      </w:r>
      <w:r w:rsidR="0067747E">
        <w:t>olması</w:t>
      </w:r>
      <w:r w:rsidR="00F945B6">
        <w:t xml:space="preserve"> kabul edilebilir uyum, 3’ten küçük olması ise mükemmel uyum değer aralığındadır (</w:t>
      </w:r>
      <w:r w:rsidR="00F945B6" w:rsidRPr="00985994">
        <w:t>Brown ve</w:t>
      </w:r>
      <w:r w:rsidR="000B2DCF">
        <w:t xml:space="preserve"> </w:t>
      </w:r>
      <w:proofErr w:type="spellStart"/>
      <w:r w:rsidR="00985994">
        <w:t>Cudec</w:t>
      </w:r>
      <w:proofErr w:type="spellEnd"/>
      <w:r w:rsidR="00985994">
        <w:t xml:space="preserve">, 1993: 144; </w:t>
      </w:r>
      <w:r w:rsidR="00A80938">
        <w:t xml:space="preserve">Seçer, 2015:190; </w:t>
      </w:r>
      <w:proofErr w:type="spellStart"/>
      <w:r w:rsidR="00A80938">
        <w:t>Schumack</w:t>
      </w:r>
      <w:r w:rsidR="00A80938" w:rsidRPr="00A80938">
        <w:t>er</w:t>
      </w:r>
      <w:proofErr w:type="spellEnd"/>
      <w:r w:rsidR="000B2DCF">
        <w:t xml:space="preserve"> </w:t>
      </w:r>
      <w:r w:rsidR="00A80938">
        <w:t xml:space="preserve">ve </w:t>
      </w:r>
      <w:proofErr w:type="spellStart"/>
      <w:r w:rsidR="00A80938">
        <w:t>Lomax</w:t>
      </w:r>
      <w:proofErr w:type="spellEnd"/>
      <w:r w:rsidR="00A80938">
        <w:t>, 2004: 172</w:t>
      </w:r>
      <w:r w:rsidR="00F945B6">
        <w:t xml:space="preserve">). </w:t>
      </w:r>
    </w:p>
    <w:p w:rsidR="00A217BB" w:rsidRPr="00A000BC" w:rsidRDefault="00A217BB" w:rsidP="00A217BB">
      <w:pPr>
        <w:pStyle w:val="ResimYazs"/>
        <w:keepNext/>
        <w:rPr>
          <w:color w:val="FF0000"/>
          <w:sz w:val="24"/>
        </w:rPr>
      </w:pPr>
      <w:bookmarkStart w:id="58" w:name="_Toc530622681"/>
      <w:bookmarkStart w:id="59" w:name="_Toc530627731"/>
      <w:r w:rsidRPr="00A217BB">
        <w:rPr>
          <w:color w:val="auto"/>
          <w:sz w:val="24"/>
        </w:rPr>
        <w:t xml:space="preserve">Şekil </w:t>
      </w:r>
      <w:r w:rsidR="001843E5" w:rsidRPr="00A217BB">
        <w:rPr>
          <w:color w:val="auto"/>
          <w:sz w:val="24"/>
        </w:rPr>
        <w:fldChar w:fldCharType="begin"/>
      </w:r>
      <w:r w:rsidRPr="00A217BB">
        <w:rPr>
          <w:color w:val="auto"/>
          <w:sz w:val="24"/>
        </w:rPr>
        <w:instrText xml:space="preserve"> SEQ Şekil \* ARABIC </w:instrText>
      </w:r>
      <w:r w:rsidR="001843E5" w:rsidRPr="00A217BB">
        <w:rPr>
          <w:color w:val="auto"/>
          <w:sz w:val="24"/>
        </w:rPr>
        <w:fldChar w:fldCharType="separate"/>
      </w:r>
      <w:r w:rsidR="00E31D03">
        <w:rPr>
          <w:noProof/>
          <w:color w:val="auto"/>
          <w:sz w:val="24"/>
        </w:rPr>
        <w:t>7</w:t>
      </w:r>
      <w:r w:rsidR="001843E5" w:rsidRPr="00A217BB">
        <w:rPr>
          <w:color w:val="auto"/>
          <w:sz w:val="24"/>
        </w:rPr>
        <w:fldChar w:fldCharType="end"/>
      </w:r>
      <w:r w:rsidR="006D0548" w:rsidRPr="006D0548">
        <w:rPr>
          <w:color w:val="auto"/>
          <w:sz w:val="24"/>
        </w:rPr>
        <w:t>.</w:t>
      </w:r>
      <w:r w:rsidRPr="00B17ECC">
        <w:rPr>
          <w:color w:val="auto"/>
          <w:sz w:val="24"/>
        </w:rPr>
        <w:t xml:space="preserve">Doğrulayıcı Faktör Analizi </w:t>
      </w:r>
      <w:proofErr w:type="spellStart"/>
      <w:r w:rsidRPr="00B17ECC">
        <w:rPr>
          <w:color w:val="auto"/>
          <w:sz w:val="24"/>
        </w:rPr>
        <w:t>Path</w:t>
      </w:r>
      <w:proofErr w:type="spellEnd"/>
      <w:r w:rsidRPr="00B17ECC">
        <w:rPr>
          <w:color w:val="auto"/>
          <w:sz w:val="24"/>
        </w:rPr>
        <w:t xml:space="preserve"> Diyagramı</w:t>
      </w:r>
      <w:bookmarkEnd w:id="58"/>
      <w:bookmarkEnd w:id="59"/>
    </w:p>
    <w:p w:rsidR="00530554" w:rsidRPr="0067747E" w:rsidRDefault="00B17ECC" w:rsidP="0067747E">
      <w:pPr>
        <w:rPr>
          <w:b/>
        </w:rPr>
      </w:pPr>
      <w:r>
        <w:rPr>
          <w:b/>
          <w:noProof/>
          <w:lang w:eastAsia="tr-TR"/>
        </w:rPr>
        <w:drawing>
          <wp:inline distT="0" distB="0" distL="0" distR="0">
            <wp:extent cx="5400634" cy="6241311"/>
            <wp:effectExtent l="19050" t="0" r="0" b="0"/>
            <wp:docPr id="9" name="8 Resim" descr="datasyntax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syntax (1).GIF"/>
                    <pic:cNvPicPr/>
                  </pic:nvPicPr>
                  <pic:blipFill>
                    <a:blip r:embed="rId19"/>
                    <a:stretch>
                      <a:fillRect/>
                    </a:stretch>
                  </pic:blipFill>
                  <pic:spPr>
                    <a:xfrm>
                      <a:off x="0" y="0"/>
                      <a:ext cx="5400040" cy="6240624"/>
                    </a:xfrm>
                    <a:prstGeom prst="rect">
                      <a:avLst/>
                    </a:prstGeom>
                  </pic:spPr>
                </pic:pic>
              </a:graphicData>
            </a:graphic>
          </wp:inline>
        </w:drawing>
      </w:r>
    </w:p>
    <w:p w:rsidR="00677D88" w:rsidRPr="00482D15" w:rsidRDefault="00677D88" w:rsidP="00677D88">
      <w:pPr>
        <w:pStyle w:val="ResimYazs"/>
        <w:keepNext/>
        <w:rPr>
          <w:color w:val="auto"/>
          <w:sz w:val="24"/>
        </w:rPr>
      </w:pPr>
      <w:bookmarkStart w:id="60" w:name="_Toc530622737"/>
      <w:bookmarkStart w:id="61" w:name="_Toc530627786"/>
      <w:r w:rsidRPr="00482D15">
        <w:rPr>
          <w:color w:val="auto"/>
          <w:sz w:val="24"/>
        </w:rPr>
        <w:lastRenderedPageBreak/>
        <w:t xml:space="preserve">Tablo </w:t>
      </w:r>
      <w:r w:rsidR="001843E5" w:rsidRPr="00482D15">
        <w:rPr>
          <w:color w:val="auto"/>
          <w:sz w:val="24"/>
        </w:rPr>
        <w:fldChar w:fldCharType="begin"/>
      </w:r>
      <w:r w:rsidRPr="00482D15">
        <w:rPr>
          <w:color w:val="auto"/>
          <w:sz w:val="24"/>
        </w:rPr>
        <w:instrText xml:space="preserve"> SEQ Tablo \* ARABIC </w:instrText>
      </w:r>
      <w:r w:rsidR="001843E5" w:rsidRPr="00482D15">
        <w:rPr>
          <w:color w:val="auto"/>
          <w:sz w:val="24"/>
        </w:rPr>
        <w:fldChar w:fldCharType="separate"/>
      </w:r>
      <w:r w:rsidR="00E31D03">
        <w:rPr>
          <w:noProof/>
          <w:color w:val="auto"/>
          <w:sz w:val="24"/>
        </w:rPr>
        <w:t>4</w:t>
      </w:r>
      <w:r w:rsidR="001843E5" w:rsidRPr="00482D15">
        <w:rPr>
          <w:color w:val="auto"/>
          <w:sz w:val="24"/>
        </w:rPr>
        <w:fldChar w:fldCharType="end"/>
      </w:r>
      <w:r w:rsidR="006D0548">
        <w:rPr>
          <w:color w:val="auto"/>
          <w:sz w:val="24"/>
        </w:rPr>
        <w:t>.</w:t>
      </w:r>
      <w:r w:rsidRPr="00482D15">
        <w:rPr>
          <w:color w:val="auto"/>
          <w:sz w:val="24"/>
        </w:rPr>
        <w:t xml:space="preserve"> Doğrulayıcı Faktör Analizine Ait Bulgular</w:t>
      </w:r>
      <w:bookmarkEnd w:id="60"/>
      <w:bookmarkEnd w:id="61"/>
    </w:p>
    <w:tbl>
      <w:tblPr>
        <w:tblStyle w:val="TabloKlavuzu"/>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728"/>
        <w:gridCol w:w="1729"/>
        <w:gridCol w:w="1896"/>
        <w:gridCol w:w="1562"/>
        <w:gridCol w:w="1729"/>
      </w:tblGrid>
      <w:tr w:rsidR="00D972BB" w:rsidRPr="00482D15" w:rsidTr="0067747E">
        <w:tc>
          <w:tcPr>
            <w:tcW w:w="1728" w:type="dxa"/>
          </w:tcPr>
          <w:p w:rsidR="009B0F9B" w:rsidRPr="00482D15" w:rsidRDefault="009B0F9B" w:rsidP="009B0F9B">
            <w:pPr>
              <w:jc w:val="center"/>
              <w:rPr>
                <w:b/>
              </w:rPr>
            </w:pPr>
            <w:r w:rsidRPr="00482D15">
              <w:rPr>
                <w:b/>
              </w:rPr>
              <w:t>İndeks</w:t>
            </w:r>
          </w:p>
        </w:tc>
        <w:tc>
          <w:tcPr>
            <w:tcW w:w="1729" w:type="dxa"/>
          </w:tcPr>
          <w:p w:rsidR="009B0F9B" w:rsidRPr="00482D15" w:rsidRDefault="009B0F9B" w:rsidP="009B0F9B">
            <w:pPr>
              <w:jc w:val="center"/>
              <w:rPr>
                <w:b/>
              </w:rPr>
            </w:pPr>
            <w:r w:rsidRPr="00482D15">
              <w:rPr>
                <w:b/>
              </w:rPr>
              <w:t>Mükemmel Uyumluluk Değeri</w:t>
            </w:r>
          </w:p>
        </w:tc>
        <w:tc>
          <w:tcPr>
            <w:tcW w:w="1896" w:type="dxa"/>
          </w:tcPr>
          <w:p w:rsidR="009B0F9B" w:rsidRPr="00482D15" w:rsidRDefault="009B0F9B" w:rsidP="009B0F9B">
            <w:pPr>
              <w:jc w:val="center"/>
              <w:rPr>
                <w:b/>
              </w:rPr>
            </w:pPr>
            <w:r w:rsidRPr="00482D15">
              <w:rPr>
                <w:b/>
              </w:rPr>
              <w:t>Kabul Edilebilir Uyumluluk Değeri</w:t>
            </w:r>
          </w:p>
        </w:tc>
        <w:tc>
          <w:tcPr>
            <w:tcW w:w="1562" w:type="dxa"/>
          </w:tcPr>
          <w:p w:rsidR="009B0F9B" w:rsidRPr="00482D15" w:rsidRDefault="009B0F9B" w:rsidP="009B0F9B">
            <w:pPr>
              <w:jc w:val="center"/>
              <w:rPr>
                <w:b/>
              </w:rPr>
            </w:pPr>
            <w:r w:rsidRPr="00482D15">
              <w:rPr>
                <w:b/>
              </w:rPr>
              <w:t>Araştırma</w:t>
            </w:r>
            <w:r w:rsidRPr="00482D15">
              <w:rPr>
                <w:b/>
                <w:szCs w:val="23"/>
              </w:rPr>
              <w:t xml:space="preserve"> Bulgusu</w:t>
            </w:r>
          </w:p>
        </w:tc>
        <w:tc>
          <w:tcPr>
            <w:tcW w:w="1729" w:type="dxa"/>
          </w:tcPr>
          <w:p w:rsidR="009B0F9B" w:rsidRPr="00482D15" w:rsidRDefault="009B0F9B" w:rsidP="009B0F9B">
            <w:pPr>
              <w:jc w:val="center"/>
              <w:rPr>
                <w:b/>
              </w:rPr>
            </w:pPr>
            <w:r w:rsidRPr="00482D15">
              <w:rPr>
                <w:b/>
              </w:rPr>
              <w:t>Durum</w:t>
            </w:r>
          </w:p>
        </w:tc>
      </w:tr>
      <w:tr w:rsidR="00D972BB" w:rsidRPr="00482D15" w:rsidTr="0067747E">
        <w:tc>
          <w:tcPr>
            <w:tcW w:w="1728" w:type="dxa"/>
          </w:tcPr>
          <w:p w:rsidR="009B0F9B" w:rsidRPr="00482D15" w:rsidRDefault="009B0F9B" w:rsidP="00530554">
            <w:pPr>
              <w:jc w:val="center"/>
            </w:pPr>
            <w:r w:rsidRPr="00482D15">
              <w:t>X</w:t>
            </w:r>
            <w:r w:rsidRPr="00482D15">
              <w:rPr>
                <w:vertAlign w:val="superscript"/>
              </w:rPr>
              <w:t>2</w:t>
            </w:r>
            <w:r w:rsidRPr="00482D15">
              <w:t>/</w:t>
            </w:r>
            <w:proofErr w:type="spellStart"/>
            <w:r w:rsidRPr="00482D15">
              <w:t>sd</w:t>
            </w:r>
            <w:proofErr w:type="spellEnd"/>
          </w:p>
        </w:tc>
        <w:tc>
          <w:tcPr>
            <w:tcW w:w="1729" w:type="dxa"/>
          </w:tcPr>
          <w:p w:rsidR="009B0F9B" w:rsidRPr="00482D15" w:rsidRDefault="009B0F9B" w:rsidP="00530554">
            <w:pPr>
              <w:jc w:val="center"/>
            </w:pPr>
            <w:r w:rsidRPr="00482D15">
              <w:t>0-3</w:t>
            </w:r>
          </w:p>
        </w:tc>
        <w:tc>
          <w:tcPr>
            <w:tcW w:w="1896" w:type="dxa"/>
          </w:tcPr>
          <w:p w:rsidR="009B0F9B" w:rsidRPr="00482D15" w:rsidRDefault="009B0F9B" w:rsidP="00530554">
            <w:pPr>
              <w:jc w:val="center"/>
            </w:pPr>
            <w:r w:rsidRPr="00482D15">
              <w:t>3-5</w:t>
            </w:r>
          </w:p>
        </w:tc>
        <w:tc>
          <w:tcPr>
            <w:tcW w:w="1562" w:type="dxa"/>
          </w:tcPr>
          <w:p w:rsidR="009B0F9B" w:rsidRPr="00482D15" w:rsidRDefault="00530554" w:rsidP="00530554">
            <w:pPr>
              <w:jc w:val="center"/>
            </w:pPr>
            <w:r w:rsidRPr="00482D15">
              <w:t>3.5</w:t>
            </w:r>
            <w:r w:rsidR="00B17ECC" w:rsidRPr="00482D15">
              <w:t>8</w:t>
            </w:r>
          </w:p>
        </w:tc>
        <w:tc>
          <w:tcPr>
            <w:tcW w:w="1729" w:type="dxa"/>
          </w:tcPr>
          <w:p w:rsidR="009B0F9B" w:rsidRPr="00482D15" w:rsidRDefault="00530554" w:rsidP="00530554">
            <w:pPr>
              <w:jc w:val="center"/>
            </w:pPr>
            <w:r w:rsidRPr="00482D15">
              <w:t>İyi Uyum</w:t>
            </w:r>
          </w:p>
        </w:tc>
      </w:tr>
      <w:tr w:rsidR="00D972BB" w:rsidRPr="00482D15" w:rsidTr="0067747E">
        <w:tc>
          <w:tcPr>
            <w:tcW w:w="1728" w:type="dxa"/>
          </w:tcPr>
          <w:p w:rsidR="009B0F9B" w:rsidRPr="00482D15" w:rsidRDefault="009B0F9B" w:rsidP="00530554">
            <w:pPr>
              <w:jc w:val="center"/>
            </w:pPr>
            <w:r w:rsidRPr="00482D15">
              <w:t>RMSEA</w:t>
            </w:r>
          </w:p>
        </w:tc>
        <w:tc>
          <w:tcPr>
            <w:tcW w:w="1729" w:type="dxa"/>
          </w:tcPr>
          <w:p w:rsidR="009B0F9B" w:rsidRPr="00482D15" w:rsidRDefault="009B0F9B" w:rsidP="00530554">
            <w:pPr>
              <w:jc w:val="center"/>
            </w:pPr>
            <w:r w:rsidRPr="00482D15">
              <w:t>0.00-0.50</w:t>
            </w:r>
          </w:p>
        </w:tc>
        <w:tc>
          <w:tcPr>
            <w:tcW w:w="1896" w:type="dxa"/>
          </w:tcPr>
          <w:p w:rsidR="009B0F9B" w:rsidRPr="00482D15" w:rsidRDefault="009B0F9B" w:rsidP="00530554">
            <w:pPr>
              <w:jc w:val="center"/>
            </w:pPr>
            <w:r w:rsidRPr="00482D15">
              <w:t>0.50-0.</w:t>
            </w:r>
            <w:r w:rsidR="0067747E" w:rsidRPr="00482D15">
              <w:t>1</w:t>
            </w:r>
            <w:r w:rsidRPr="00482D15">
              <w:t>0</w:t>
            </w:r>
          </w:p>
        </w:tc>
        <w:tc>
          <w:tcPr>
            <w:tcW w:w="1562" w:type="dxa"/>
          </w:tcPr>
          <w:p w:rsidR="009B0F9B" w:rsidRPr="00482D15" w:rsidRDefault="00530554" w:rsidP="00530554">
            <w:pPr>
              <w:jc w:val="center"/>
            </w:pPr>
            <w:r w:rsidRPr="00482D15">
              <w:t>0.11</w:t>
            </w:r>
          </w:p>
        </w:tc>
        <w:tc>
          <w:tcPr>
            <w:tcW w:w="1729" w:type="dxa"/>
          </w:tcPr>
          <w:p w:rsidR="009B0F9B" w:rsidRPr="00482D15" w:rsidRDefault="0067747E" w:rsidP="00530554">
            <w:pPr>
              <w:jc w:val="center"/>
            </w:pPr>
            <w:r w:rsidRPr="00482D15">
              <w:t xml:space="preserve">Kabul Edilebilir </w:t>
            </w:r>
            <w:r w:rsidR="00530554" w:rsidRPr="00482D15">
              <w:t>Uyum</w:t>
            </w:r>
          </w:p>
        </w:tc>
      </w:tr>
      <w:tr w:rsidR="00D972BB" w:rsidRPr="00482D15" w:rsidTr="0067747E">
        <w:tc>
          <w:tcPr>
            <w:tcW w:w="1728" w:type="dxa"/>
          </w:tcPr>
          <w:p w:rsidR="009B0F9B" w:rsidRPr="00482D15" w:rsidRDefault="009B0F9B" w:rsidP="00530554">
            <w:pPr>
              <w:jc w:val="center"/>
            </w:pPr>
            <w:r w:rsidRPr="00482D15">
              <w:t>CFI</w:t>
            </w:r>
          </w:p>
        </w:tc>
        <w:tc>
          <w:tcPr>
            <w:tcW w:w="1729" w:type="dxa"/>
          </w:tcPr>
          <w:p w:rsidR="009B0F9B" w:rsidRPr="00482D15" w:rsidRDefault="00530554" w:rsidP="00530554">
            <w:pPr>
              <w:jc w:val="center"/>
            </w:pPr>
            <w:r w:rsidRPr="00482D15">
              <w:t>0.95 ve üzeri</w:t>
            </w:r>
          </w:p>
        </w:tc>
        <w:tc>
          <w:tcPr>
            <w:tcW w:w="1896" w:type="dxa"/>
          </w:tcPr>
          <w:p w:rsidR="009B0F9B" w:rsidRPr="00482D15" w:rsidRDefault="00530554" w:rsidP="00530554">
            <w:pPr>
              <w:jc w:val="center"/>
            </w:pPr>
            <w:r w:rsidRPr="00482D15">
              <w:t>0.90-0.95</w:t>
            </w:r>
          </w:p>
        </w:tc>
        <w:tc>
          <w:tcPr>
            <w:tcW w:w="1562" w:type="dxa"/>
          </w:tcPr>
          <w:p w:rsidR="009B0F9B" w:rsidRPr="00482D15" w:rsidRDefault="00530554" w:rsidP="00530554">
            <w:pPr>
              <w:jc w:val="center"/>
            </w:pPr>
            <w:r w:rsidRPr="00482D15">
              <w:t>0.96</w:t>
            </w:r>
          </w:p>
        </w:tc>
        <w:tc>
          <w:tcPr>
            <w:tcW w:w="1729" w:type="dxa"/>
          </w:tcPr>
          <w:p w:rsidR="009B0F9B" w:rsidRPr="00482D15" w:rsidRDefault="00530554" w:rsidP="00530554">
            <w:pPr>
              <w:jc w:val="center"/>
            </w:pPr>
            <w:r w:rsidRPr="00482D15">
              <w:t>Mükemmel uyum</w:t>
            </w:r>
          </w:p>
        </w:tc>
      </w:tr>
      <w:tr w:rsidR="00D972BB" w:rsidRPr="00482D15" w:rsidTr="0067747E">
        <w:tc>
          <w:tcPr>
            <w:tcW w:w="1728" w:type="dxa"/>
          </w:tcPr>
          <w:p w:rsidR="009B0F9B" w:rsidRPr="00482D15" w:rsidRDefault="009B0F9B" w:rsidP="00530554">
            <w:pPr>
              <w:jc w:val="center"/>
            </w:pPr>
            <w:r w:rsidRPr="00482D15">
              <w:t>NFI</w:t>
            </w:r>
          </w:p>
        </w:tc>
        <w:tc>
          <w:tcPr>
            <w:tcW w:w="1729" w:type="dxa"/>
          </w:tcPr>
          <w:p w:rsidR="009B0F9B" w:rsidRPr="00482D15" w:rsidRDefault="00530554" w:rsidP="00530554">
            <w:pPr>
              <w:jc w:val="center"/>
            </w:pPr>
            <w:r w:rsidRPr="00482D15">
              <w:t>0.95 ve üzeri</w:t>
            </w:r>
          </w:p>
        </w:tc>
        <w:tc>
          <w:tcPr>
            <w:tcW w:w="1896" w:type="dxa"/>
          </w:tcPr>
          <w:p w:rsidR="009B0F9B" w:rsidRPr="00482D15" w:rsidRDefault="00530554" w:rsidP="00530554">
            <w:pPr>
              <w:jc w:val="center"/>
            </w:pPr>
            <w:r w:rsidRPr="00482D15">
              <w:t>0.90-0.95</w:t>
            </w:r>
          </w:p>
        </w:tc>
        <w:tc>
          <w:tcPr>
            <w:tcW w:w="1562" w:type="dxa"/>
          </w:tcPr>
          <w:p w:rsidR="009B0F9B" w:rsidRPr="00482D15" w:rsidRDefault="00530554" w:rsidP="00530554">
            <w:pPr>
              <w:jc w:val="center"/>
            </w:pPr>
            <w:r w:rsidRPr="00482D15">
              <w:t>0.94</w:t>
            </w:r>
          </w:p>
        </w:tc>
        <w:tc>
          <w:tcPr>
            <w:tcW w:w="1729" w:type="dxa"/>
          </w:tcPr>
          <w:p w:rsidR="009B0F9B" w:rsidRPr="00482D15" w:rsidRDefault="00530554" w:rsidP="00530554">
            <w:pPr>
              <w:jc w:val="center"/>
            </w:pPr>
            <w:r w:rsidRPr="00482D15">
              <w:t>İyi uyum</w:t>
            </w:r>
          </w:p>
        </w:tc>
      </w:tr>
      <w:tr w:rsidR="00D972BB" w:rsidRPr="00482D15" w:rsidTr="0067747E">
        <w:tc>
          <w:tcPr>
            <w:tcW w:w="1728" w:type="dxa"/>
          </w:tcPr>
          <w:p w:rsidR="009B0F9B" w:rsidRPr="00482D15" w:rsidRDefault="009B0F9B" w:rsidP="00530554">
            <w:pPr>
              <w:jc w:val="center"/>
            </w:pPr>
            <w:r w:rsidRPr="00482D15">
              <w:t>NNFI</w:t>
            </w:r>
          </w:p>
        </w:tc>
        <w:tc>
          <w:tcPr>
            <w:tcW w:w="1729" w:type="dxa"/>
          </w:tcPr>
          <w:p w:rsidR="009B0F9B" w:rsidRPr="00482D15" w:rsidRDefault="00530554" w:rsidP="00530554">
            <w:pPr>
              <w:jc w:val="center"/>
            </w:pPr>
            <w:r w:rsidRPr="00482D15">
              <w:t>0.95 ve üzeri</w:t>
            </w:r>
          </w:p>
        </w:tc>
        <w:tc>
          <w:tcPr>
            <w:tcW w:w="1896" w:type="dxa"/>
          </w:tcPr>
          <w:p w:rsidR="009B0F9B" w:rsidRPr="00482D15" w:rsidRDefault="00530554" w:rsidP="00530554">
            <w:pPr>
              <w:jc w:val="center"/>
            </w:pPr>
            <w:r w:rsidRPr="00482D15">
              <w:t>0.90-0.95</w:t>
            </w:r>
          </w:p>
        </w:tc>
        <w:tc>
          <w:tcPr>
            <w:tcW w:w="1562" w:type="dxa"/>
          </w:tcPr>
          <w:p w:rsidR="009B0F9B" w:rsidRPr="00482D15" w:rsidRDefault="00530554" w:rsidP="00530554">
            <w:pPr>
              <w:jc w:val="center"/>
            </w:pPr>
            <w:r w:rsidRPr="00482D15">
              <w:t>0.96</w:t>
            </w:r>
          </w:p>
        </w:tc>
        <w:tc>
          <w:tcPr>
            <w:tcW w:w="1729" w:type="dxa"/>
          </w:tcPr>
          <w:p w:rsidR="009B0F9B" w:rsidRPr="00482D15" w:rsidRDefault="00530554" w:rsidP="00530554">
            <w:pPr>
              <w:jc w:val="center"/>
            </w:pPr>
            <w:r w:rsidRPr="00482D15">
              <w:t>Mükemmel uyum</w:t>
            </w:r>
          </w:p>
        </w:tc>
      </w:tr>
      <w:tr w:rsidR="00D972BB" w:rsidRPr="00482D15" w:rsidTr="0067747E">
        <w:tc>
          <w:tcPr>
            <w:tcW w:w="1728" w:type="dxa"/>
          </w:tcPr>
          <w:p w:rsidR="009B0F9B" w:rsidRPr="00482D15" w:rsidRDefault="009B0F9B" w:rsidP="00530554">
            <w:pPr>
              <w:jc w:val="center"/>
            </w:pPr>
            <w:r w:rsidRPr="00482D15">
              <w:t>SRMR</w:t>
            </w:r>
          </w:p>
        </w:tc>
        <w:tc>
          <w:tcPr>
            <w:tcW w:w="1729" w:type="dxa"/>
          </w:tcPr>
          <w:p w:rsidR="009B0F9B" w:rsidRPr="00482D15" w:rsidRDefault="00530554" w:rsidP="00530554">
            <w:pPr>
              <w:jc w:val="center"/>
            </w:pPr>
            <w:r w:rsidRPr="00482D15">
              <w:t>0.00-</w:t>
            </w:r>
            <w:proofErr w:type="gramStart"/>
            <w:r w:rsidRPr="00482D15">
              <w:t>0.5</w:t>
            </w:r>
            <w:proofErr w:type="gramEnd"/>
          </w:p>
        </w:tc>
        <w:tc>
          <w:tcPr>
            <w:tcW w:w="1896" w:type="dxa"/>
          </w:tcPr>
          <w:p w:rsidR="009B0F9B" w:rsidRPr="00482D15" w:rsidRDefault="00530554" w:rsidP="00530554">
            <w:pPr>
              <w:jc w:val="center"/>
            </w:pPr>
            <w:r w:rsidRPr="00482D15">
              <w:t>0.5-0.10</w:t>
            </w:r>
          </w:p>
        </w:tc>
        <w:tc>
          <w:tcPr>
            <w:tcW w:w="1562" w:type="dxa"/>
          </w:tcPr>
          <w:p w:rsidR="009B0F9B" w:rsidRPr="00482D15" w:rsidRDefault="00530554" w:rsidP="00530554">
            <w:pPr>
              <w:jc w:val="center"/>
            </w:pPr>
            <w:r w:rsidRPr="00482D15">
              <w:t>0.</w:t>
            </w:r>
            <w:r w:rsidR="00B17ECC" w:rsidRPr="00482D15">
              <w:t>61</w:t>
            </w:r>
          </w:p>
        </w:tc>
        <w:tc>
          <w:tcPr>
            <w:tcW w:w="1729" w:type="dxa"/>
          </w:tcPr>
          <w:p w:rsidR="009B0F9B" w:rsidRPr="00482D15" w:rsidRDefault="00E600CA" w:rsidP="00530554">
            <w:pPr>
              <w:jc w:val="center"/>
            </w:pPr>
            <w:r w:rsidRPr="00482D15">
              <w:t xml:space="preserve">Kabul Edilebilir </w:t>
            </w:r>
            <w:r w:rsidR="00530554" w:rsidRPr="00482D15">
              <w:t>uyum</w:t>
            </w:r>
          </w:p>
        </w:tc>
      </w:tr>
    </w:tbl>
    <w:p w:rsidR="009B0F9B" w:rsidRPr="006A7B38" w:rsidRDefault="00A80938" w:rsidP="00A80938">
      <w:pPr>
        <w:rPr>
          <w:lang w:val="en-US"/>
        </w:rPr>
      </w:pPr>
      <w:r w:rsidRPr="000F6C7E">
        <w:rPr>
          <w:b/>
        </w:rPr>
        <w:t>K</w:t>
      </w:r>
      <w:r w:rsidR="00530554" w:rsidRPr="000F6C7E">
        <w:rPr>
          <w:b/>
        </w:rPr>
        <w:t>aynak</w:t>
      </w:r>
      <w:r w:rsidR="00482D15" w:rsidRPr="00482D15">
        <w:t xml:space="preserve">: </w:t>
      </w:r>
      <w:r w:rsidR="00482D15" w:rsidRPr="006A7B38">
        <w:rPr>
          <w:lang w:val="en-US"/>
        </w:rPr>
        <w:t xml:space="preserve">Schumacher </w:t>
      </w:r>
      <w:proofErr w:type="spellStart"/>
      <w:r w:rsidR="00482D15" w:rsidRPr="006A7B38">
        <w:rPr>
          <w:lang w:val="en-US"/>
        </w:rPr>
        <w:t>ve</w:t>
      </w:r>
      <w:proofErr w:type="spellEnd"/>
      <w:r w:rsidR="00482D15" w:rsidRPr="006A7B38">
        <w:rPr>
          <w:lang w:val="en-US"/>
        </w:rPr>
        <w:t xml:space="preserve"> Lomax;(</w:t>
      </w:r>
      <w:r w:rsidRPr="006A7B38">
        <w:rPr>
          <w:lang w:val="en-US"/>
        </w:rPr>
        <w:t>2004</w:t>
      </w:r>
      <w:r w:rsidR="00482D15" w:rsidRPr="006A7B38">
        <w:rPr>
          <w:lang w:val="en-US"/>
        </w:rPr>
        <w:t xml:space="preserve">), A Beginner's Guide To </w:t>
      </w:r>
      <w:proofErr w:type="spellStart"/>
      <w:r w:rsidR="00482D15" w:rsidRPr="006A7B38">
        <w:rPr>
          <w:lang w:val="en-US"/>
        </w:rPr>
        <w:t>Structual</w:t>
      </w:r>
      <w:proofErr w:type="spellEnd"/>
      <w:r w:rsidR="00482D15" w:rsidRPr="006A7B38">
        <w:rPr>
          <w:lang w:val="en-US"/>
        </w:rPr>
        <w:t xml:space="preserve"> Equation </w:t>
      </w:r>
      <w:proofErr w:type="spellStart"/>
      <w:r w:rsidR="00482D15" w:rsidRPr="006A7B38">
        <w:rPr>
          <w:lang w:val="en-US"/>
        </w:rPr>
        <w:t>Modelling</w:t>
      </w:r>
      <w:proofErr w:type="spellEnd"/>
    </w:p>
    <w:p w:rsidR="00F22FA6" w:rsidRPr="00482D15" w:rsidRDefault="007A40C5" w:rsidP="00FD2899">
      <w:pPr>
        <w:ind w:firstLine="708"/>
      </w:pPr>
      <w:r w:rsidRPr="00482D15">
        <w:t>Edinilen bulgulara göre araştırmanın doğrulayıcı faktör anal</w:t>
      </w:r>
      <w:r w:rsidR="00AD73B8" w:rsidRPr="00482D15">
        <w:t>izi sonucu olarak Ki Kare (=3.58</w:t>
      </w:r>
      <w:r w:rsidRPr="00482D15">
        <w:t>) ve NFI (=0.94) indeks değerleri iyi uyum aralığındadır. RMSEA (</w:t>
      </w:r>
      <w:r w:rsidR="00AD73B8" w:rsidRPr="00482D15">
        <w:t>=0.11), ve SRMR (=0.6</w:t>
      </w:r>
      <w:r w:rsidRPr="00482D15">
        <w:t>1)</w:t>
      </w:r>
      <w:r w:rsidR="00757C37">
        <w:t xml:space="preserve"> </w:t>
      </w:r>
      <w:r w:rsidR="00E600CA" w:rsidRPr="00482D15">
        <w:t>indeks değerleri kabul edilebilir uyum</w:t>
      </w:r>
      <w:r w:rsidR="000B2DCF">
        <w:t xml:space="preserve"> </w:t>
      </w:r>
      <w:r w:rsidR="00E600CA" w:rsidRPr="00482D15">
        <w:t>aralığındadır. CFI</w:t>
      </w:r>
      <w:r w:rsidR="00757C37">
        <w:t xml:space="preserve"> </w:t>
      </w:r>
      <w:r w:rsidR="00E600CA" w:rsidRPr="00482D15">
        <w:t xml:space="preserve">(=0.96), ve NNFI (=0.96) </w:t>
      </w:r>
      <w:r w:rsidRPr="00482D15">
        <w:t xml:space="preserve">indeks değerleri </w:t>
      </w:r>
      <w:r w:rsidR="00E600CA" w:rsidRPr="00482D15">
        <w:t xml:space="preserve">ise </w:t>
      </w:r>
      <w:r w:rsidRPr="00482D15">
        <w:t>mükemmel uyum aralığındadır.</w:t>
      </w:r>
    </w:p>
    <w:p w:rsidR="00FD2899" w:rsidRDefault="00FD2899" w:rsidP="00FD2899">
      <w:pPr>
        <w:ind w:firstLine="708"/>
      </w:pPr>
    </w:p>
    <w:p w:rsidR="006D28BF" w:rsidRDefault="005E633C" w:rsidP="00BC64D8">
      <w:pPr>
        <w:pStyle w:val="Balk3"/>
      </w:pPr>
      <w:bookmarkStart w:id="62" w:name="_Toc534387215"/>
      <w:r>
        <w:t>3.10. Bulgular Ve Yorumlar</w:t>
      </w:r>
      <w:bookmarkEnd w:id="62"/>
    </w:p>
    <w:p w:rsidR="006D28BF" w:rsidRDefault="00D972BB" w:rsidP="00986A59">
      <w:pPr>
        <w:ind w:firstLine="708"/>
      </w:pPr>
      <w:r>
        <w:t>Bu kısımda ç</w:t>
      </w:r>
      <w:r w:rsidR="006D28BF">
        <w:t xml:space="preserve">alışmaya katılanların demografik bilgileri ve soruların frekans tabloları üzerinden açıklamalara yer verilecektir. </w:t>
      </w:r>
    </w:p>
    <w:p w:rsidR="006D28BF" w:rsidRDefault="006D28BF" w:rsidP="006D28BF">
      <w:r>
        <w:t xml:space="preserve">Demografik bilgilere ait verilerin incelenmesi; </w:t>
      </w:r>
    </w:p>
    <w:p w:rsidR="006D28BF" w:rsidRDefault="006D28BF" w:rsidP="006D28BF">
      <w:pPr>
        <w:ind w:firstLine="708"/>
      </w:pPr>
      <w:r>
        <w:t xml:space="preserve">Yapılan araştırmada daha güvenilir sonuçlar elde etmek adına demografik bilgilere ait sorulardan yaş grupları 41-50, 51-60, 61 üzeri seçenekleri, 41 üzeri olarak, çalışma süresi seçenekleri 16-20 yıl, 21 ve üzeri yıl, 16 ve üzeri olarak birleştirilmiş ve incelenmiştir. </w:t>
      </w:r>
    </w:p>
    <w:p w:rsidR="00D801D2" w:rsidRDefault="00D801D2" w:rsidP="006D28BF">
      <w:pPr>
        <w:ind w:firstLine="708"/>
      </w:pPr>
    </w:p>
    <w:p w:rsidR="00677D88" w:rsidRDefault="00677D88" w:rsidP="006D28BF">
      <w:pPr>
        <w:ind w:firstLine="708"/>
      </w:pPr>
    </w:p>
    <w:p w:rsidR="007358A8" w:rsidRDefault="007358A8" w:rsidP="006D28BF">
      <w:pPr>
        <w:ind w:firstLine="708"/>
      </w:pPr>
    </w:p>
    <w:p w:rsidR="00677D88" w:rsidRPr="00677D88" w:rsidRDefault="00677D88" w:rsidP="00677D88">
      <w:pPr>
        <w:pStyle w:val="ResimYazs"/>
        <w:keepNext/>
        <w:rPr>
          <w:color w:val="auto"/>
          <w:sz w:val="24"/>
        </w:rPr>
      </w:pPr>
      <w:bookmarkStart w:id="63" w:name="_Toc530622738"/>
      <w:bookmarkStart w:id="64" w:name="_Toc530627787"/>
      <w:r w:rsidRPr="00677D88">
        <w:rPr>
          <w:color w:val="auto"/>
          <w:sz w:val="24"/>
        </w:rPr>
        <w:lastRenderedPageBreak/>
        <w:t xml:space="preserve">Tablo </w:t>
      </w:r>
      <w:r w:rsidR="001843E5" w:rsidRPr="00677D88">
        <w:rPr>
          <w:color w:val="auto"/>
          <w:sz w:val="24"/>
        </w:rPr>
        <w:fldChar w:fldCharType="begin"/>
      </w:r>
      <w:r w:rsidRPr="00677D88">
        <w:rPr>
          <w:color w:val="auto"/>
          <w:sz w:val="24"/>
        </w:rPr>
        <w:instrText xml:space="preserve"> SEQ Tablo \* ARABIC </w:instrText>
      </w:r>
      <w:r w:rsidR="001843E5" w:rsidRPr="00677D88">
        <w:rPr>
          <w:color w:val="auto"/>
          <w:sz w:val="24"/>
        </w:rPr>
        <w:fldChar w:fldCharType="separate"/>
      </w:r>
      <w:r w:rsidR="00E31D03">
        <w:rPr>
          <w:noProof/>
          <w:color w:val="auto"/>
          <w:sz w:val="24"/>
        </w:rPr>
        <w:t>5</w:t>
      </w:r>
      <w:r w:rsidR="001843E5" w:rsidRPr="00677D88">
        <w:rPr>
          <w:color w:val="auto"/>
          <w:sz w:val="24"/>
        </w:rPr>
        <w:fldChar w:fldCharType="end"/>
      </w:r>
      <w:r w:rsidR="006D0548">
        <w:rPr>
          <w:color w:val="auto"/>
          <w:sz w:val="24"/>
        </w:rPr>
        <w:t>.</w:t>
      </w:r>
      <w:r w:rsidRPr="00677D88">
        <w:rPr>
          <w:color w:val="auto"/>
          <w:sz w:val="24"/>
        </w:rPr>
        <w:t xml:space="preserve"> Demografik Verilerin Analizi</w:t>
      </w:r>
      <w:bookmarkEnd w:id="63"/>
      <w:bookmarkEnd w:id="64"/>
    </w:p>
    <w:tbl>
      <w:tblPr>
        <w:tblStyle w:val="TabloKlavuzu22"/>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2376"/>
        <w:gridCol w:w="2410"/>
        <w:gridCol w:w="1754"/>
        <w:gridCol w:w="2180"/>
      </w:tblGrid>
      <w:tr w:rsidR="00D801D2" w:rsidRPr="00AB3C34" w:rsidTr="00B33F45">
        <w:trPr>
          <w:trHeight w:val="373"/>
        </w:trPr>
        <w:tc>
          <w:tcPr>
            <w:tcW w:w="1362" w:type="pct"/>
            <w:vAlign w:val="center"/>
          </w:tcPr>
          <w:p w:rsidR="00D801D2" w:rsidRPr="007358A8" w:rsidRDefault="00B33F45" w:rsidP="00B33F45">
            <w:pPr>
              <w:jc w:val="left"/>
              <w:rPr>
                <w:rFonts w:cs="Times New Roman"/>
                <w:b/>
                <w:sz w:val="20"/>
                <w:szCs w:val="20"/>
              </w:rPr>
            </w:pPr>
            <w:r>
              <w:rPr>
                <w:rFonts w:cs="Times New Roman"/>
                <w:b/>
                <w:sz w:val="20"/>
                <w:szCs w:val="20"/>
              </w:rPr>
              <w:t>Ö</w:t>
            </w:r>
            <w:r w:rsidR="00D801D2" w:rsidRPr="007358A8">
              <w:rPr>
                <w:rFonts w:cs="Times New Roman"/>
                <w:b/>
                <w:sz w:val="20"/>
                <w:szCs w:val="20"/>
              </w:rPr>
              <w:t>zellik</w:t>
            </w:r>
          </w:p>
        </w:tc>
        <w:tc>
          <w:tcPr>
            <w:tcW w:w="1382" w:type="pct"/>
            <w:vAlign w:val="center"/>
          </w:tcPr>
          <w:p w:rsidR="00D801D2" w:rsidRPr="007358A8" w:rsidRDefault="00D801D2" w:rsidP="00B33F45">
            <w:pPr>
              <w:jc w:val="left"/>
              <w:rPr>
                <w:rFonts w:cs="Times New Roman"/>
                <w:b/>
                <w:sz w:val="20"/>
                <w:szCs w:val="20"/>
              </w:rPr>
            </w:pPr>
            <w:r w:rsidRPr="007358A8">
              <w:rPr>
                <w:rFonts w:cs="Times New Roman"/>
                <w:b/>
                <w:sz w:val="20"/>
                <w:szCs w:val="20"/>
              </w:rPr>
              <w:t>Dağılım</w:t>
            </w:r>
          </w:p>
        </w:tc>
        <w:tc>
          <w:tcPr>
            <w:tcW w:w="1006" w:type="pct"/>
            <w:vAlign w:val="center"/>
          </w:tcPr>
          <w:p w:rsidR="00D801D2" w:rsidRPr="007358A8" w:rsidRDefault="00D801D2" w:rsidP="00B33F45">
            <w:pPr>
              <w:jc w:val="left"/>
              <w:rPr>
                <w:rFonts w:cs="Times New Roman"/>
                <w:b/>
                <w:sz w:val="20"/>
                <w:szCs w:val="20"/>
              </w:rPr>
            </w:pPr>
            <w:r w:rsidRPr="007358A8">
              <w:rPr>
                <w:rFonts w:cs="Times New Roman"/>
                <w:b/>
                <w:sz w:val="20"/>
                <w:szCs w:val="20"/>
              </w:rPr>
              <w:t>Sayı</w:t>
            </w:r>
          </w:p>
        </w:tc>
        <w:tc>
          <w:tcPr>
            <w:tcW w:w="1250" w:type="pct"/>
            <w:vAlign w:val="center"/>
          </w:tcPr>
          <w:p w:rsidR="00D801D2" w:rsidRPr="007358A8" w:rsidRDefault="00D801D2" w:rsidP="00B33F45">
            <w:pPr>
              <w:jc w:val="left"/>
              <w:rPr>
                <w:rFonts w:cs="Times New Roman"/>
                <w:b/>
                <w:sz w:val="20"/>
                <w:szCs w:val="20"/>
              </w:rPr>
            </w:pPr>
            <w:r w:rsidRPr="007358A8">
              <w:rPr>
                <w:rFonts w:cs="Times New Roman"/>
                <w:b/>
                <w:sz w:val="20"/>
                <w:szCs w:val="20"/>
              </w:rPr>
              <w:t>Yüzde (%)</w:t>
            </w:r>
          </w:p>
        </w:tc>
      </w:tr>
      <w:tr w:rsidR="00D801D2" w:rsidRPr="00AB3C34" w:rsidTr="007358A8">
        <w:trPr>
          <w:trHeight w:val="265"/>
        </w:trPr>
        <w:tc>
          <w:tcPr>
            <w:tcW w:w="1362" w:type="pct"/>
            <w:vMerge w:val="restart"/>
            <w:vAlign w:val="center"/>
          </w:tcPr>
          <w:p w:rsidR="00D801D2" w:rsidRPr="007358A8" w:rsidRDefault="00D801D2" w:rsidP="007358A8">
            <w:pPr>
              <w:jc w:val="right"/>
              <w:rPr>
                <w:rFonts w:cs="Times New Roman"/>
                <w:b/>
                <w:sz w:val="20"/>
                <w:szCs w:val="20"/>
              </w:rPr>
            </w:pPr>
          </w:p>
          <w:p w:rsidR="00D801D2" w:rsidRPr="007358A8" w:rsidRDefault="00D801D2" w:rsidP="007358A8">
            <w:pPr>
              <w:jc w:val="right"/>
              <w:rPr>
                <w:rFonts w:cs="Times New Roman"/>
                <w:b/>
                <w:sz w:val="20"/>
                <w:szCs w:val="20"/>
              </w:rPr>
            </w:pPr>
            <w:r w:rsidRPr="007358A8">
              <w:rPr>
                <w:rFonts w:cs="Times New Roman"/>
                <w:b/>
                <w:sz w:val="20"/>
                <w:szCs w:val="20"/>
              </w:rPr>
              <w:t>Cinsiyet</w:t>
            </w:r>
          </w:p>
          <w:p w:rsidR="00D801D2" w:rsidRPr="007358A8" w:rsidRDefault="00D801D2" w:rsidP="007358A8">
            <w:pPr>
              <w:jc w:val="right"/>
              <w:rPr>
                <w:rFonts w:cs="Times New Roman"/>
                <w:b/>
                <w:sz w:val="20"/>
                <w:szCs w:val="20"/>
              </w:rPr>
            </w:pPr>
          </w:p>
        </w:tc>
        <w:tc>
          <w:tcPr>
            <w:tcW w:w="1382" w:type="pct"/>
            <w:vAlign w:val="center"/>
          </w:tcPr>
          <w:p w:rsidR="00D801D2" w:rsidRPr="007358A8" w:rsidRDefault="00D801D2" w:rsidP="007358A8">
            <w:pPr>
              <w:jc w:val="left"/>
              <w:rPr>
                <w:rFonts w:cs="Times New Roman"/>
                <w:sz w:val="20"/>
                <w:szCs w:val="20"/>
              </w:rPr>
            </w:pPr>
            <w:r w:rsidRPr="007358A8">
              <w:rPr>
                <w:rFonts w:cs="Times New Roman"/>
                <w:sz w:val="20"/>
                <w:szCs w:val="20"/>
              </w:rPr>
              <w:t>Kadın</w:t>
            </w:r>
            <w:r w:rsidR="007358A8">
              <w:rPr>
                <w:rFonts w:cs="Times New Roman"/>
                <w:sz w:val="20"/>
                <w:szCs w:val="20"/>
              </w:rPr>
              <w:br/>
            </w:r>
          </w:p>
        </w:tc>
        <w:tc>
          <w:tcPr>
            <w:tcW w:w="1006" w:type="pct"/>
            <w:vAlign w:val="center"/>
          </w:tcPr>
          <w:p w:rsidR="00D801D2" w:rsidRPr="007358A8" w:rsidRDefault="00D801D2" w:rsidP="007358A8">
            <w:pPr>
              <w:jc w:val="left"/>
              <w:rPr>
                <w:rFonts w:cs="Times New Roman"/>
                <w:sz w:val="20"/>
                <w:szCs w:val="20"/>
              </w:rPr>
            </w:pPr>
            <w:r w:rsidRPr="007358A8">
              <w:rPr>
                <w:rFonts w:cs="Times New Roman"/>
                <w:sz w:val="20"/>
                <w:szCs w:val="20"/>
              </w:rPr>
              <w:t>120</w:t>
            </w:r>
          </w:p>
        </w:tc>
        <w:tc>
          <w:tcPr>
            <w:tcW w:w="1250" w:type="pct"/>
            <w:vAlign w:val="center"/>
          </w:tcPr>
          <w:p w:rsidR="00D801D2" w:rsidRPr="007358A8" w:rsidRDefault="00D801D2" w:rsidP="007358A8">
            <w:pPr>
              <w:jc w:val="left"/>
              <w:rPr>
                <w:rFonts w:cs="Times New Roman"/>
                <w:sz w:val="20"/>
                <w:szCs w:val="20"/>
              </w:rPr>
            </w:pPr>
            <w:r w:rsidRPr="007358A8">
              <w:rPr>
                <w:rFonts w:cs="Times New Roman"/>
                <w:sz w:val="20"/>
                <w:szCs w:val="20"/>
              </w:rPr>
              <w:t>59,1</w:t>
            </w:r>
          </w:p>
        </w:tc>
      </w:tr>
      <w:tr w:rsidR="00D801D2" w:rsidRPr="00AB3C34" w:rsidTr="007358A8">
        <w:trPr>
          <w:trHeight w:val="398"/>
        </w:trPr>
        <w:tc>
          <w:tcPr>
            <w:tcW w:w="1362" w:type="pct"/>
            <w:vMerge/>
            <w:vAlign w:val="center"/>
          </w:tcPr>
          <w:p w:rsidR="00D801D2" w:rsidRPr="007358A8" w:rsidRDefault="00D801D2" w:rsidP="007358A8">
            <w:pPr>
              <w:jc w:val="right"/>
              <w:rPr>
                <w:rFonts w:cs="Times New Roman"/>
                <w:b/>
                <w:sz w:val="20"/>
                <w:szCs w:val="20"/>
              </w:rPr>
            </w:pPr>
          </w:p>
        </w:tc>
        <w:tc>
          <w:tcPr>
            <w:tcW w:w="1382" w:type="pct"/>
            <w:vAlign w:val="center"/>
          </w:tcPr>
          <w:p w:rsidR="00D801D2" w:rsidRPr="007358A8" w:rsidRDefault="00D801D2" w:rsidP="007358A8">
            <w:pPr>
              <w:jc w:val="left"/>
              <w:rPr>
                <w:rFonts w:cs="Times New Roman"/>
                <w:sz w:val="20"/>
                <w:szCs w:val="20"/>
              </w:rPr>
            </w:pPr>
            <w:r w:rsidRPr="007358A8">
              <w:rPr>
                <w:rFonts w:cs="Times New Roman"/>
                <w:sz w:val="20"/>
                <w:szCs w:val="20"/>
              </w:rPr>
              <w:t>Erkek</w:t>
            </w:r>
          </w:p>
        </w:tc>
        <w:tc>
          <w:tcPr>
            <w:tcW w:w="1006" w:type="pct"/>
            <w:vAlign w:val="center"/>
          </w:tcPr>
          <w:p w:rsidR="00D801D2" w:rsidRPr="007358A8" w:rsidRDefault="00D801D2" w:rsidP="007358A8">
            <w:pPr>
              <w:jc w:val="left"/>
              <w:rPr>
                <w:rFonts w:cs="Times New Roman"/>
                <w:sz w:val="20"/>
                <w:szCs w:val="20"/>
              </w:rPr>
            </w:pPr>
            <w:r w:rsidRPr="007358A8">
              <w:rPr>
                <w:rFonts w:cs="Times New Roman"/>
                <w:sz w:val="20"/>
                <w:szCs w:val="20"/>
              </w:rPr>
              <w:t>83</w:t>
            </w:r>
          </w:p>
        </w:tc>
        <w:tc>
          <w:tcPr>
            <w:tcW w:w="1250" w:type="pct"/>
            <w:vAlign w:val="center"/>
          </w:tcPr>
          <w:p w:rsidR="00D801D2" w:rsidRPr="007358A8" w:rsidRDefault="00D801D2" w:rsidP="007358A8">
            <w:pPr>
              <w:jc w:val="left"/>
              <w:rPr>
                <w:rFonts w:cs="Times New Roman"/>
                <w:sz w:val="20"/>
                <w:szCs w:val="20"/>
              </w:rPr>
            </w:pPr>
            <w:r w:rsidRPr="007358A8">
              <w:rPr>
                <w:rFonts w:cs="Times New Roman"/>
                <w:sz w:val="20"/>
                <w:szCs w:val="20"/>
              </w:rPr>
              <w:t>40,9</w:t>
            </w:r>
          </w:p>
        </w:tc>
      </w:tr>
      <w:tr w:rsidR="00D801D2" w:rsidRPr="00AB3C34" w:rsidTr="007358A8">
        <w:trPr>
          <w:trHeight w:val="442"/>
        </w:trPr>
        <w:tc>
          <w:tcPr>
            <w:tcW w:w="1362" w:type="pct"/>
            <w:vMerge w:val="restart"/>
            <w:vAlign w:val="center"/>
          </w:tcPr>
          <w:p w:rsidR="00D801D2" w:rsidRPr="007358A8" w:rsidRDefault="00D801D2" w:rsidP="007358A8">
            <w:pPr>
              <w:jc w:val="right"/>
              <w:rPr>
                <w:rFonts w:cs="Times New Roman"/>
                <w:b/>
                <w:sz w:val="20"/>
                <w:szCs w:val="20"/>
              </w:rPr>
            </w:pPr>
            <w:r w:rsidRPr="007358A8">
              <w:rPr>
                <w:rFonts w:cs="Times New Roman"/>
                <w:b/>
                <w:sz w:val="20"/>
                <w:szCs w:val="20"/>
              </w:rPr>
              <w:t>Medeni Durum</w:t>
            </w:r>
          </w:p>
        </w:tc>
        <w:tc>
          <w:tcPr>
            <w:tcW w:w="1382" w:type="pct"/>
            <w:vAlign w:val="center"/>
          </w:tcPr>
          <w:p w:rsidR="00D801D2" w:rsidRPr="007358A8" w:rsidRDefault="00D801D2" w:rsidP="007358A8">
            <w:pPr>
              <w:jc w:val="left"/>
              <w:rPr>
                <w:rFonts w:cs="Times New Roman"/>
                <w:sz w:val="20"/>
                <w:szCs w:val="20"/>
              </w:rPr>
            </w:pPr>
            <w:r w:rsidRPr="007358A8">
              <w:rPr>
                <w:rFonts w:cs="Times New Roman"/>
                <w:sz w:val="20"/>
                <w:szCs w:val="20"/>
              </w:rPr>
              <w:t>Evli</w:t>
            </w:r>
          </w:p>
        </w:tc>
        <w:tc>
          <w:tcPr>
            <w:tcW w:w="1006" w:type="pct"/>
            <w:vAlign w:val="center"/>
          </w:tcPr>
          <w:p w:rsidR="00D801D2" w:rsidRPr="007358A8" w:rsidRDefault="00D801D2" w:rsidP="007358A8">
            <w:pPr>
              <w:jc w:val="left"/>
              <w:rPr>
                <w:rFonts w:cs="Times New Roman"/>
                <w:sz w:val="20"/>
                <w:szCs w:val="20"/>
              </w:rPr>
            </w:pPr>
            <w:r w:rsidRPr="007358A8">
              <w:rPr>
                <w:rFonts w:cs="Times New Roman"/>
                <w:sz w:val="20"/>
                <w:szCs w:val="20"/>
              </w:rPr>
              <w:t>93</w:t>
            </w:r>
          </w:p>
        </w:tc>
        <w:tc>
          <w:tcPr>
            <w:tcW w:w="1250" w:type="pct"/>
            <w:vAlign w:val="center"/>
          </w:tcPr>
          <w:p w:rsidR="00D801D2" w:rsidRPr="007358A8" w:rsidRDefault="00D801D2" w:rsidP="007358A8">
            <w:pPr>
              <w:jc w:val="left"/>
              <w:rPr>
                <w:rFonts w:cs="Times New Roman"/>
                <w:sz w:val="20"/>
                <w:szCs w:val="20"/>
              </w:rPr>
            </w:pPr>
            <w:r w:rsidRPr="007358A8">
              <w:rPr>
                <w:rFonts w:cs="Times New Roman"/>
                <w:sz w:val="20"/>
                <w:szCs w:val="20"/>
              </w:rPr>
              <w:t>45,8</w:t>
            </w:r>
          </w:p>
        </w:tc>
      </w:tr>
      <w:tr w:rsidR="00D801D2" w:rsidRPr="00AB3C34" w:rsidTr="00B33F45">
        <w:tc>
          <w:tcPr>
            <w:tcW w:w="1362" w:type="pct"/>
            <w:vMerge/>
            <w:vAlign w:val="center"/>
          </w:tcPr>
          <w:p w:rsidR="00D801D2" w:rsidRPr="007358A8" w:rsidRDefault="00D801D2" w:rsidP="007358A8">
            <w:pPr>
              <w:jc w:val="right"/>
              <w:rPr>
                <w:rFonts w:cs="Times New Roman"/>
                <w:b/>
                <w:sz w:val="20"/>
                <w:szCs w:val="20"/>
              </w:rPr>
            </w:pPr>
          </w:p>
        </w:tc>
        <w:tc>
          <w:tcPr>
            <w:tcW w:w="1382" w:type="pct"/>
          </w:tcPr>
          <w:p w:rsidR="00B33F45" w:rsidRPr="007358A8" w:rsidRDefault="00B33F45" w:rsidP="00B33F45">
            <w:pPr>
              <w:jc w:val="left"/>
              <w:rPr>
                <w:rFonts w:cs="Times New Roman"/>
                <w:sz w:val="20"/>
                <w:szCs w:val="20"/>
              </w:rPr>
            </w:pPr>
            <w:r>
              <w:rPr>
                <w:rFonts w:cs="Times New Roman"/>
                <w:sz w:val="20"/>
                <w:szCs w:val="20"/>
              </w:rPr>
              <w:br/>
            </w:r>
            <w:r w:rsidR="004226ED" w:rsidRPr="007358A8">
              <w:rPr>
                <w:rFonts w:cs="Times New Roman"/>
                <w:sz w:val="20"/>
                <w:szCs w:val="20"/>
              </w:rPr>
              <w:t>Bekâr</w:t>
            </w:r>
          </w:p>
        </w:tc>
        <w:tc>
          <w:tcPr>
            <w:tcW w:w="1006" w:type="pct"/>
            <w:vAlign w:val="center"/>
          </w:tcPr>
          <w:p w:rsidR="00D801D2" w:rsidRPr="007358A8" w:rsidRDefault="00D801D2" w:rsidP="007358A8">
            <w:pPr>
              <w:jc w:val="left"/>
              <w:rPr>
                <w:rFonts w:cs="Times New Roman"/>
                <w:sz w:val="20"/>
                <w:szCs w:val="20"/>
              </w:rPr>
            </w:pPr>
            <w:r w:rsidRPr="007358A8">
              <w:rPr>
                <w:rFonts w:cs="Times New Roman"/>
                <w:sz w:val="20"/>
                <w:szCs w:val="20"/>
              </w:rPr>
              <w:t>110</w:t>
            </w:r>
          </w:p>
        </w:tc>
        <w:tc>
          <w:tcPr>
            <w:tcW w:w="1250" w:type="pct"/>
            <w:vAlign w:val="center"/>
          </w:tcPr>
          <w:p w:rsidR="00D801D2" w:rsidRPr="007358A8" w:rsidRDefault="00D801D2" w:rsidP="007358A8">
            <w:pPr>
              <w:jc w:val="left"/>
              <w:rPr>
                <w:rFonts w:cs="Times New Roman"/>
                <w:sz w:val="20"/>
                <w:szCs w:val="20"/>
              </w:rPr>
            </w:pPr>
            <w:r w:rsidRPr="007358A8">
              <w:rPr>
                <w:rFonts w:cs="Times New Roman"/>
                <w:sz w:val="20"/>
                <w:szCs w:val="20"/>
              </w:rPr>
              <w:t>54,2</w:t>
            </w:r>
          </w:p>
        </w:tc>
      </w:tr>
      <w:tr w:rsidR="00D801D2" w:rsidRPr="00AB3C34" w:rsidTr="007358A8">
        <w:trPr>
          <w:trHeight w:val="386"/>
        </w:trPr>
        <w:tc>
          <w:tcPr>
            <w:tcW w:w="1362" w:type="pct"/>
            <w:vMerge w:val="restart"/>
            <w:vAlign w:val="center"/>
          </w:tcPr>
          <w:p w:rsidR="00D801D2" w:rsidRPr="007358A8" w:rsidRDefault="00D801D2" w:rsidP="007358A8">
            <w:pPr>
              <w:jc w:val="right"/>
              <w:rPr>
                <w:rFonts w:cs="Times New Roman"/>
                <w:b/>
                <w:sz w:val="20"/>
                <w:szCs w:val="20"/>
              </w:rPr>
            </w:pPr>
          </w:p>
          <w:p w:rsidR="00D801D2" w:rsidRPr="007358A8" w:rsidRDefault="00D801D2" w:rsidP="007358A8">
            <w:pPr>
              <w:jc w:val="right"/>
              <w:rPr>
                <w:rFonts w:cs="Times New Roman"/>
                <w:b/>
                <w:sz w:val="20"/>
                <w:szCs w:val="20"/>
              </w:rPr>
            </w:pPr>
            <w:r w:rsidRPr="007358A8">
              <w:rPr>
                <w:rFonts w:cs="Times New Roman"/>
                <w:b/>
                <w:sz w:val="20"/>
                <w:szCs w:val="20"/>
              </w:rPr>
              <w:t>Yaş</w:t>
            </w:r>
          </w:p>
          <w:p w:rsidR="00D801D2" w:rsidRPr="007358A8" w:rsidRDefault="00D801D2" w:rsidP="007358A8">
            <w:pPr>
              <w:jc w:val="right"/>
              <w:rPr>
                <w:rFonts w:cs="Times New Roman"/>
                <w:b/>
                <w:sz w:val="20"/>
                <w:szCs w:val="20"/>
              </w:rPr>
            </w:pPr>
          </w:p>
          <w:p w:rsidR="00D801D2" w:rsidRPr="007358A8" w:rsidRDefault="00D801D2" w:rsidP="007358A8">
            <w:pPr>
              <w:jc w:val="right"/>
              <w:rPr>
                <w:rFonts w:cs="Times New Roman"/>
                <w:b/>
                <w:sz w:val="20"/>
                <w:szCs w:val="20"/>
              </w:rPr>
            </w:pPr>
          </w:p>
        </w:tc>
        <w:tc>
          <w:tcPr>
            <w:tcW w:w="1382" w:type="pct"/>
            <w:vAlign w:val="center"/>
          </w:tcPr>
          <w:p w:rsidR="00D801D2" w:rsidRPr="007358A8" w:rsidRDefault="002B4434" w:rsidP="007358A8">
            <w:pPr>
              <w:jc w:val="left"/>
              <w:rPr>
                <w:rFonts w:cs="Times New Roman"/>
                <w:sz w:val="20"/>
                <w:szCs w:val="20"/>
              </w:rPr>
            </w:pPr>
            <w:r w:rsidRPr="007358A8">
              <w:rPr>
                <w:rFonts w:cs="Times New Roman"/>
                <w:sz w:val="20"/>
                <w:szCs w:val="20"/>
              </w:rPr>
              <w:t>18</w:t>
            </w:r>
            <w:r w:rsidR="00D801D2" w:rsidRPr="007358A8">
              <w:rPr>
                <w:rFonts w:cs="Times New Roman"/>
                <w:sz w:val="20"/>
                <w:szCs w:val="20"/>
              </w:rPr>
              <w:t>-30</w:t>
            </w:r>
          </w:p>
        </w:tc>
        <w:tc>
          <w:tcPr>
            <w:tcW w:w="1006" w:type="pct"/>
            <w:vAlign w:val="center"/>
          </w:tcPr>
          <w:p w:rsidR="00D801D2" w:rsidRPr="007358A8" w:rsidRDefault="00645B79" w:rsidP="007358A8">
            <w:pPr>
              <w:jc w:val="left"/>
              <w:rPr>
                <w:rFonts w:cs="Times New Roman"/>
                <w:sz w:val="20"/>
                <w:szCs w:val="20"/>
              </w:rPr>
            </w:pPr>
            <w:r>
              <w:rPr>
                <w:rFonts w:cs="Times New Roman"/>
                <w:sz w:val="20"/>
                <w:szCs w:val="20"/>
              </w:rPr>
              <w:t>119</w:t>
            </w:r>
          </w:p>
        </w:tc>
        <w:tc>
          <w:tcPr>
            <w:tcW w:w="1250" w:type="pct"/>
            <w:vAlign w:val="center"/>
          </w:tcPr>
          <w:p w:rsidR="00D801D2" w:rsidRPr="007358A8" w:rsidRDefault="00645B79" w:rsidP="007358A8">
            <w:pPr>
              <w:jc w:val="left"/>
              <w:rPr>
                <w:rFonts w:cs="Times New Roman"/>
                <w:sz w:val="20"/>
                <w:szCs w:val="20"/>
              </w:rPr>
            </w:pPr>
            <w:r>
              <w:rPr>
                <w:rFonts w:cs="Times New Roman"/>
                <w:sz w:val="20"/>
                <w:szCs w:val="20"/>
              </w:rPr>
              <w:t>58</w:t>
            </w:r>
            <w:r w:rsidR="00D801D2" w:rsidRPr="007358A8">
              <w:rPr>
                <w:rFonts w:cs="Times New Roman"/>
                <w:sz w:val="20"/>
                <w:szCs w:val="20"/>
              </w:rPr>
              <w:t>,6</w:t>
            </w:r>
          </w:p>
        </w:tc>
      </w:tr>
      <w:tr w:rsidR="00D801D2" w:rsidRPr="00AB3C34" w:rsidTr="007358A8">
        <w:trPr>
          <w:trHeight w:val="389"/>
        </w:trPr>
        <w:tc>
          <w:tcPr>
            <w:tcW w:w="1362" w:type="pct"/>
            <w:vMerge/>
            <w:vAlign w:val="center"/>
          </w:tcPr>
          <w:p w:rsidR="00D801D2" w:rsidRPr="007358A8" w:rsidRDefault="00D801D2" w:rsidP="007358A8">
            <w:pPr>
              <w:jc w:val="right"/>
              <w:rPr>
                <w:rFonts w:cs="Times New Roman"/>
                <w:b/>
                <w:sz w:val="20"/>
                <w:szCs w:val="20"/>
              </w:rPr>
            </w:pPr>
          </w:p>
        </w:tc>
        <w:tc>
          <w:tcPr>
            <w:tcW w:w="1382" w:type="pct"/>
            <w:vAlign w:val="center"/>
          </w:tcPr>
          <w:p w:rsidR="00D801D2" w:rsidRPr="007358A8" w:rsidRDefault="00D801D2" w:rsidP="007358A8">
            <w:pPr>
              <w:jc w:val="left"/>
              <w:rPr>
                <w:rFonts w:cs="Times New Roman"/>
                <w:sz w:val="20"/>
                <w:szCs w:val="20"/>
              </w:rPr>
            </w:pPr>
            <w:r w:rsidRPr="007358A8">
              <w:rPr>
                <w:rFonts w:cs="Times New Roman"/>
                <w:sz w:val="20"/>
                <w:szCs w:val="20"/>
              </w:rPr>
              <w:t>31-40</w:t>
            </w:r>
          </w:p>
        </w:tc>
        <w:tc>
          <w:tcPr>
            <w:tcW w:w="1006" w:type="pct"/>
            <w:vAlign w:val="center"/>
          </w:tcPr>
          <w:p w:rsidR="00D801D2" w:rsidRPr="007358A8" w:rsidRDefault="00645B79" w:rsidP="007358A8">
            <w:pPr>
              <w:jc w:val="left"/>
              <w:rPr>
                <w:rFonts w:cs="Times New Roman"/>
                <w:sz w:val="20"/>
                <w:szCs w:val="20"/>
              </w:rPr>
            </w:pPr>
            <w:r>
              <w:rPr>
                <w:rFonts w:cs="Times New Roman"/>
                <w:sz w:val="20"/>
                <w:szCs w:val="20"/>
              </w:rPr>
              <w:t>64</w:t>
            </w:r>
          </w:p>
        </w:tc>
        <w:tc>
          <w:tcPr>
            <w:tcW w:w="1250" w:type="pct"/>
            <w:vAlign w:val="center"/>
          </w:tcPr>
          <w:p w:rsidR="00D801D2" w:rsidRPr="007358A8" w:rsidRDefault="00645B79" w:rsidP="007358A8">
            <w:pPr>
              <w:jc w:val="left"/>
              <w:rPr>
                <w:rFonts w:cs="Times New Roman"/>
                <w:sz w:val="20"/>
                <w:szCs w:val="20"/>
              </w:rPr>
            </w:pPr>
            <w:r>
              <w:rPr>
                <w:rFonts w:cs="Times New Roman"/>
                <w:sz w:val="20"/>
                <w:szCs w:val="20"/>
              </w:rPr>
              <w:t>31,5</w:t>
            </w:r>
          </w:p>
        </w:tc>
      </w:tr>
      <w:tr w:rsidR="00D801D2" w:rsidRPr="00AB3C34" w:rsidTr="007358A8">
        <w:trPr>
          <w:trHeight w:val="439"/>
        </w:trPr>
        <w:tc>
          <w:tcPr>
            <w:tcW w:w="1362" w:type="pct"/>
            <w:vMerge/>
            <w:vAlign w:val="center"/>
          </w:tcPr>
          <w:p w:rsidR="00D801D2" w:rsidRPr="007358A8" w:rsidRDefault="00D801D2" w:rsidP="007358A8">
            <w:pPr>
              <w:jc w:val="right"/>
              <w:rPr>
                <w:rFonts w:cs="Times New Roman"/>
                <w:b/>
                <w:sz w:val="20"/>
                <w:szCs w:val="20"/>
              </w:rPr>
            </w:pPr>
          </w:p>
        </w:tc>
        <w:tc>
          <w:tcPr>
            <w:tcW w:w="1382" w:type="pct"/>
            <w:vAlign w:val="center"/>
          </w:tcPr>
          <w:p w:rsidR="00D801D2" w:rsidRPr="007358A8" w:rsidRDefault="002B4434" w:rsidP="007358A8">
            <w:pPr>
              <w:jc w:val="left"/>
              <w:rPr>
                <w:rFonts w:cs="Times New Roman"/>
                <w:sz w:val="20"/>
                <w:szCs w:val="20"/>
              </w:rPr>
            </w:pPr>
            <w:r w:rsidRPr="007358A8">
              <w:rPr>
                <w:rFonts w:cs="Times New Roman"/>
                <w:sz w:val="20"/>
                <w:szCs w:val="20"/>
              </w:rPr>
              <w:t>41 ve üzeri</w:t>
            </w:r>
          </w:p>
        </w:tc>
        <w:tc>
          <w:tcPr>
            <w:tcW w:w="1006" w:type="pct"/>
            <w:vAlign w:val="center"/>
          </w:tcPr>
          <w:p w:rsidR="00D801D2" w:rsidRPr="007358A8" w:rsidRDefault="00D801D2" w:rsidP="007358A8">
            <w:pPr>
              <w:jc w:val="left"/>
              <w:rPr>
                <w:rFonts w:cs="Times New Roman"/>
                <w:sz w:val="20"/>
                <w:szCs w:val="20"/>
              </w:rPr>
            </w:pPr>
            <w:r w:rsidRPr="007358A8">
              <w:rPr>
                <w:rFonts w:cs="Times New Roman"/>
                <w:sz w:val="20"/>
                <w:szCs w:val="20"/>
              </w:rPr>
              <w:t>2</w:t>
            </w:r>
            <w:r w:rsidR="00645B79">
              <w:rPr>
                <w:rFonts w:cs="Times New Roman"/>
                <w:sz w:val="20"/>
                <w:szCs w:val="20"/>
              </w:rPr>
              <w:t>0</w:t>
            </w:r>
          </w:p>
        </w:tc>
        <w:tc>
          <w:tcPr>
            <w:tcW w:w="1250" w:type="pct"/>
            <w:vAlign w:val="center"/>
          </w:tcPr>
          <w:p w:rsidR="00D801D2" w:rsidRPr="007358A8" w:rsidRDefault="00645B79" w:rsidP="007358A8">
            <w:pPr>
              <w:jc w:val="left"/>
              <w:rPr>
                <w:rFonts w:cs="Times New Roman"/>
                <w:sz w:val="20"/>
                <w:szCs w:val="20"/>
              </w:rPr>
            </w:pPr>
            <w:r>
              <w:rPr>
                <w:rFonts w:cs="Times New Roman"/>
                <w:sz w:val="20"/>
                <w:szCs w:val="20"/>
              </w:rPr>
              <w:t>9,9</w:t>
            </w:r>
          </w:p>
        </w:tc>
      </w:tr>
      <w:tr w:rsidR="00D801D2" w:rsidRPr="00AB3C34" w:rsidTr="007358A8">
        <w:trPr>
          <w:trHeight w:val="417"/>
        </w:trPr>
        <w:tc>
          <w:tcPr>
            <w:tcW w:w="1362" w:type="pct"/>
            <w:vMerge w:val="restart"/>
            <w:vAlign w:val="center"/>
          </w:tcPr>
          <w:p w:rsidR="00D801D2" w:rsidRPr="007358A8" w:rsidRDefault="00D801D2" w:rsidP="007358A8">
            <w:pPr>
              <w:jc w:val="right"/>
              <w:rPr>
                <w:rFonts w:cs="Times New Roman"/>
                <w:b/>
                <w:sz w:val="20"/>
                <w:szCs w:val="20"/>
              </w:rPr>
            </w:pPr>
            <w:r w:rsidRPr="007358A8">
              <w:rPr>
                <w:rFonts w:cs="Times New Roman"/>
                <w:b/>
                <w:sz w:val="20"/>
                <w:szCs w:val="20"/>
              </w:rPr>
              <w:t>Çalışma Yılı</w:t>
            </w:r>
          </w:p>
        </w:tc>
        <w:tc>
          <w:tcPr>
            <w:tcW w:w="1382" w:type="pct"/>
            <w:vAlign w:val="center"/>
          </w:tcPr>
          <w:p w:rsidR="00D801D2" w:rsidRPr="007358A8" w:rsidRDefault="00D801D2" w:rsidP="007358A8">
            <w:pPr>
              <w:jc w:val="left"/>
              <w:rPr>
                <w:rFonts w:cs="Times New Roman"/>
                <w:sz w:val="20"/>
                <w:szCs w:val="20"/>
              </w:rPr>
            </w:pPr>
            <w:r w:rsidRPr="007358A8">
              <w:rPr>
                <w:rFonts w:cs="Times New Roman"/>
                <w:sz w:val="20"/>
                <w:szCs w:val="20"/>
              </w:rPr>
              <w:t>0-5 Yıl</w:t>
            </w:r>
          </w:p>
        </w:tc>
        <w:tc>
          <w:tcPr>
            <w:tcW w:w="1006" w:type="pct"/>
            <w:vAlign w:val="center"/>
          </w:tcPr>
          <w:p w:rsidR="00D801D2" w:rsidRPr="007358A8" w:rsidRDefault="002B4434" w:rsidP="007358A8">
            <w:pPr>
              <w:jc w:val="left"/>
              <w:rPr>
                <w:rFonts w:cs="Times New Roman"/>
                <w:sz w:val="20"/>
                <w:szCs w:val="20"/>
              </w:rPr>
            </w:pPr>
            <w:r w:rsidRPr="007358A8">
              <w:rPr>
                <w:rFonts w:cs="Times New Roman"/>
                <w:sz w:val="20"/>
                <w:szCs w:val="20"/>
              </w:rPr>
              <w:t>100</w:t>
            </w:r>
          </w:p>
        </w:tc>
        <w:tc>
          <w:tcPr>
            <w:tcW w:w="1250" w:type="pct"/>
            <w:vAlign w:val="center"/>
          </w:tcPr>
          <w:p w:rsidR="00D801D2" w:rsidRPr="007358A8" w:rsidRDefault="002B4434" w:rsidP="007358A8">
            <w:pPr>
              <w:jc w:val="left"/>
              <w:rPr>
                <w:rFonts w:cs="Times New Roman"/>
                <w:sz w:val="20"/>
                <w:szCs w:val="20"/>
              </w:rPr>
            </w:pPr>
            <w:r w:rsidRPr="007358A8">
              <w:rPr>
                <w:rFonts w:cs="Times New Roman"/>
                <w:sz w:val="20"/>
                <w:szCs w:val="20"/>
              </w:rPr>
              <w:t>49,3</w:t>
            </w:r>
          </w:p>
        </w:tc>
      </w:tr>
      <w:tr w:rsidR="00D801D2" w:rsidRPr="00AB3C34" w:rsidTr="007358A8">
        <w:trPr>
          <w:trHeight w:val="417"/>
        </w:trPr>
        <w:tc>
          <w:tcPr>
            <w:tcW w:w="1362" w:type="pct"/>
            <w:vMerge/>
            <w:vAlign w:val="center"/>
          </w:tcPr>
          <w:p w:rsidR="00D801D2" w:rsidRPr="007358A8" w:rsidRDefault="00D801D2" w:rsidP="007358A8">
            <w:pPr>
              <w:jc w:val="right"/>
              <w:rPr>
                <w:rFonts w:cs="Times New Roman"/>
                <w:b/>
                <w:sz w:val="20"/>
                <w:szCs w:val="20"/>
              </w:rPr>
            </w:pPr>
          </w:p>
        </w:tc>
        <w:tc>
          <w:tcPr>
            <w:tcW w:w="1382" w:type="pct"/>
            <w:vAlign w:val="center"/>
          </w:tcPr>
          <w:p w:rsidR="00D801D2" w:rsidRPr="007358A8" w:rsidRDefault="00D801D2" w:rsidP="007358A8">
            <w:pPr>
              <w:jc w:val="left"/>
              <w:rPr>
                <w:rFonts w:cs="Times New Roman"/>
                <w:sz w:val="20"/>
                <w:szCs w:val="20"/>
              </w:rPr>
            </w:pPr>
            <w:r w:rsidRPr="007358A8">
              <w:rPr>
                <w:rFonts w:cs="Times New Roman"/>
                <w:sz w:val="20"/>
                <w:szCs w:val="20"/>
              </w:rPr>
              <w:t>6-10 Yıl</w:t>
            </w:r>
          </w:p>
        </w:tc>
        <w:tc>
          <w:tcPr>
            <w:tcW w:w="1006" w:type="pct"/>
            <w:vAlign w:val="center"/>
          </w:tcPr>
          <w:p w:rsidR="00D801D2" w:rsidRPr="007358A8" w:rsidRDefault="002B4434" w:rsidP="007358A8">
            <w:pPr>
              <w:jc w:val="left"/>
              <w:rPr>
                <w:rFonts w:cs="Times New Roman"/>
                <w:sz w:val="20"/>
                <w:szCs w:val="20"/>
              </w:rPr>
            </w:pPr>
            <w:r w:rsidRPr="007358A8">
              <w:rPr>
                <w:rFonts w:cs="Times New Roman"/>
                <w:sz w:val="20"/>
                <w:szCs w:val="20"/>
              </w:rPr>
              <w:t>52</w:t>
            </w:r>
          </w:p>
        </w:tc>
        <w:tc>
          <w:tcPr>
            <w:tcW w:w="1250" w:type="pct"/>
            <w:vAlign w:val="center"/>
          </w:tcPr>
          <w:p w:rsidR="00D801D2" w:rsidRPr="007358A8" w:rsidRDefault="002B4434" w:rsidP="007358A8">
            <w:pPr>
              <w:jc w:val="left"/>
              <w:rPr>
                <w:rFonts w:cs="Times New Roman"/>
                <w:sz w:val="20"/>
                <w:szCs w:val="20"/>
              </w:rPr>
            </w:pPr>
            <w:r w:rsidRPr="007358A8">
              <w:rPr>
                <w:rFonts w:cs="Times New Roman"/>
                <w:sz w:val="20"/>
                <w:szCs w:val="20"/>
              </w:rPr>
              <w:t>25,6</w:t>
            </w:r>
          </w:p>
        </w:tc>
      </w:tr>
      <w:tr w:rsidR="00D801D2" w:rsidRPr="00AB3C34" w:rsidTr="007358A8">
        <w:trPr>
          <w:trHeight w:val="417"/>
        </w:trPr>
        <w:tc>
          <w:tcPr>
            <w:tcW w:w="1362" w:type="pct"/>
            <w:vMerge/>
            <w:vAlign w:val="center"/>
          </w:tcPr>
          <w:p w:rsidR="00D801D2" w:rsidRPr="007358A8" w:rsidRDefault="00D801D2" w:rsidP="007358A8">
            <w:pPr>
              <w:jc w:val="right"/>
              <w:rPr>
                <w:rFonts w:cs="Times New Roman"/>
                <w:b/>
                <w:sz w:val="20"/>
                <w:szCs w:val="20"/>
              </w:rPr>
            </w:pPr>
          </w:p>
        </w:tc>
        <w:tc>
          <w:tcPr>
            <w:tcW w:w="1382" w:type="pct"/>
            <w:vAlign w:val="center"/>
          </w:tcPr>
          <w:p w:rsidR="00D801D2" w:rsidRPr="007358A8" w:rsidRDefault="00D801D2" w:rsidP="007358A8">
            <w:pPr>
              <w:jc w:val="left"/>
              <w:rPr>
                <w:rFonts w:cs="Times New Roman"/>
                <w:sz w:val="20"/>
                <w:szCs w:val="20"/>
              </w:rPr>
            </w:pPr>
            <w:r w:rsidRPr="007358A8">
              <w:rPr>
                <w:rFonts w:cs="Times New Roman"/>
                <w:sz w:val="20"/>
                <w:szCs w:val="20"/>
              </w:rPr>
              <w:t>11-15 Yıl</w:t>
            </w:r>
          </w:p>
        </w:tc>
        <w:tc>
          <w:tcPr>
            <w:tcW w:w="1006" w:type="pct"/>
            <w:vAlign w:val="center"/>
          </w:tcPr>
          <w:p w:rsidR="00D801D2" w:rsidRPr="007358A8" w:rsidRDefault="002B4434" w:rsidP="007358A8">
            <w:pPr>
              <w:jc w:val="left"/>
              <w:rPr>
                <w:rFonts w:cs="Times New Roman"/>
                <w:sz w:val="20"/>
                <w:szCs w:val="20"/>
              </w:rPr>
            </w:pPr>
            <w:r w:rsidRPr="007358A8">
              <w:rPr>
                <w:rFonts w:cs="Times New Roman"/>
                <w:sz w:val="20"/>
                <w:szCs w:val="20"/>
              </w:rPr>
              <w:t>29</w:t>
            </w:r>
          </w:p>
        </w:tc>
        <w:tc>
          <w:tcPr>
            <w:tcW w:w="1250" w:type="pct"/>
            <w:vAlign w:val="center"/>
          </w:tcPr>
          <w:p w:rsidR="00D801D2" w:rsidRPr="007358A8" w:rsidRDefault="002B4434" w:rsidP="007358A8">
            <w:pPr>
              <w:jc w:val="left"/>
              <w:rPr>
                <w:rFonts w:cs="Times New Roman"/>
                <w:sz w:val="20"/>
                <w:szCs w:val="20"/>
              </w:rPr>
            </w:pPr>
            <w:r w:rsidRPr="007358A8">
              <w:rPr>
                <w:rFonts w:cs="Times New Roman"/>
                <w:sz w:val="20"/>
                <w:szCs w:val="20"/>
              </w:rPr>
              <w:t>14,3</w:t>
            </w:r>
          </w:p>
        </w:tc>
      </w:tr>
      <w:tr w:rsidR="00D801D2" w:rsidRPr="00AB3C34" w:rsidTr="007358A8">
        <w:trPr>
          <w:trHeight w:val="417"/>
        </w:trPr>
        <w:tc>
          <w:tcPr>
            <w:tcW w:w="1362" w:type="pct"/>
            <w:vMerge/>
            <w:vAlign w:val="center"/>
          </w:tcPr>
          <w:p w:rsidR="00D801D2" w:rsidRPr="007358A8" w:rsidRDefault="00D801D2" w:rsidP="007358A8">
            <w:pPr>
              <w:jc w:val="right"/>
              <w:rPr>
                <w:rFonts w:cs="Times New Roman"/>
                <w:b/>
                <w:sz w:val="20"/>
                <w:szCs w:val="20"/>
              </w:rPr>
            </w:pPr>
          </w:p>
        </w:tc>
        <w:tc>
          <w:tcPr>
            <w:tcW w:w="1382" w:type="pct"/>
            <w:vAlign w:val="center"/>
          </w:tcPr>
          <w:p w:rsidR="00D801D2" w:rsidRPr="007358A8" w:rsidRDefault="00D801D2" w:rsidP="007358A8">
            <w:pPr>
              <w:jc w:val="left"/>
              <w:rPr>
                <w:rFonts w:cs="Times New Roman"/>
                <w:sz w:val="20"/>
                <w:szCs w:val="20"/>
              </w:rPr>
            </w:pPr>
            <w:r w:rsidRPr="007358A8">
              <w:rPr>
                <w:rFonts w:cs="Times New Roman"/>
                <w:sz w:val="20"/>
                <w:szCs w:val="20"/>
              </w:rPr>
              <w:t>16</w:t>
            </w:r>
            <w:r w:rsidR="002B4434" w:rsidRPr="007358A8">
              <w:rPr>
                <w:rFonts w:cs="Times New Roman"/>
                <w:sz w:val="20"/>
                <w:szCs w:val="20"/>
              </w:rPr>
              <w:t xml:space="preserve"> ve üzeri</w:t>
            </w:r>
          </w:p>
        </w:tc>
        <w:tc>
          <w:tcPr>
            <w:tcW w:w="1006" w:type="pct"/>
            <w:vAlign w:val="center"/>
          </w:tcPr>
          <w:p w:rsidR="00D801D2" w:rsidRPr="007358A8" w:rsidRDefault="002B4434" w:rsidP="007358A8">
            <w:pPr>
              <w:jc w:val="left"/>
              <w:rPr>
                <w:rFonts w:cs="Times New Roman"/>
                <w:sz w:val="20"/>
                <w:szCs w:val="20"/>
              </w:rPr>
            </w:pPr>
            <w:r w:rsidRPr="007358A8">
              <w:rPr>
                <w:rFonts w:cs="Times New Roman"/>
                <w:sz w:val="20"/>
                <w:szCs w:val="20"/>
              </w:rPr>
              <w:t>22</w:t>
            </w:r>
          </w:p>
        </w:tc>
        <w:tc>
          <w:tcPr>
            <w:tcW w:w="1250" w:type="pct"/>
            <w:vAlign w:val="center"/>
          </w:tcPr>
          <w:p w:rsidR="00D801D2" w:rsidRPr="007358A8" w:rsidRDefault="002B4434" w:rsidP="007358A8">
            <w:pPr>
              <w:jc w:val="left"/>
              <w:rPr>
                <w:rFonts w:cs="Times New Roman"/>
                <w:sz w:val="20"/>
                <w:szCs w:val="20"/>
              </w:rPr>
            </w:pPr>
            <w:r w:rsidRPr="007358A8">
              <w:rPr>
                <w:rFonts w:cs="Times New Roman"/>
                <w:sz w:val="20"/>
                <w:szCs w:val="20"/>
              </w:rPr>
              <w:t>10</w:t>
            </w:r>
            <w:r w:rsidR="00D801D2" w:rsidRPr="007358A8">
              <w:rPr>
                <w:rFonts w:cs="Times New Roman"/>
                <w:sz w:val="20"/>
                <w:szCs w:val="20"/>
              </w:rPr>
              <w:t>,</w:t>
            </w:r>
            <w:r w:rsidRPr="007358A8">
              <w:rPr>
                <w:rFonts w:cs="Times New Roman"/>
                <w:sz w:val="20"/>
                <w:szCs w:val="20"/>
              </w:rPr>
              <w:t>8</w:t>
            </w:r>
          </w:p>
        </w:tc>
      </w:tr>
      <w:tr w:rsidR="002B4434" w:rsidRPr="00AB3C34" w:rsidTr="007358A8">
        <w:trPr>
          <w:trHeight w:val="423"/>
        </w:trPr>
        <w:tc>
          <w:tcPr>
            <w:tcW w:w="1362" w:type="pct"/>
            <w:vMerge w:val="restart"/>
            <w:vAlign w:val="center"/>
          </w:tcPr>
          <w:p w:rsidR="002B4434" w:rsidRPr="007358A8" w:rsidRDefault="00D972BB" w:rsidP="007358A8">
            <w:pPr>
              <w:jc w:val="right"/>
              <w:rPr>
                <w:rFonts w:cs="Times New Roman"/>
                <w:b/>
                <w:sz w:val="20"/>
                <w:szCs w:val="20"/>
              </w:rPr>
            </w:pPr>
            <w:r>
              <w:rPr>
                <w:rFonts w:cs="Times New Roman"/>
                <w:b/>
                <w:sz w:val="20"/>
                <w:szCs w:val="20"/>
              </w:rPr>
              <w:t>Eğit</w:t>
            </w:r>
            <w:r w:rsidR="002B4434" w:rsidRPr="007358A8">
              <w:rPr>
                <w:rFonts w:cs="Times New Roman"/>
                <w:b/>
                <w:sz w:val="20"/>
                <w:szCs w:val="20"/>
              </w:rPr>
              <w:t>im Durumu</w:t>
            </w:r>
          </w:p>
        </w:tc>
        <w:tc>
          <w:tcPr>
            <w:tcW w:w="1382" w:type="pct"/>
            <w:vAlign w:val="center"/>
          </w:tcPr>
          <w:p w:rsidR="002B4434" w:rsidRPr="007358A8" w:rsidRDefault="00F83382" w:rsidP="007358A8">
            <w:pPr>
              <w:jc w:val="left"/>
              <w:rPr>
                <w:rFonts w:cs="Times New Roman"/>
                <w:sz w:val="20"/>
                <w:szCs w:val="20"/>
              </w:rPr>
            </w:pPr>
            <w:r w:rsidRPr="007358A8">
              <w:rPr>
                <w:rFonts w:cs="Times New Roman"/>
                <w:sz w:val="20"/>
                <w:szCs w:val="20"/>
              </w:rPr>
              <w:t>Lise</w:t>
            </w:r>
          </w:p>
        </w:tc>
        <w:tc>
          <w:tcPr>
            <w:tcW w:w="1006" w:type="pct"/>
            <w:vAlign w:val="center"/>
          </w:tcPr>
          <w:p w:rsidR="002B4434" w:rsidRPr="007358A8" w:rsidRDefault="00F83382" w:rsidP="007358A8">
            <w:pPr>
              <w:jc w:val="left"/>
              <w:rPr>
                <w:rFonts w:cs="Times New Roman"/>
                <w:sz w:val="20"/>
                <w:szCs w:val="20"/>
              </w:rPr>
            </w:pPr>
            <w:r w:rsidRPr="007358A8">
              <w:rPr>
                <w:rFonts w:cs="Times New Roman"/>
                <w:sz w:val="20"/>
                <w:szCs w:val="20"/>
              </w:rPr>
              <w:t>21</w:t>
            </w:r>
          </w:p>
        </w:tc>
        <w:tc>
          <w:tcPr>
            <w:tcW w:w="1250" w:type="pct"/>
            <w:vAlign w:val="center"/>
          </w:tcPr>
          <w:p w:rsidR="002B4434" w:rsidRPr="007358A8" w:rsidRDefault="00F83382" w:rsidP="007358A8">
            <w:pPr>
              <w:jc w:val="left"/>
              <w:rPr>
                <w:rFonts w:cs="Times New Roman"/>
                <w:sz w:val="20"/>
                <w:szCs w:val="20"/>
              </w:rPr>
            </w:pPr>
            <w:r w:rsidRPr="007358A8">
              <w:rPr>
                <w:rFonts w:cs="Times New Roman"/>
                <w:sz w:val="20"/>
                <w:szCs w:val="20"/>
              </w:rPr>
              <w:t>10</w:t>
            </w:r>
            <w:r w:rsidR="002B4434" w:rsidRPr="007358A8">
              <w:rPr>
                <w:rFonts w:cs="Times New Roman"/>
                <w:sz w:val="20"/>
                <w:szCs w:val="20"/>
              </w:rPr>
              <w:t>,3</w:t>
            </w:r>
          </w:p>
        </w:tc>
      </w:tr>
      <w:tr w:rsidR="002B4434" w:rsidRPr="00AB3C34" w:rsidTr="007358A8">
        <w:trPr>
          <w:trHeight w:val="415"/>
        </w:trPr>
        <w:tc>
          <w:tcPr>
            <w:tcW w:w="1362" w:type="pct"/>
            <w:vMerge/>
            <w:vAlign w:val="center"/>
          </w:tcPr>
          <w:p w:rsidR="002B4434" w:rsidRPr="007358A8" w:rsidRDefault="002B4434" w:rsidP="007358A8">
            <w:pPr>
              <w:jc w:val="right"/>
              <w:rPr>
                <w:rFonts w:cs="Times New Roman"/>
                <w:b/>
                <w:sz w:val="20"/>
                <w:szCs w:val="20"/>
              </w:rPr>
            </w:pPr>
          </w:p>
        </w:tc>
        <w:tc>
          <w:tcPr>
            <w:tcW w:w="1382" w:type="pct"/>
            <w:vAlign w:val="center"/>
          </w:tcPr>
          <w:p w:rsidR="002B4434" w:rsidRPr="007358A8" w:rsidRDefault="002B4434" w:rsidP="007358A8">
            <w:pPr>
              <w:jc w:val="left"/>
              <w:rPr>
                <w:rFonts w:cs="Times New Roman"/>
                <w:sz w:val="20"/>
                <w:szCs w:val="20"/>
              </w:rPr>
            </w:pPr>
            <w:r w:rsidRPr="007358A8">
              <w:rPr>
                <w:rFonts w:cs="Times New Roman"/>
                <w:sz w:val="20"/>
                <w:szCs w:val="20"/>
              </w:rPr>
              <w:t>Ön Lisans</w:t>
            </w:r>
          </w:p>
        </w:tc>
        <w:tc>
          <w:tcPr>
            <w:tcW w:w="1006" w:type="pct"/>
            <w:vAlign w:val="center"/>
          </w:tcPr>
          <w:p w:rsidR="002B4434" w:rsidRPr="007358A8" w:rsidRDefault="00F83382" w:rsidP="007358A8">
            <w:pPr>
              <w:jc w:val="left"/>
              <w:rPr>
                <w:rFonts w:cs="Times New Roman"/>
                <w:sz w:val="20"/>
                <w:szCs w:val="20"/>
              </w:rPr>
            </w:pPr>
            <w:r w:rsidRPr="007358A8">
              <w:rPr>
                <w:rFonts w:cs="Times New Roman"/>
                <w:sz w:val="20"/>
                <w:szCs w:val="20"/>
              </w:rPr>
              <w:t>48</w:t>
            </w:r>
          </w:p>
        </w:tc>
        <w:tc>
          <w:tcPr>
            <w:tcW w:w="1250" w:type="pct"/>
            <w:vAlign w:val="center"/>
          </w:tcPr>
          <w:p w:rsidR="002B4434" w:rsidRPr="007358A8" w:rsidRDefault="00F83382" w:rsidP="007358A8">
            <w:pPr>
              <w:jc w:val="left"/>
              <w:rPr>
                <w:rFonts w:cs="Times New Roman"/>
                <w:sz w:val="20"/>
                <w:szCs w:val="20"/>
              </w:rPr>
            </w:pPr>
            <w:r w:rsidRPr="007358A8">
              <w:rPr>
                <w:rFonts w:cs="Times New Roman"/>
                <w:sz w:val="20"/>
                <w:szCs w:val="20"/>
              </w:rPr>
              <w:t>23,6</w:t>
            </w:r>
          </w:p>
        </w:tc>
      </w:tr>
      <w:tr w:rsidR="002B4434" w:rsidRPr="00AB3C34" w:rsidTr="007358A8">
        <w:trPr>
          <w:trHeight w:val="415"/>
        </w:trPr>
        <w:tc>
          <w:tcPr>
            <w:tcW w:w="1362" w:type="pct"/>
            <w:vMerge/>
            <w:vAlign w:val="center"/>
          </w:tcPr>
          <w:p w:rsidR="002B4434" w:rsidRPr="007358A8" w:rsidRDefault="002B4434" w:rsidP="007358A8">
            <w:pPr>
              <w:jc w:val="right"/>
              <w:rPr>
                <w:rFonts w:cs="Times New Roman"/>
                <w:b/>
                <w:sz w:val="20"/>
                <w:szCs w:val="20"/>
              </w:rPr>
            </w:pPr>
          </w:p>
        </w:tc>
        <w:tc>
          <w:tcPr>
            <w:tcW w:w="1382" w:type="pct"/>
            <w:vAlign w:val="center"/>
          </w:tcPr>
          <w:p w:rsidR="002B4434" w:rsidRPr="007358A8" w:rsidRDefault="002B4434" w:rsidP="007358A8">
            <w:pPr>
              <w:jc w:val="left"/>
              <w:rPr>
                <w:rFonts w:cs="Times New Roman"/>
                <w:sz w:val="20"/>
                <w:szCs w:val="20"/>
              </w:rPr>
            </w:pPr>
            <w:r w:rsidRPr="007358A8">
              <w:rPr>
                <w:rFonts w:cs="Times New Roman"/>
                <w:sz w:val="20"/>
                <w:szCs w:val="20"/>
              </w:rPr>
              <w:t>Lisans</w:t>
            </w:r>
          </w:p>
        </w:tc>
        <w:tc>
          <w:tcPr>
            <w:tcW w:w="1006" w:type="pct"/>
            <w:vAlign w:val="center"/>
          </w:tcPr>
          <w:p w:rsidR="002B4434" w:rsidRPr="007358A8" w:rsidRDefault="00F83382" w:rsidP="007358A8">
            <w:pPr>
              <w:jc w:val="left"/>
              <w:rPr>
                <w:rFonts w:cs="Times New Roman"/>
                <w:sz w:val="20"/>
                <w:szCs w:val="20"/>
              </w:rPr>
            </w:pPr>
            <w:r w:rsidRPr="007358A8">
              <w:rPr>
                <w:rFonts w:cs="Times New Roman"/>
                <w:sz w:val="20"/>
                <w:szCs w:val="20"/>
              </w:rPr>
              <w:t>94</w:t>
            </w:r>
          </w:p>
        </w:tc>
        <w:tc>
          <w:tcPr>
            <w:tcW w:w="1250" w:type="pct"/>
            <w:vAlign w:val="center"/>
          </w:tcPr>
          <w:p w:rsidR="002B4434" w:rsidRPr="007358A8" w:rsidRDefault="00F83382" w:rsidP="007358A8">
            <w:pPr>
              <w:jc w:val="left"/>
              <w:rPr>
                <w:rFonts w:cs="Times New Roman"/>
                <w:sz w:val="20"/>
                <w:szCs w:val="20"/>
              </w:rPr>
            </w:pPr>
            <w:r w:rsidRPr="007358A8">
              <w:rPr>
                <w:rFonts w:cs="Times New Roman"/>
                <w:sz w:val="20"/>
                <w:szCs w:val="20"/>
              </w:rPr>
              <w:t>46,3</w:t>
            </w:r>
          </w:p>
        </w:tc>
      </w:tr>
      <w:tr w:rsidR="002B4434" w:rsidRPr="00AB3C34" w:rsidTr="007358A8">
        <w:trPr>
          <w:trHeight w:val="415"/>
        </w:trPr>
        <w:tc>
          <w:tcPr>
            <w:tcW w:w="1362" w:type="pct"/>
            <w:vMerge/>
            <w:vAlign w:val="center"/>
          </w:tcPr>
          <w:p w:rsidR="002B4434" w:rsidRPr="007358A8" w:rsidRDefault="002B4434" w:rsidP="007358A8">
            <w:pPr>
              <w:jc w:val="right"/>
              <w:rPr>
                <w:rFonts w:cs="Times New Roman"/>
                <w:b/>
                <w:sz w:val="20"/>
                <w:szCs w:val="20"/>
              </w:rPr>
            </w:pPr>
          </w:p>
        </w:tc>
        <w:tc>
          <w:tcPr>
            <w:tcW w:w="1382" w:type="pct"/>
            <w:vAlign w:val="center"/>
          </w:tcPr>
          <w:p w:rsidR="002B4434" w:rsidRPr="007358A8" w:rsidRDefault="002B4434" w:rsidP="007358A8">
            <w:pPr>
              <w:jc w:val="left"/>
              <w:rPr>
                <w:rFonts w:cs="Times New Roman"/>
                <w:sz w:val="20"/>
                <w:szCs w:val="20"/>
              </w:rPr>
            </w:pPr>
            <w:r w:rsidRPr="007358A8">
              <w:rPr>
                <w:rFonts w:cs="Times New Roman"/>
                <w:sz w:val="20"/>
                <w:szCs w:val="20"/>
              </w:rPr>
              <w:t>Yüksek Lisans</w:t>
            </w:r>
          </w:p>
        </w:tc>
        <w:tc>
          <w:tcPr>
            <w:tcW w:w="1006" w:type="pct"/>
            <w:vAlign w:val="center"/>
          </w:tcPr>
          <w:p w:rsidR="002B4434" w:rsidRPr="007358A8" w:rsidRDefault="00F83382" w:rsidP="007358A8">
            <w:pPr>
              <w:jc w:val="left"/>
              <w:rPr>
                <w:rFonts w:cs="Times New Roman"/>
                <w:sz w:val="20"/>
                <w:szCs w:val="20"/>
              </w:rPr>
            </w:pPr>
            <w:r w:rsidRPr="007358A8">
              <w:rPr>
                <w:rFonts w:cs="Times New Roman"/>
                <w:sz w:val="20"/>
                <w:szCs w:val="20"/>
              </w:rPr>
              <w:t>24</w:t>
            </w:r>
          </w:p>
        </w:tc>
        <w:tc>
          <w:tcPr>
            <w:tcW w:w="1250" w:type="pct"/>
            <w:vAlign w:val="center"/>
          </w:tcPr>
          <w:p w:rsidR="002B4434" w:rsidRPr="007358A8" w:rsidRDefault="00F83382" w:rsidP="007358A8">
            <w:pPr>
              <w:jc w:val="left"/>
              <w:rPr>
                <w:rFonts w:cs="Times New Roman"/>
                <w:sz w:val="20"/>
                <w:szCs w:val="20"/>
              </w:rPr>
            </w:pPr>
            <w:r w:rsidRPr="007358A8">
              <w:rPr>
                <w:rFonts w:cs="Times New Roman"/>
                <w:sz w:val="20"/>
                <w:szCs w:val="20"/>
              </w:rPr>
              <w:t>11,8</w:t>
            </w:r>
          </w:p>
        </w:tc>
      </w:tr>
      <w:tr w:rsidR="002B4434" w:rsidRPr="00AB3C34" w:rsidTr="007358A8">
        <w:trPr>
          <w:trHeight w:val="415"/>
        </w:trPr>
        <w:tc>
          <w:tcPr>
            <w:tcW w:w="1362" w:type="pct"/>
            <w:vMerge/>
            <w:vAlign w:val="center"/>
          </w:tcPr>
          <w:p w:rsidR="002B4434" w:rsidRPr="007358A8" w:rsidRDefault="002B4434" w:rsidP="007358A8">
            <w:pPr>
              <w:jc w:val="right"/>
              <w:rPr>
                <w:rFonts w:cs="Times New Roman"/>
                <w:b/>
                <w:sz w:val="20"/>
                <w:szCs w:val="20"/>
              </w:rPr>
            </w:pPr>
          </w:p>
        </w:tc>
        <w:tc>
          <w:tcPr>
            <w:tcW w:w="1382" w:type="pct"/>
            <w:vAlign w:val="center"/>
          </w:tcPr>
          <w:p w:rsidR="002B4434" w:rsidRPr="007358A8" w:rsidRDefault="002B4434" w:rsidP="007358A8">
            <w:pPr>
              <w:jc w:val="left"/>
              <w:rPr>
                <w:rFonts w:cs="Times New Roman"/>
                <w:sz w:val="20"/>
                <w:szCs w:val="20"/>
              </w:rPr>
            </w:pPr>
            <w:r w:rsidRPr="007358A8">
              <w:rPr>
                <w:rFonts w:cs="Times New Roman"/>
                <w:sz w:val="20"/>
                <w:szCs w:val="20"/>
              </w:rPr>
              <w:t>Doktora</w:t>
            </w:r>
          </w:p>
        </w:tc>
        <w:tc>
          <w:tcPr>
            <w:tcW w:w="1006" w:type="pct"/>
            <w:vAlign w:val="center"/>
          </w:tcPr>
          <w:p w:rsidR="002B4434" w:rsidRPr="007358A8" w:rsidRDefault="00F83382" w:rsidP="007358A8">
            <w:pPr>
              <w:jc w:val="left"/>
              <w:rPr>
                <w:rFonts w:cs="Times New Roman"/>
                <w:sz w:val="20"/>
                <w:szCs w:val="20"/>
              </w:rPr>
            </w:pPr>
            <w:r w:rsidRPr="007358A8">
              <w:rPr>
                <w:rFonts w:cs="Times New Roman"/>
                <w:sz w:val="20"/>
                <w:szCs w:val="20"/>
              </w:rPr>
              <w:t>16</w:t>
            </w:r>
          </w:p>
        </w:tc>
        <w:tc>
          <w:tcPr>
            <w:tcW w:w="1250" w:type="pct"/>
            <w:vAlign w:val="center"/>
          </w:tcPr>
          <w:p w:rsidR="002B4434" w:rsidRPr="007358A8" w:rsidRDefault="00F83382" w:rsidP="007358A8">
            <w:pPr>
              <w:jc w:val="left"/>
              <w:rPr>
                <w:rFonts w:cs="Times New Roman"/>
                <w:sz w:val="20"/>
                <w:szCs w:val="20"/>
              </w:rPr>
            </w:pPr>
            <w:r w:rsidRPr="007358A8">
              <w:rPr>
                <w:rFonts w:cs="Times New Roman"/>
                <w:sz w:val="20"/>
                <w:szCs w:val="20"/>
              </w:rPr>
              <w:t>7,9</w:t>
            </w:r>
          </w:p>
        </w:tc>
      </w:tr>
      <w:tr w:rsidR="002B4434" w:rsidRPr="00AB3C34" w:rsidTr="007358A8">
        <w:trPr>
          <w:trHeight w:val="421"/>
        </w:trPr>
        <w:tc>
          <w:tcPr>
            <w:tcW w:w="1362" w:type="pct"/>
            <w:vMerge w:val="restart"/>
            <w:vAlign w:val="center"/>
          </w:tcPr>
          <w:p w:rsidR="002B4434" w:rsidRPr="007358A8" w:rsidRDefault="002B4434" w:rsidP="007358A8">
            <w:pPr>
              <w:jc w:val="right"/>
              <w:rPr>
                <w:rFonts w:cs="Times New Roman"/>
                <w:b/>
                <w:sz w:val="20"/>
                <w:szCs w:val="20"/>
              </w:rPr>
            </w:pPr>
          </w:p>
          <w:p w:rsidR="002B4434" w:rsidRPr="007358A8" w:rsidRDefault="002B4434" w:rsidP="007358A8">
            <w:pPr>
              <w:jc w:val="right"/>
              <w:rPr>
                <w:rFonts w:cs="Times New Roman"/>
                <w:b/>
                <w:sz w:val="20"/>
                <w:szCs w:val="20"/>
              </w:rPr>
            </w:pPr>
          </w:p>
          <w:p w:rsidR="002B4434" w:rsidRPr="007358A8" w:rsidRDefault="00B33F45" w:rsidP="007358A8">
            <w:pPr>
              <w:jc w:val="right"/>
              <w:rPr>
                <w:rFonts w:cs="Times New Roman"/>
                <w:b/>
                <w:sz w:val="20"/>
                <w:szCs w:val="20"/>
              </w:rPr>
            </w:pPr>
            <w:r>
              <w:rPr>
                <w:rFonts w:cs="Times New Roman"/>
                <w:b/>
                <w:sz w:val="20"/>
                <w:szCs w:val="20"/>
              </w:rPr>
              <w:t>Kurumdaki G</w:t>
            </w:r>
            <w:r w:rsidR="00F83382" w:rsidRPr="007358A8">
              <w:rPr>
                <w:rFonts w:cs="Times New Roman"/>
                <w:b/>
                <w:sz w:val="20"/>
                <w:szCs w:val="20"/>
              </w:rPr>
              <w:t xml:space="preserve">örevi </w:t>
            </w:r>
          </w:p>
        </w:tc>
        <w:tc>
          <w:tcPr>
            <w:tcW w:w="1382" w:type="pct"/>
            <w:vAlign w:val="center"/>
          </w:tcPr>
          <w:p w:rsidR="002B4434" w:rsidRPr="007358A8" w:rsidRDefault="00F83382" w:rsidP="007358A8">
            <w:pPr>
              <w:jc w:val="left"/>
              <w:rPr>
                <w:rFonts w:cs="Times New Roman"/>
                <w:sz w:val="20"/>
                <w:szCs w:val="20"/>
              </w:rPr>
            </w:pPr>
            <w:r w:rsidRPr="007358A8">
              <w:rPr>
                <w:rFonts w:cs="Times New Roman"/>
                <w:sz w:val="20"/>
                <w:szCs w:val="20"/>
              </w:rPr>
              <w:t>İdari Birim</w:t>
            </w:r>
          </w:p>
        </w:tc>
        <w:tc>
          <w:tcPr>
            <w:tcW w:w="1006" w:type="pct"/>
            <w:vAlign w:val="center"/>
          </w:tcPr>
          <w:p w:rsidR="002B4434" w:rsidRPr="007358A8" w:rsidRDefault="00F83382" w:rsidP="007358A8">
            <w:pPr>
              <w:jc w:val="left"/>
              <w:rPr>
                <w:rFonts w:cs="Times New Roman"/>
                <w:sz w:val="20"/>
                <w:szCs w:val="20"/>
              </w:rPr>
            </w:pPr>
            <w:r w:rsidRPr="007358A8">
              <w:rPr>
                <w:rFonts w:cs="Times New Roman"/>
                <w:sz w:val="20"/>
                <w:szCs w:val="20"/>
              </w:rPr>
              <w:t>8</w:t>
            </w:r>
          </w:p>
        </w:tc>
        <w:tc>
          <w:tcPr>
            <w:tcW w:w="1250" w:type="pct"/>
            <w:vAlign w:val="center"/>
          </w:tcPr>
          <w:p w:rsidR="002B4434" w:rsidRPr="007358A8" w:rsidRDefault="00F83382" w:rsidP="007358A8">
            <w:pPr>
              <w:jc w:val="left"/>
              <w:rPr>
                <w:rFonts w:cs="Times New Roman"/>
                <w:sz w:val="20"/>
                <w:szCs w:val="20"/>
              </w:rPr>
            </w:pPr>
            <w:r w:rsidRPr="007358A8">
              <w:rPr>
                <w:rFonts w:cs="Times New Roman"/>
                <w:sz w:val="20"/>
                <w:szCs w:val="20"/>
              </w:rPr>
              <w:t>3,9</w:t>
            </w:r>
          </w:p>
        </w:tc>
      </w:tr>
      <w:tr w:rsidR="002B4434" w:rsidRPr="00AB3C34" w:rsidTr="007358A8">
        <w:trPr>
          <w:trHeight w:val="414"/>
        </w:trPr>
        <w:tc>
          <w:tcPr>
            <w:tcW w:w="1362" w:type="pct"/>
            <w:vMerge/>
            <w:vAlign w:val="center"/>
          </w:tcPr>
          <w:p w:rsidR="002B4434" w:rsidRPr="007358A8" w:rsidRDefault="002B4434" w:rsidP="007358A8">
            <w:pPr>
              <w:jc w:val="right"/>
              <w:rPr>
                <w:rFonts w:cs="Times New Roman"/>
                <w:b/>
                <w:sz w:val="20"/>
                <w:szCs w:val="20"/>
              </w:rPr>
            </w:pPr>
          </w:p>
        </w:tc>
        <w:tc>
          <w:tcPr>
            <w:tcW w:w="1382" w:type="pct"/>
            <w:vAlign w:val="center"/>
          </w:tcPr>
          <w:p w:rsidR="002B4434" w:rsidRPr="007358A8" w:rsidRDefault="00F83382" w:rsidP="007358A8">
            <w:pPr>
              <w:jc w:val="left"/>
              <w:rPr>
                <w:rFonts w:cs="Times New Roman"/>
                <w:sz w:val="20"/>
                <w:szCs w:val="20"/>
              </w:rPr>
            </w:pPr>
            <w:r w:rsidRPr="007358A8">
              <w:rPr>
                <w:rFonts w:cs="Times New Roman"/>
                <w:sz w:val="20"/>
                <w:szCs w:val="20"/>
              </w:rPr>
              <w:t>Doktor</w:t>
            </w:r>
          </w:p>
        </w:tc>
        <w:tc>
          <w:tcPr>
            <w:tcW w:w="1006" w:type="pct"/>
            <w:vAlign w:val="center"/>
          </w:tcPr>
          <w:p w:rsidR="002B4434" w:rsidRPr="007358A8" w:rsidRDefault="00F83382" w:rsidP="007358A8">
            <w:pPr>
              <w:jc w:val="left"/>
              <w:rPr>
                <w:rFonts w:cs="Times New Roman"/>
                <w:sz w:val="20"/>
                <w:szCs w:val="20"/>
              </w:rPr>
            </w:pPr>
            <w:r w:rsidRPr="007358A8">
              <w:rPr>
                <w:rFonts w:cs="Times New Roman"/>
                <w:sz w:val="20"/>
                <w:szCs w:val="20"/>
              </w:rPr>
              <w:t>35</w:t>
            </w:r>
          </w:p>
        </w:tc>
        <w:tc>
          <w:tcPr>
            <w:tcW w:w="1250" w:type="pct"/>
            <w:vAlign w:val="center"/>
          </w:tcPr>
          <w:p w:rsidR="002B4434" w:rsidRPr="007358A8" w:rsidRDefault="00F83382" w:rsidP="007358A8">
            <w:pPr>
              <w:jc w:val="left"/>
              <w:rPr>
                <w:rFonts w:cs="Times New Roman"/>
                <w:sz w:val="20"/>
                <w:szCs w:val="20"/>
              </w:rPr>
            </w:pPr>
            <w:r w:rsidRPr="007358A8">
              <w:rPr>
                <w:rFonts w:cs="Times New Roman"/>
                <w:sz w:val="20"/>
                <w:szCs w:val="20"/>
              </w:rPr>
              <w:t>17,2</w:t>
            </w:r>
          </w:p>
        </w:tc>
      </w:tr>
      <w:tr w:rsidR="002B4434" w:rsidRPr="00AB3C34" w:rsidTr="007358A8">
        <w:trPr>
          <w:trHeight w:val="414"/>
        </w:trPr>
        <w:tc>
          <w:tcPr>
            <w:tcW w:w="1362" w:type="pct"/>
            <w:vMerge/>
            <w:vAlign w:val="center"/>
          </w:tcPr>
          <w:p w:rsidR="002B4434" w:rsidRPr="007358A8" w:rsidRDefault="002B4434" w:rsidP="007358A8">
            <w:pPr>
              <w:jc w:val="right"/>
              <w:rPr>
                <w:rFonts w:cs="Times New Roman"/>
                <w:b/>
                <w:sz w:val="20"/>
                <w:szCs w:val="20"/>
              </w:rPr>
            </w:pPr>
          </w:p>
        </w:tc>
        <w:tc>
          <w:tcPr>
            <w:tcW w:w="1382" w:type="pct"/>
            <w:vAlign w:val="center"/>
          </w:tcPr>
          <w:p w:rsidR="002B4434" w:rsidRPr="007358A8" w:rsidRDefault="00F83382" w:rsidP="007358A8">
            <w:pPr>
              <w:jc w:val="left"/>
              <w:rPr>
                <w:rFonts w:cs="Times New Roman"/>
                <w:sz w:val="20"/>
                <w:szCs w:val="20"/>
              </w:rPr>
            </w:pPr>
            <w:r w:rsidRPr="007358A8">
              <w:rPr>
                <w:rFonts w:cs="Times New Roman"/>
                <w:sz w:val="20"/>
                <w:szCs w:val="20"/>
              </w:rPr>
              <w:t>Hemşire</w:t>
            </w:r>
          </w:p>
        </w:tc>
        <w:tc>
          <w:tcPr>
            <w:tcW w:w="1006" w:type="pct"/>
            <w:vAlign w:val="center"/>
          </w:tcPr>
          <w:p w:rsidR="002B4434" w:rsidRPr="007358A8" w:rsidRDefault="00F83382" w:rsidP="007358A8">
            <w:pPr>
              <w:jc w:val="left"/>
              <w:rPr>
                <w:rFonts w:cs="Times New Roman"/>
                <w:sz w:val="20"/>
                <w:szCs w:val="20"/>
              </w:rPr>
            </w:pPr>
            <w:r w:rsidRPr="007358A8">
              <w:rPr>
                <w:rFonts w:cs="Times New Roman"/>
                <w:sz w:val="20"/>
                <w:szCs w:val="20"/>
              </w:rPr>
              <w:t>96</w:t>
            </w:r>
          </w:p>
        </w:tc>
        <w:tc>
          <w:tcPr>
            <w:tcW w:w="1250" w:type="pct"/>
            <w:vAlign w:val="center"/>
          </w:tcPr>
          <w:p w:rsidR="002B4434" w:rsidRPr="007358A8" w:rsidRDefault="00F83382" w:rsidP="007358A8">
            <w:pPr>
              <w:jc w:val="left"/>
              <w:rPr>
                <w:rFonts w:cs="Times New Roman"/>
                <w:sz w:val="20"/>
                <w:szCs w:val="20"/>
              </w:rPr>
            </w:pPr>
            <w:r w:rsidRPr="007358A8">
              <w:rPr>
                <w:rFonts w:cs="Times New Roman"/>
                <w:sz w:val="20"/>
                <w:szCs w:val="20"/>
              </w:rPr>
              <w:t>47,3</w:t>
            </w:r>
          </w:p>
        </w:tc>
      </w:tr>
      <w:tr w:rsidR="002B4434" w:rsidRPr="00AB3C34" w:rsidTr="007358A8">
        <w:trPr>
          <w:trHeight w:val="414"/>
        </w:trPr>
        <w:tc>
          <w:tcPr>
            <w:tcW w:w="1362" w:type="pct"/>
            <w:vMerge/>
            <w:vAlign w:val="center"/>
          </w:tcPr>
          <w:p w:rsidR="002B4434" w:rsidRPr="007358A8" w:rsidRDefault="002B4434" w:rsidP="007358A8">
            <w:pPr>
              <w:jc w:val="right"/>
              <w:rPr>
                <w:rFonts w:cs="Times New Roman"/>
                <w:b/>
                <w:sz w:val="20"/>
                <w:szCs w:val="20"/>
              </w:rPr>
            </w:pPr>
          </w:p>
        </w:tc>
        <w:tc>
          <w:tcPr>
            <w:tcW w:w="1382" w:type="pct"/>
            <w:vAlign w:val="center"/>
          </w:tcPr>
          <w:p w:rsidR="002B4434" w:rsidRPr="007358A8" w:rsidRDefault="00F83382" w:rsidP="007358A8">
            <w:pPr>
              <w:jc w:val="left"/>
              <w:rPr>
                <w:rFonts w:cs="Times New Roman"/>
                <w:sz w:val="20"/>
                <w:szCs w:val="20"/>
              </w:rPr>
            </w:pPr>
            <w:r w:rsidRPr="007358A8">
              <w:rPr>
                <w:rFonts w:cs="Times New Roman"/>
                <w:sz w:val="20"/>
                <w:szCs w:val="20"/>
              </w:rPr>
              <w:t>Yardımcı Sağlık Personeli</w:t>
            </w:r>
          </w:p>
        </w:tc>
        <w:tc>
          <w:tcPr>
            <w:tcW w:w="1006" w:type="pct"/>
            <w:vAlign w:val="center"/>
          </w:tcPr>
          <w:p w:rsidR="002B4434" w:rsidRPr="007358A8" w:rsidRDefault="00F83382" w:rsidP="007358A8">
            <w:pPr>
              <w:jc w:val="left"/>
              <w:rPr>
                <w:rFonts w:cs="Times New Roman"/>
                <w:sz w:val="20"/>
                <w:szCs w:val="20"/>
              </w:rPr>
            </w:pPr>
            <w:r w:rsidRPr="007358A8">
              <w:rPr>
                <w:rFonts w:cs="Times New Roman"/>
                <w:sz w:val="20"/>
                <w:szCs w:val="20"/>
              </w:rPr>
              <w:t>64</w:t>
            </w:r>
          </w:p>
        </w:tc>
        <w:tc>
          <w:tcPr>
            <w:tcW w:w="1250" w:type="pct"/>
            <w:vAlign w:val="center"/>
          </w:tcPr>
          <w:p w:rsidR="002B4434" w:rsidRPr="007358A8" w:rsidRDefault="00F83382" w:rsidP="007358A8">
            <w:pPr>
              <w:jc w:val="left"/>
              <w:rPr>
                <w:rFonts w:cs="Times New Roman"/>
                <w:sz w:val="20"/>
                <w:szCs w:val="20"/>
              </w:rPr>
            </w:pPr>
            <w:r w:rsidRPr="007358A8">
              <w:rPr>
                <w:rFonts w:cs="Times New Roman"/>
                <w:sz w:val="20"/>
                <w:szCs w:val="20"/>
              </w:rPr>
              <w:t>31,5</w:t>
            </w:r>
          </w:p>
        </w:tc>
      </w:tr>
      <w:tr w:rsidR="00F83382" w:rsidRPr="00AB3C34" w:rsidTr="007358A8">
        <w:trPr>
          <w:trHeight w:val="431"/>
        </w:trPr>
        <w:tc>
          <w:tcPr>
            <w:tcW w:w="1362" w:type="pct"/>
            <w:vMerge w:val="restart"/>
            <w:vAlign w:val="center"/>
          </w:tcPr>
          <w:p w:rsidR="00F83382" w:rsidRPr="007358A8" w:rsidRDefault="00F83382" w:rsidP="007358A8">
            <w:pPr>
              <w:jc w:val="right"/>
              <w:rPr>
                <w:rFonts w:cs="Times New Roman"/>
                <w:b/>
                <w:sz w:val="20"/>
                <w:szCs w:val="20"/>
              </w:rPr>
            </w:pPr>
          </w:p>
          <w:p w:rsidR="00F83382" w:rsidRPr="007358A8" w:rsidRDefault="00F83382" w:rsidP="007358A8">
            <w:pPr>
              <w:jc w:val="right"/>
              <w:rPr>
                <w:rFonts w:cs="Times New Roman"/>
                <w:b/>
                <w:sz w:val="20"/>
                <w:szCs w:val="20"/>
              </w:rPr>
            </w:pPr>
            <w:r w:rsidRPr="007358A8">
              <w:rPr>
                <w:rFonts w:cs="Times New Roman"/>
                <w:b/>
                <w:sz w:val="20"/>
                <w:szCs w:val="20"/>
              </w:rPr>
              <w:t>Kurumunuzun afet planı ne kadar yeterli olduğunu düşünüyorsunuz?</w:t>
            </w:r>
          </w:p>
        </w:tc>
        <w:tc>
          <w:tcPr>
            <w:tcW w:w="1382" w:type="pct"/>
            <w:vAlign w:val="center"/>
          </w:tcPr>
          <w:p w:rsidR="00166C9B" w:rsidRPr="007358A8" w:rsidRDefault="00F83382" w:rsidP="007358A8">
            <w:pPr>
              <w:jc w:val="left"/>
              <w:rPr>
                <w:rFonts w:cs="Times New Roman"/>
                <w:sz w:val="20"/>
                <w:szCs w:val="20"/>
              </w:rPr>
            </w:pPr>
            <w:r w:rsidRPr="007358A8">
              <w:rPr>
                <w:rFonts w:cs="Times New Roman"/>
                <w:sz w:val="20"/>
                <w:szCs w:val="20"/>
              </w:rPr>
              <w:t>Çok Yetersiz</w:t>
            </w:r>
          </w:p>
          <w:p w:rsidR="00F83382" w:rsidRPr="007358A8" w:rsidRDefault="00166C9B" w:rsidP="007358A8">
            <w:pPr>
              <w:jc w:val="left"/>
              <w:rPr>
                <w:rFonts w:cs="Times New Roman"/>
                <w:sz w:val="20"/>
                <w:szCs w:val="20"/>
              </w:rPr>
            </w:pPr>
            <w:r w:rsidRPr="007358A8">
              <w:rPr>
                <w:rFonts w:cs="Times New Roman"/>
                <w:sz w:val="20"/>
                <w:szCs w:val="20"/>
              </w:rPr>
              <w:t>(</w:t>
            </w:r>
            <w:r w:rsidR="00D972BB" w:rsidRPr="007358A8">
              <w:rPr>
                <w:rFonts w:cs="Times New Roman"/>
                <w:sz w:val="20"/>
                <w:szCs w:val="20"/>
              </w:rPr>
              <w:t>Plan</w:t>
            </w:r>
            <w:r w:rsidRPr="007358A8">
              <w:rPr>
                <w:rFonts w:cs="Times New Roman"/>
                <w:sz w:val="20"/>
                <w:szCs w:val="20"/>
              </w:rPr>
              <w:t xml:space="preserve"> büyük düzeltmeler gerektirir)</w:t>
            </w:r>
            <w:r w:rsidR="00B33F45">
              <w:rPr>
                <w:rFonts w:cs="Times New Roman"/>
                <w:sz w:val="20"/>
                <w:szCs w:val="20"/>
              </w:rPr>
              <w:br/>
            </w:r>
          </w:p>
        </w:tc>
        <w:tc>
          <w:tcPr>
            <w:tcW w:w="1006" w:type="pct"/>
            <w:vAlign w:val="center"/>
          </w:tcPr>
          <w:p w:rsidR="00F83382" w:rsidRPr="007358A8" w:rsidRDefault="00F83382" w:rsidP="007358A8">
            <w:pPr>
              <w:jc w:val="left"/>
              <w:rPr>
                <w:rFonts w:cs="Times New Roman"/>
                <w:sz w:val="20"/>
                <w:szCs w:val="20"/>
              </w:rPr>
            </w:pPr>
            <w:r w:rsidRPr="007358A8">
              <w:rPr>
                <w:rFonts w:cs="Times New Roman"/>
                <w:sz w:val="20"/>
                <w:szCs w:val="20"/>
              </w:rPr>
              <w:t>37</w:t>
            </w:r>
          </w:p>
        </w:tc>
        <w:tc>
          <w:tcPr>
            <w:tcW w:w="1250" w:type="pct"/>
            <w:vAlign w:val="center"/>
          </w:tcPr>
          <w:p w:rsidR="00F83382" w:rsidRPr="007358A8" w:rsidRDefault="00F83382" w:rsidP="007358A8">
            <w:pPr>
              <w:jc w:val="left"/>
              <w:rPr>
                <w:rFonts w:cs="Times New Roman"/>
                <w:sz w:val="20"/>
                <w:szCs w:val="20"/>
              </w:rPr>
            </w:pPr>
            <w:r w:rsidRPr="007358A8">
              <w:rPr>
                <w:rFonts w:cs="Times New Roman"/>
                <w:sz w:val="20"/>
                <w:szCs w:val="20"/>
              </w:rPr>
              <w:t>18,2</w:t>
            </w:r>
          </w:p>
        </w:tc>
      </w:tr>
      <w:tr w:rsidR="00F83382" w:rsidRPr="00AB3C34" w:rsidTr="007358A8">
        <w:trPr>
          <w:trHeight w:val="370"/>
        </w:trPr>
        <w:tc>
          <w:tcPr>
            <w:tcW w:w="1362" w:type="pct"/>
            <w:vMerge/>
            <w:vAlign w:val="center"/>
          </w:tcPr>
          <w:p w:rsidR="00F83382" w:rsidRPr="007358A8" w:rsidRDefault="00F83382" w:rsidP="007358A8">
            <w:pPr>
              <w:jc w:val="right"/>
              <w:rPr>
                <w:rFonts w:cs="Times New Roman"/>
                <w:b/>
                <w:sz w:val="20"/>
                <w:szCs w:val="20"/>
              </w:rPr>
            </w:pPr>
          </w:p>
        </w:tc>
        <w:tc>
          <w:tcPr>
            <w:tcW w:w="1382" w:type="pct"/>
            <w:vAlign w:val="center"/>
          </w:tcPr>
          <w:p w:rsidR="00166C9B" w:rsidRPr="007358A8" w:rsidRDefault="00F83382" w:rsidP="007358A8">
            <w:pPr>
              <w:jc w:val="left"/>
              <w:rPr>
                <w:rFonts w:cs="Times New Roman"/>
                <w:sz w:val="20"/>
                <w:szCs w:val="20"/>
              </w:rPr>
            </w:pPr>
            <w:r w:rsidRPr="007358A8">
              <w:rPr>
                <w:rFonts w:cs="Times New Roman"/>
                <w:sz w:val="20"/>
                <w:szCs w:val="20"/>
              </w:rPr>
              <w:t>Biraz</w:t>
            </w:r>
            <w:r w:rsidR="000B2DCF">
              <w:rPr>
                <w:rFonts w:cs="Times New Roman"/>
                <w:sz w:val="20"/>
                <w:szCs w:val="20"/>
              </w:rPr>
              <w:t xml:space="preserve"> </w:t>
            </w:r>
            <w:r w:rsidRPr="007358A8">
              <w:rPr>
                <w:rFonts w:cs="Times New Roman"/>
                <w:sz w:val="20"/>
                <w:szCs w:val="20"/>
              </w:rPr>
              <w:t>Yetersiz</w:t>
            </w:r>
          </w:p>
          <w:p w:rsidR="00F83382" w:rsidRPr="007358A8" w:rsidRDefault="00166C9B" w:rsidP="007358A8">
            <w:pPr>
              <w:jc w:val="left"/>
              <w:rPr>
                <w:rFonts w:cs="Times New Roman"/>
                <w:sz w:val="20"/>
                <w:szCs w:val="20"/>
              </w:rPr>
            </w:pPr>
            <w:r w:rsidRPr="007358A8">
              <w:rPr>
                <w:rFonts w:cs="Times New Roman"/>
                <w:sz w:val="20"/>
                <w:szCs w:val="20"/>
              </w:rPr>
              <w:t>(</w:t>
            </w:r>
            <w:r w:rsidR="00D972BB" w:rsidRPr="007358A8">
              <w:rPr>
                <w:rFonts w:cs="Times New Roman"/>
                <w:sz w:val="20"/>
                <w:szCs w:val="20"/>
              </w:rPr>
              <w:t>Plan</w:t>
            </w:r>
            <w:r w:rsidRPr="007358A8">
              <w:rPr>
                <w:rFonts w:cs="Times New Roman"/>
                <w:sz w:val="20"/>
                <w:szCs w:val="20"/>
              </w:rPr>
              <w:t>, ılımlı düzeltmeler gerektirir)</w:t>
            </w:r>
            <w:r w:rsidR="00B33F45">
              <w:rPr>
                <w:rFonts w:cs="Times New Roman"/>
                <w:sz w:val="20"/>
                <w:szCs w:val="20"/>
              </w:rPr>
              <w:br/>
            </w:r>
          </w:p>
        </w:tc>
        <w:tc>
          <w:tcPr>
            <w:tcW w:w="1006" w:type="pct"/>
            <w:vAlign w:val="center"/>
          </w:tcPr>
          <w:p w:rsidR="00F83382" w:rsidRPr="007358A8" w:rsidRDefault="00F83382" w:rsidP="007358A8">
            <w:pPr>
              <w:jc w:val="left"/>
              <w:rPr>
                <w:rFonts w:cs="Times New Roman"/>
                <w:sz w:val="20"/>
                <w:szCs w:val="20"/>
              </w:rPr>
            </w:pPr>
            <w:r w:rsidRPr="007358A8">
              <w:rPr>
                <w:rFonts w:cs="Times New Roman"/>
                <w:sz w:val="20"/>
                <w:szCs w:val="20"/>
              </w:rPr>
              <w:t>48</w:t>
            </w:r>
          </w:p>
        </w:tc>
        <w:tc>
          <w:tcPr>
            <w:tcW w:w="1250" w:type="pct"/>
            <w:vAlign w:val="center"/>
          </w:tcPr>
          <w:p w:rsidR="00F83382" w:rsidRPr="007358A8" w:rsidRDefault="00F83382" w:rsidP="007358A8">
            <w:pPr>
              <w:jc w:val="left"/>
              <w:rPr>
                <w:rFonts w:cs="Times New Roman"/>
                <w:sz w:val="20"/>
                <w:szCs w:val="20"/>
              </w:rPr>
            </w:pPr>
            <w:r w:rsidRPr="007358A8">
              <w:rPr>
                <w:rFonts w:cs="Times New Roman"/>
                <w:sz w:val="20"/>
                <w:szCs w:val="20"/>
              </w:rPr>
              <w:t>23,6</w:t>
            </w:r>
          </w:p>
        </w:tc>
      </w:tr>
      <w:tr w:rsidR="00F83382" w:rsidRPr="00AB3C34" w:rsidTr="007358A8">
        <w:trPr>
          <w:trHeight w:val="370"/>
        </w:trPr>
        <w:tc>
          <w:tcPr>
            <w:tcW w:w="1362" w:type="pct"/>
            <w:vMerge/>
            <w:vAlign w:val="center"/>
          </w:tcPr>
          <w:p w:rsidR="00F83382" w:rsidRPr="007358A8" w:rsidRDefault="00F83382" w:rsidP="007358A8">
            <w:pPr>
              <w:jc w:val="right"/>
              <w:rPr>
                <w:rFonts w:cs="Times New Roman"/>
                <w:b/>
                <w:sz w:val="20"/>
                <w:szCs w:val="20"/>
              </w:rPr>
            </w:pPr>
          </w:p>
        </w:tc>
        <w:tc>
          <w:tcPr>
            <w:tcW w:w="1382" w:type="pct"/>
            <w:vAlign w:val="center"/>
          </w:tcPr>
          <w:p w:rsidR="00F83382" w:rsidRPr="007358A8" w:rsidRDefault="00F83382" w:rsidP="007358A8">
            <w:pPr>
              <w:jc w:val="left"/>
              <w:rPr>
                <w:rFonts w:cs="Times New Roman"/>
                <w:sz w:val="20"/>
                <w:szCs w:val="20"/>
              </w:rPr>
            </w:pPr>
            <w:r w:rsidRPr="007358A8">
              <w:rPr>
                <w:rFonts w:cs="Times New Roman"/>
                <w:sz w:val="20"/>
                <w:szCs w:val="20"/>
              </w:rPr>
              <w:t>Biraz Yeterli</w:t>
            </w:r>
          </w:p>
          <w:p w:rsidR="00166C9B" w:rsidRPr="007358A8" w:rsidRDefault="00166C9B" w:rsidP="007358A8">
            <w:pPr>
              <w:jc w:val="left"/>
              <w:rPr>
                <w:rFonts w:cs="Times New Roman"/>
                <w:sz w:val="20"/>
                <w:szCs w:val="20"/>
              </w:rPr>
            </w:pPr>
            <w:r w:rsidRPr="007358A8">
              <w:rPr>
                <w:rFonts w:cs="Times New Roman"/>
                <w:color w:val="212121"/>
                <w:sz w:val="20"/>
                <w:szCs w:val="20"/>
              </w:rPr>
              <w:t>(</w:t>
            </w:r>
            <w:r w:rsidR="00D972BB" w:rsidRPr="007358A8">
              <w:rPr>
                <w:rFonts w:cs="Times New Roman"/>
                <w:color w:val="212121"/>
                <w:sz w:val="20"/>
                <w:szCs w:val="20"/>
              </w:rPr>
              <w:t>Planda</w:t>
            </w:r>
            <w:r w:rsidRPr="007358A8">
              <w:rPr>
                <w:rFonts w:cs="Times New Roman"/>
                <w:color w:val="212121"/>
                <w:sz w:val="20"/>
                <w:szCs w:val="20"/>
              </w:rPr>
              <w:t xml:space="preserve"> küçük düzeltmeler gerektirir)</w:t>
            </w:r>
            <w:r w:rsidR="00B33F45">
              <w:rPr>
                <w:rFonts w:cs="Times New Roman"/>
                <w:color w:val="212121"/>
                <w:sz w:val="20"/>
                <w:szCs w:val="20"/>
              </w:rPr>
              <w:br/>
            </w:r>
          </w:p>
        </w:tc>
        <w:tc>
          <w:tcPr>
            <w:tcW w:w="1006" w:type="pct"/>
            <w:vAlign w:val="center"/>
          </w:tcPr>
          <w:p w:rsidR="00F83382" w:rsidRPr="007358A8" w:rsidRDefault="00F83382" w:rsidP="007358A8">
            <w:pPr>
              <w:jc w:val="left"/>
              <w:rPr>
                <w:rFonts w:cs="Times New Roman"/>
                <w:sz w:val="20"/>
                <w:szCs w:val="20"/>
              </w:rPr>
            </w:pPr>
            <w:r w:rsidRPr="007358A8">
              <w:rPr>
                <w:rFonts w:cs="Times New Roman"/>
                <w:sz w:val="20"/>
                <w:szCs w:val="20"/>
              </w:rPr>
              <w:t>94</w:t>
            </w:r>
          </w:p>
        </w:tc>
        <w:tc>
          <w:tcPr>
            <w:tcW w:w="1250" w:type="pct"/>
            <w:vAlign w:val="center"/>
          </w:tcPr>
          <w:p w:rsidR="00F83382" w:rsidRPr="007358A8" w:rsidRDefault="00F83382" w:rsidP="007358A8">
            <w:pPr>
              <w:jc w:val="left"/>
              <w:rPr>
                <w:rFonts w:cs="Times New Roman"/>
                <w:sz w:val="20"/>
                <w:szCs w:val="20"/>
              </w:rPr>
            </w:pPr>
            <w:r w:rsidRPr="007358A8">
              <w:rPr>
                <w:rFonts w:cs="Times New Roman"/>
                <w:sz w:val="20"/>
                <w:szCs w:val="20"/>
              </w:rPr>
              <w:t>46,3</w:t>
            </w:r>
          </w:p>
        </w:tc>
      </w:tr>
      <w:tr w:rsidR="00F83382" w:rsidRPr="00AB3C34" w:rsidTr="007358A8">
        <w:trPr>
          <w:trHeight w:val="370"/>
        </w:trPr>
        <w:tc>
          <w:tcPr>
            <w:tcW w:w="1362" w:type="pct"/>
            <w:vMerge/>
            <w:vAlign w:val="center"/>
          </w:tcPr>
          <w:p w:rsidR="00F83382" w:rsidRPr="007358A8" w:rsidRDefault="00F83382" w:rsidP="007358A8">
            <w:pPr>
              <w:jc w:val="right"/>
              <w:rPr>
                <w:rFonts w:cs="Times New Roman"/>
                <w:b/>
                <w:sz w:val="20"/>
                <w:szCs w:val="20"/>
              </w:rPr>
            </w:pPr>
          </w:p>
        </w:tc>
        <w:tc>
          <w:tcPr>
            <w:tcW w:w="1382" w:type="pct"/>
            <w:vAlign w:val="center"/>
          </w:tcPr>
          <w:p w:rsidR="00F83382" w:rsidRPr="007358A8" w:rsidRDefault="00F83382" w:rsidP="007358A8">
            <w:pPr>
              <w:jc w:val="left"/>
              <w:rPr>
                <w:rFonts w:cs="Times New Roman"/>
                <w:sz w:val="20"/>
                <w:szCs w:val="20"/>
              </w:rPr>
            </w:pPr>
            <w:r w:rsidRPr="007358A8">
              <w:rPr>
                <w:rFonts w:cs="Times New Roman"/>
                <w:sz w:val="20"/>
                <w:szCs w:val="20"/>
              </w:rPr>
              <w:t>Çok Yeterli</w:t>
            </w:r>
          </w:p>
          <w:p w:rsidR="00166C9B" w:rsidRPr="007358A8" w:rsidRDefault="00166C9B" w:rsidP="007358A8">
            <w:pPr>
              <w:jc w:val="left"/>
              <w:rPr>
                <w:rFonts w:cs="Times New Roman"/>
                <w:sz w:val="20"/>
                <w:szCs w:val="20"/>
              </w:rPr>
            </w:pPr>
            <w:r w:rsidRPr="007358A8">
              <w:rPr>
                <w:rFonts w:cs="Times New Roman"/>
                <w:color w:val="212121"/>
                <w:sz w:val="20"/>
                <w:szCs w:val="20"/>
                <w:shd w:val="clear" w:color="auto" w:fill="FFFFFF"/>
              </w:rPr>
              <w:t>(</w:t>
            </w:r>
            <w:r w:rsidR="00D972BB" w:rsidRPr="007358A8">
              <w:rPr>
                <w:rFonts w:cs="Times New Roman"/>
                <w:color w:val="212121"/>
                <w:sz w:val="20"/>
                <w:szCs w:val="20"/>
                <w:shd w:val="clear" w:color="auto" w:fill="FFFFFF"/>
              </w:rPr>
              <w:t>Plan</w:t>
            </w:r>
            <w:r w:rsidRPr="007358A8">
              <w:rPr>
                <w:rFonts w:cs="Times New Roman"/>
                <w:color w:val="212121"/>
                <w:sz w:val="20"/>
                <w:szCs w:val="20"/>
                <w:shd w:val="clear" w:color="auto" w:fill="FFFFFF"/>
              </w:rPr>
              <w:t xml:space="preserve"> şu anda herhangi bir </w:t>
            </w:r>
            <w:r w:rsidRPr="007358A8">
              <w:rPr>
                <w:rFonts w:cs="Times New Roman"/>
                <w:color w:val="212121"/>
                <w:sz w:val="20"/>
                <w:szCs w:val="20"/>
              </w:rPr>
              <w:t>düzeltme</w:t>
            </w:r>
            <w:r w:rsidRPr="007358A8">
              <w:rPr>
                <w:rFonts w:cs="Times New Roman"/>
                <w:color w:val="212121"/>
                <w:sz w:val="20"/>
                <w:szCs w:val="20"/>
                <w:shd w:val="clear" w:color="auto" w:fill="FFFFFF"/>
              </w:rPr>
              <w:t xml:space="preserve"> gerektirmez) </w:t>
            </w:r>
          </w:p>
        </w:tc>
        <w:tc>
          <w:tcPr>
            <w:tcW w:w="1006" w:type="pct"/>
            <w:vAlign w:val="center"/>
          </w:tcPr>
          <w:p w:rsidR="00F83382" w:rsidRPr="007358A8" w:rsidRDefault="00F83382" w:rsidP="007358A8">
            <w:pPr>
              <w:jc w:val="left"/>
              <w:rPr>
                <w:rFonts w:cs="Times New Roman"/>
                <w:sz w:val="20"/>
                <w:szCs w:val="20"/>
              </w:rPr>
            </w:pPr>
            <w:r w:rsidRPr="007358A8">
              <w:rPr>
                <w:rFonts w:cs="Times New Roman"/>
                <w:sz w:val="20"/>
                <w:szCs w:val="20"/>
              </w:rPr>
              <w:t>24</w:t>
            </w:r>
          </w:p>
        </w:tc>
        <w:tc>
          <w:tcPr>
            <w:tcW w:w="1250" w:type="pct"/>
            <w:vAlign w:val="center"/>
          </w:tcPr>
          <w:p w:rsidR="00F83382" w:rsidRPr="007358A8" w:rsidRDefault="00F83382" w:rsidP="007358A8">
            <w:pPr>
              <w:jc w:val="left"/>
              <w:rPr>
                <w:rFonts w:cs="Times New Roman"/>
                <w:sz w:val="20"/>
                <w:szCs w:val="20"/>
              </w:rPr>
            </w:pPr>
            <w:r w:rsidRPr="007358A8">
              <w:rPr>
                <w:rFonts w:cs="Times New Roman"/>
                <w:sz w:val="20"/>
                <w:szCs w:val="20"/>
              </w:rPr>
              <w:t>11,8</w:t>
            </w:r>
          </w:p>
        </w:tc>
      </w:tr>
      <w:tr w:rsidR="002B4434" w:rsidRPr="00AB3C34" w:rsidTr="007358A8">
        <w:trPr>
          <w:trHeight w:val="252"/>
        </w:trPr>
        <w:tc>
          <w:tcPr>
            <w:tcW w:w="1362" w:type="pct"/>
            <w:vMerge w:val="restart"/>
            <w:vAlign w:val="center"/>
          </w:tcPr>
          <w:p w:rsidR="00166C9B" w:rsidRPr="007358A8" w:rsidRDefault="00166C9B" w:rsidP="007358A8">
            <w:pPr>
              <w:pStyle w:val="HTMLncedenBiimlendirilmi"/>
              <w:shd w:val="clear" w:color="auto" w:fill="FFFFFF"/>
              <w:ind w:firstLine="0"/>
              <w:jc w:val="right"/>
              <w:rPr>
                <w:rFonts w:ascii="Times New Roman" w:hAnsi="Times New Roman" w:cs="Times New Roman"/>
                <w:b/>
                <w:shd w:val="clear" w:color="auto" w:fill="FFFFFF"/>
              </w:rPr>
            </w:pPr>
            <w:r w:rsidRPr="007358A8">
              <w:rPr>
                <w:rFonts w:ascii="Times New Roman" w:hAnsi="Times New Roman" w:cs="Times New Roman"/>
                <w:b/>
                <w:shd w:val="clear" w:color="auto" w:fill="FFFFFF"/>
              </w:rPr>
              <w:lastRenderedPageBreak/>
              <w:t>Bir afet durumunda hastaneniz dış</w:t>
            </w:r>
          </w:p>
          <w:p w:rsidR="002B4434" w:rsidRPr="007358A8" w:rsidRDefault="00D972BB" w:rsidP="007358A8">
            <w:pPr>
              <w:pStyle w:val="HTMLncedenBiimlendirilmi"/>
              <w:shd w:val="clear" w:color="auto" w:fill="FFFFFF"/>
              <w:ind w:firstLine="0"/>
              <w:jc w:val="right"/>
              <w:rPr>
                <w:rFonts w:ascii="Times New Roman" w:hAnsi="Times New Roman" w:cs="Times New Roman"/>
                <w:b/>
                <w:shd w:val="clear" w:color="auto" w:fill="FFFFFF"/>
              </w:rPr>
            </w:pPr>
            <w:proofErr w:type="gramStart"/>
            <w:r>
              <w:rPr>
                <w:rFonts w:ascii="Times New Roman" w:hAnsi="Times New Roman" w:cs="Times New Roman"/>
                <w:b/>
                <w:shd w:val="clear" w:color="auto" w:fill="FFFFFF"/>
              </w:rPr>
              <w:t>k</w:t>
            </w:r>
            <w:r w:rsidRPr="007358A8">
              <w:rPr>
                <w:rFonts w:ascii="Times New Roman" w:hAnsi="Times New Roman" w:cs="Times New Roman"/>
                <w:b/>
                <w:shd w:val="clear" w:color="auto" w:fill="FFFFFF"/>
              </w:rPr>
              <w:t>aynaksız</w:t>
            </w:r>
            <w:proofErr w:type="gramEnd"/>
            <w:r w:rsidR="00166C9B" w:rsidRPr="007358A8">
              <w:rPr>
                <w:rFonts w:ascii="Times New Roman" w:hAnsi="Times New Roman" w:cs="Times New Roman"/>
                <w:b/>
                <w:shd w:val="clear" w:color="auto" w:fill="FFFFFF"/>
              </w:rPr>
              <w:t xml:space="preserve"> operasyonlara ne kadar devam edebilir?</w:t>
            </w:r>
          </w:p>
        </w:tc>
        <w:tc>
          <w:tcPr>
            <w:tcW w:w="1382" w:type="pct"/>
            <w:vAlign w:val="center"/>
          </w:tcPr>
          <w:p w:rsidR="002B4434" w:rsidRPr="007358A8" w:rsidRDefault="00AD0BC6" w:rsidP="007358A8">
            <w:pPr>
              <w:jc w:val="left"/>
              <w:rPr>
                <w:rFonts w:cs="Times New Roman"/>
                <w:sz w:val="20"/>
                <w:szCs w:val="20"/>
              </w:rPr>
            </w:pPr>
            <w:r w:rsidRPr="007358A8">
              <w:rPr>
                <w:rFonts w:cs="Times New Roman"/>
                <w:color w:val="212121"/>
                <w:sz w:val="20"/>
                <w:szCs w:val="20"/>
                <w:shd w:val="clear" w:color="auto" w:fill="FFFFFF"/>
              </w:rPr>
              <w:t>1 haftadan az</w:t>
            </w:r>
            <w:r w:rsidR="004226ED" w:rsidRPr="007358A8">
              <w:rPr>
                <w:rFonts w:cs="Times New Roman"/>
                <w:color w:val="212121"/>
                <w:sz w:val="20"/>
                <w:szCs w:val="20"/>
                <w:shd w:val="clear" w:color="auto" w:fill="FFFFFF"/>
              </w:rPr>
              <w:br/>
            </w:r>
          </w:p>
        </w:tc>
        <w:tc>
          <w:tcPr>
            <w:tcW w:w="1006" w:type="pct"/>
            <w:vAlign w:val="center"/>
          </w:tcPr>
          <w:p w:rsidR="002B4434" w:rsidRPr="007358A8" w:rsidRDefault="00AD0BC6" w:rsidP="007358A8">
            <w:pPr>
              <w:jc w:val="left"/>
              <w:rPr>
                <w:rFonts w:cs="Times New Roman"/>
                <w:sz w:val="20"/>
                <w:szCs w:val="20"/>
              </w:rPr>
            </w:pPr>
            <w:r w:rsidRPr="007358A8">
              <w:rPr>
                <w:rFonts w:cs="Times New Roman"/>
                <w:sz w:val="20"/>
                <w:szCs w:val="20"/>
              </w:rPr>
              <w:t>90</w:t>
            </w:r>
          </w:p>
        </w:tc>
        <w:tc>
          <w:tcPr>
            <w:tcW w:w="1250" w:type="pct"/>
            <w:vAlign w:val="center"/>
          </w:tcPr>
          <w:p w:rsidR="002B4434" w:rsidRPr="007358A8" w:rsidRDefault="00AD0BC6" w:rsidP="007358A8">
            <w:pPr>
              <w:jc w:val="left"/>
              <w:rPr>
                <w:rFonts w:cs="Times New Roman"/>
                <w:sz w:val="20"/>
                <w:szCs w:val="20"/>
              </w:rPr>
            </w:pPr>
            <w:r w:rsidRPr="007358A8">
              <w:rPr>
                <w:rFonts w:cs="Times New Roman"/>
                <w:sz w:val="20"/>
                <w:szCs w:val="20"/>
              </w:rPr>
              <w:t>44,3</w:t>
            </w:r>
          </w:p>
        </w:tc>
      </w:tr>
      <w:tr w:rsidR="002B4434" w:rsidRPr="00AB3C34" w:rsidTr="00B33F45">
        <w:trPr>
          <w:trHeight w:val="415"/>
        </w:trPr>
        <w:tc>
          <w:tcPr>
            <w:tcW w:w="1362" w:type="pct"/>
            <w:vMerge/>
            <w:vAlign w:val="center"/>
          </w:tcPr>
          <w:p w:rsidR="002B4434" w:rsidRPr="007358A8" w:rsidRDefault="002B4434" w:rsidP="007358A8">
            <w:pPr>
              <w:jc w:val="right"/>
              <w:rPr>
                <w:rFonts w:cs="Times New Roman"/>
                <w:sz w:val="20"/>
                <w:szCs w:val="20"/>
              </w:rPr>
            </w:pPr>
          </w:p>
        </w:tc>
        <w:tc>
          <w:tcPr>
            <w:tcW w:w="1382" w:type="pct"/>
            <w:vAlign w:val="center"/>
          </w:tcPr>
          <w:p w:rsidR="002B4434" w:rsidRPr="007358A8" w:rsidRDefault="00AD0BC6" w:rsidP="00B33F45">
            <w:pPr>
              <w:jc w:val="left"/>
              <w:rPr>
                <w:rFonts w:cs="Times New Roman"/>
                <w:sz w:val="20"/>
                <w:szCs w:val="20"/>
              </w:rPr>
            </w:pPr>
            <w:r w:rsidRPr="007358A8">
              <w:rPr>
                <w:rFonts w:cs="Times New Roman"/>
                <w:color w:val="212121"/>
                <w:sz w:val="20"/>
                <w:szCs w:val="20"/>
                <w:shd w:val="clear" w:color="auto" w:fill="FFFFFF"/>
              </w:rPr>
              <w:t>1-2 hafta</w:t>
            </w:r>
            <w:r w:rsidR="004226ED" w:rsidRPr="007358A8">
              <w:rPr>
                <w:rFonts w:cs="Times New Roman"/>
                <w:color w:val="212121"/>
                <w:sz w:val="20"/>
                <w:szCs w:val="20"/>
                <w:shd w:val="clear" w:color="auto" w:fill="FFFFFF"/>
              </w:rPr>
              <w:br/>
            </w:r>
          </w:p>
        </w:tc>
        <w:tc>
          <w:tcPr>
            <w:tcW w:w="1006" w:type="pct"/>
            <w:vAlign w:val="center"/>
          </w:tcPr>
          <w:p w:rsidR="002B4434" w:rsidRPr="007358A8" w:rsidRDefault="00AD0BC6" w:rsidP="007358A8">
            <w:pPr>
              <w:jc w:val="left"/>
              <w:rPr>
                <w:rFonts w:cs="Times New Roman"/>
                <w:sz w:val="20"/>
                <w:szCs w:val="20"/>
              </w:rPr>
            </w:pPr>
            <w:r w:rsidRPr="007358A8">
              <w:rPr>
                <w:rFonts w:cs="Times New Roman"/>
                <w:sz w:val="20"/>
                <w:szCs w:val="20"/>
              </w:rPr>
              <w:t>6</w:t>
            </w:r>
            <w:r w:rsidR="002B4434" w:rsidRPr="007358A8">
              <w:rPr>
                <w:rFonts w:cs="Times New Roman"/>
                <w:sz w:val="20"/>
                <w:szCs w:val="20"/>
              </w:rPr>
              <w:t>3</w:t>
            </w:r>
          </w:p>
        </w:tc>
        <w:tc>
          <w:tcPr>
            <w:tcW w:w="1250" w:type="pct"/>
            <w:vAlign w:val="center"/>
          </w:tcPr>
          <w:p w:rsidR="002B4434" w:rsidRPr="007358A8" w:rsidRDefault="00AD0BC6" w:rsidP="007358A8">
            <w:pPr>
              <w:jc w:val="left"/>
              <w:rPr>
                <w:rFonts w:cs="Times New Roman"/>
                <w:sz w:val="20"/>
                <w:szCs w:val="20"/>
              </w:rPr>
            </w:pPr>
            <w:r w:rsidRPr="007358A8">
              <w:rPr>
                <w:rFonts w:cs="Times New Roman"/>
                <w:sz w:val="20"/>
                <w:szCs w:val="20"/>
              </w:rPr>
              <w:t>31,0</w:t>
            </w:r>
          </w:p>
        </w:tc>
      </w:tr>
      <w:tr w:rsidR="002B4434" w:rsidRPr="00AB3C34" w:rsidTr="00B33F45">
        <w:tc>
          <w:tcPr>
            <w:tcW w:w="1362" w:type="pct"/>
            <w:vMerge/>
            <w:vAlign w:val="center"/>
          </w:tcPr>
          <w:p w:rsidR="002B4434" w:rsidRPr="007358A8" w:rsidRDefault="002B4434" w:rsidP="007358A8">
            <w:pPr>
              <w:jc w:val="right"/>
              <w:rPr>
                <w:rFonts w:cs="Times New Roman"/>
                <w:sz w:val="20"/>
                <w:szCs w:val="20"/>
              </w:rPr>
            </w:pPr>
          </w:p>
        </w:tc>
        <w:tc>
          <w:tcPr>
            <w:tcW w:w="1382" w:type="pct"/>
            <w:vAlign w:val="center"/>
          </w:tcPr>
          <w:p w:rsidR="002B4434" w:rsidRPr="007358A8" w:rsidRDefault="00AD0BC6" w:rsidP="00B33F45">
            <w:pPr>
              <w:jc w:val="left"/>
              <w:rPr>
                <w:rFonts w:cs="Times New Roman"/>
                <w:sz w:val="20"/>
                <w:szCs w:val="20"/>
              </w:rPr>
            </w:pPr>
            <w:r w:rsidRPr="007358A8">
              <w:rPr>
                <w:rFonts w:cs="Times New Roman"/>
                <w:color w:val="212121"/>
                <w:sz w:val="20"/>
                <w:szCs w:val="20"/>
                <w:shd w:val="clear" w:color="auto" w:fill="FFFFFF"/>
              </w:rPr>
              <w:t>3-4 hafta</w:t>
            </w:r>
            <w:r w:rsidR="004226ED" w:rsidRPr="007358A8">
              <w:rPr>
                <w:rFonts w:cs="Times New Roman"/>
                <w:color w:val="212121"/>
                <w:sz w:val="20"/>
                <w:szCs w:val="20"/>
                <w:shd w:val="clear" w:color="auto" w:fill="FFFFFF"/>
              </w:rPr>
              <w:br/>
            </w:r>
          </w:p>
        </w:tc>
        <w:tc>
          <w:tcPr>
            <w:tcW w:w="1006" w:type="pct"/>
            <w:vAlign w:val="center"/>
          </w:tcPr>
          <w:p w:rsidR="002B4434" w:rsidRPr="007358A8" w:rsidRDefault="00AD0BC6" w:rsidP="007358A8">
            <w:pPr>
              <w:jc w:val="left"/>
              <w:rPr>
                <w:rFonts w:cs="Times New Roman"/>
                <w:sz w:val="20"/>
                <w:szCs w:val="20"/>
              </w:rPr>
            </w:pPr>
            <w:r w:rsidRPr="007358A8">
              <w:rPr>
                <w:rFonts w:cs="Times New Roman"/>
                <w:sz w:val="20"/>
                <w:szCs w:val="20"/>
              </w:rPr>
              <w:t>40</w:t>
            </w:r>
          </w:p>
        </w:tc>
        <w:tc>
          <w:tcPr>
            <w:tcW w:w="1250" w:type="pct"/>
            <w:vAlign w:val="center"/>
          </w:tcPr>
          <w:p w:rsidR="002B4434" w:rsidRPr="007358A8" w:rsidRDefault="00AD0BC6" w:rsidP="007358A8">
            <w:pPr>
              <w:jc w:val="left"/>
              <w:rPr>
                <w:rFonts w:cs="Times New Roman"/>
                <w:sz w:val="20"/>
                <w:szCs w:val="20"/>
              </w:rPr>
            </w:pPr>
            <w:r w:rsidRPr="007358A8">
              <w:rPr>
                <w:rFonts w:cs="Times New Roman"/>
                <w:sz w:val="20"/>
                <w:szCs w:val="20"/>
              </w:rPr>
              <w:t>19</w:t>
            </w:r>
            <w:r w:rsidR="002B4434" w:rsidRPr="007358A8">
              <w:rPr>
                <w:rFonts w:cs="Times New Roman"/>
                <w:sz w:val="20"/>
                <w:szCs w:val="20"/>
              </w:rPr>
              <w:t>,7</w:t>
            </w:r>
          </w:p>
        </w:tc>
      </w:tr>
      <w:tr w:rsidR="002B4434" w:rsidRPr="00AB3C34" w:rsidTr="00B33F45">
        <w:tc>
          <w:tcPr>
            <w:tcW w:w="1362" w:type="pct"/>
            <w:vMerge/>
            <w:vAlign w:val="center"/>
          </w:tcPr>
          <w:p w:rsidR="002B4434" w:rsidRPr="007358A8" w:rsidRDefault="002B4434" w:rsidP="007358A8">
            <w:pPr>
              <w:jc w:val="right"/>
              <w:rPr>
                <w:rFonts w:cs="Times New Roman"/>
                <w:sz w:val="20"/>
                <w:szCs w:val="20"/>
              </w:rPr>
            </w:pPr>
          </w:p>
        </w:tc>
        <w:tc>
          <w:tcPr>
            <w:tcW w:w="1382" w:type="pct"/>
            <w:vAlign w:val="center"/>
          </w:tcPr>
          <w:p w:rsidR="002B4434" w:rsidRPr="007358A8" w:rsidRDefault="00AD0BC6" w:rsidP="00B33F45">
            <w:pPr>
              <w:jc w:val="left"/>
              <w:rPr>
                <w:rFonts w:cs="Times New Roman"/>
                <w:sz w:val="20"/>
                <w:szCs w:val="20"/>
              </w:rPr>
            </w:pPr>
            <w:r w:rsidRPr="007358A8">
              <w:rPr>
                <w:rFonts w:cs="Times New Roman"/>
                <w:color w:val="212121"/>
                <w:sz w:val="20"/>
                <w:szCs w:val="20"/>
                <w:shd w:val="clear" w:color="auto" w:fill="FFFFFF"/>
              </w:rPr>
              <w:t>4 haftadan fazla</w:t>
            </w:r>
            <w:r w:rsidR="004226ED" w:rsidRPr="007358A8">
              <w:rPr>
                <w:rFonts w:cs="Times New Roman"/>
                <w:color w:val="212121"/>
                <w:sz w:val="20"/>
                <w:szCs w:val="20"/>
                <w:shd w:val="clear" w:color="auto" w:fill="FFFFFF"/>
              </w:rPr>
              <w:br/>
            </w:r>
          </w:p>
        </w:tc>
        <w:tc>
          <w:tcPr>
            <w:tcW w:w="1006" w:type="pct"/>
            <w:vAlign w:val="center"/>
          </w:tcPr>
          <w:p w:rsidR="002B4434" w:rsidRPr="007358A8" w:rsidRDefault="00AD0BC6" w:rsidP="007358A8">
            <w:pPr>
              <w:jc w:val="left"/>
              <w:rPr>
                <w:rFonts w:cs="Times New Roman"/>
                <w:sz w:val="20"/>
                <w:szCs w:val="20"/>
              </w:rPr>
            </w:pPr>
            <w:r w:rsidRPr="007358A8">
              <w:rPr>
                <w:rFonts w:cs="Times New Roman"/>
                <w:sz w:val="20"/>
                <w:szCs w:val="20"/>
              </w:rPr>
              <w:t>10</w:t>
            </w:r>
          </w:p>
        </w:tc>
        <w:tc>
          <w:tcPr>
            <w:tcW w:w="1250" w:type="pct"/>
            <w:vAlign w:val="center"/>
          </w:tcPr>
          <w:p w:rsidR="002B4434" w:rsidRPr="007358A8" w:rsidRDefault="00AD0BC6" w:rsidP="007358A8">
            <w:pPr>
              <w:jc w:val="left"/>
              <w:rPr>
                <w:rFonts w:cs="Times New Roman"/>
                <w:sz w:val="20"/>
                <w:szCs w:val="20"/>
              </w:rPr>
            </w:pPr>
            <w:r w:rsidRPr="007358A8">
              <w:rPr>
                <w:rFonts w:cs="Times New Roman"/>
                <w:sz w:val="20"/>
                <w:szCs w:val="20"/>
              </w:rPr>
              <w:t>4,9</w:t>
            </w:r>
          </w:p>
        </w:tc>
      </w:tr>
      <w:tr w:rsidR="00AD0BC6" w:rsidRPr="00AB3C34" w:rsidTr="00B33F45">
        <w:trPr>
          <w:trHeight w:val="466"/>
        </w:trPr>
        <w:tc>
          <w:tcPr>
            <w:tcW w:w="1362" w:type="pct"/>
            <w:vMerge w:val="restart"/>
            <w:vAlign w:val="center"/>
          </w:tcPr>
          <w:p w:rsidR="00AD0BC6" w:rsidRPr="007358A8" w:rsidRDefault="00AD0BC6" w:rsidP="007358A8">
            <w:pPr>
              <w:pStyle w:val="HTMLncedenBiimlendirilmi"/>
              <w:shd w:val="clear" w:color="auto" w:fill="FFFFFF"/>
              <w:ind w:firstLine="0"/>
              <w:jc w:val="right"/>
              <w:rPr>
                <w:rFonts w:ascii="Times New Roman" w:hAnsi="Times New Roman" w:cs="Times New Roman"/>
                <w:b/>
              </w:rPr>
            </w:pPr>
            <w:r w:rsidRPr="007358A8">
              <w:rPr>
                <w:rFonts w:ascii="Times New Roman" w:hAnsi="Times New Roman" w:cs="Times New Roman"/>
                <w:b/>
                <w:shd w:val="clear" w:color="auto" w:fill="FFFFFF"/>
              </w:rPr>
              <w:t>Kuruluşunuz için afete hazırlıklı olmanın önünde engeller olduğunu düşünüyor musunuz?</w:t>
            </w:r>
          </w:p>
          <w:p w:rsidR="00AD0BC6" w:rsidRPr="007358A8" w:rsidRDefault="00AD0BC6" w:rsidP="007358A8">
            <w:pPr>
              <w:jc w:val="right"/>
              <w:rPr>
                <w:rFonts w:cs="Times New Roman"/>
                <w:sz w:val="20"/>
                <w:szCs w:val="20"/>
              </w:rPr>
            </w:pPr>
          </w:p>
        </w:tc>
        <w:tc>
          <w:tcPr>
            <w:tcW w:w="1382" w:type="pct"/>
            <w:vAlign w:val="center"/>
          </w:tcPr>
          <w:p w:rsidR="00AD0BC6" w:rsidRPr="007358A8" w:rsidRDefault="00AD0BC6" w:rsidP="00B33F45">
            <w:pPr>
              <w:jc w:val="left"/>
              <w:rPr>
                <w:rFonts w:cs="Times New Roman"/>
                <w:color w:val="212121"/>
                <w:sz w:val="20"/>
                <w:szCs w:val="20"/>
                <w:shd w:val="clear" w:color="auto" w:fill="FFFFFF"/>
              </w:rPr>
            </w:pPr>
            <w:r w:rsidRPr="007358A8">
              <w:rPr>
                <w:rFonts w:cs="Times New Roman"/>
                <w:color w:val="212121"/>
                <w:sz w:val="20"/>
                <w:szCs w:val="20"/>
                <w:shd w:val="clear" w:color="auto" w:fill="FFFFFF"/>
              </w:rPr>
              <w:t>Evet</w:t>
            </w:r>
          </w:p>
        </w:tc>
        <w:tc>
          <w:tcPr>
            <w:tcW w:w="1006" w:type="pct"/>
            <w:vAlign w:val="center"/>
          </w:tcPr>
          <w:p w:rsidR="00AD0BC6" w:rsidRPr="007358A8" w:rsidRDefault="00AD0BC6" w:rsidP="007358A8">
            <w:pPr>
              <w:jc w:val="left"/>
              <w:rPr>
                <w:rFonts w:cs="Times New Roman"/>
                <w:sz w:val="20"/>
                <w:szCs w:val="20"/>
              </w:rPr>
            </w:pPr>
            <w:r w:rsidRPr="007358A8">
              <w:rPr>
                <w:rFonts w:cs="Times New Roman"/>
                <w:sz w:val="20"/>
                <w:szCs w:val="20"/>
              </w:rPr>
              <w:t>55</w:t>
            </w:r>
          </w:p>
        </w:tc>
        <w:tc>
          <w:tcPr>
            <w:tcW w:w="1250" w:type="pct"/>
            <w:vAlign w:val="center"/>
          </w:tcPr>
          <w:p w:rsidR="00AD0BC6" w:rsidRPr="007358A8" w:rsidRDefault="00AD0BC6" w:rsidP="007358A8">
            <w:pPr>
              <w:jc w:val="left"/>
              <w:rPr>
                <w:rFonts w:cs="Times New Roman"/>
                <w:sz w:val="20"/>
                <w:szCs w:val="20"/>
              </w:rPr>
            </w:pPr>
            <w:r w:rsidRPr="007358A8">
              <w:rPr>
                <w:rFonts w:cs="Times New Roman"/>
                <w:sz w:val="20"/>
                <w:szCs w:val="20"/>
              </w:rPr>
              <w:t>27,1</w:t>
            </w:r>
          </w:p>
        </w:tc>
      </w:tr>
      <w:tr w:rsidR="00AD0BC6" w:rsidRPr="00AB3C34" w:rsidTr="00B33F45">
        <w:trPr>
          <w:trHeight w:val="556"/>
        </w:trPr>
        <w:tc>
          <w:tcPr>
            <w:tcW w:w="1362" w:type="pct"/>
            <w:vMerge/>
            <w:vAlign w:val="center"/>
          </w:tcPr>
          <w:p w:rsidR="00AD0BC6" w:rsidRPr="007358A8" w:rsidRDefault="00AD0BC6" w:rsidP="007358A8">
            <w:pPr>
              <w:jc w:val="right"/>
              <w:rPr>
                <w:rFonts w:cs="Times New Roman"/>
                <w:sz w:val="20"/>
                <w:szCs w:val="20"/>
              </w:rPr>
            </w:pPr>
          </w:p>
        </w:tc>
        <w:tc>
          <w:tcPr>
            <w:tcW w:w="1382" w:type="pct"/>
            <w:vAlign w:val="center"/>
          </w:tcPr>
          <w:p w:rsidR="00AD0BC6" w:rsidRPr="007358A8" w:rsidRDefault="00AD0BC6" w:rsidP="00B33F45">
            <w:pPr>
              <w:jc w:val="left"/>
              <w:rPr>
                <w:rFonts w:cs="Times New Roman"/>
                <w:color w:val="212121"/>
                <w:sz w:val="20"/>
                <w:szCs w:val="20"/>
                <w:shd w:val="clear" w:color="auto" w:fill="FFFFFF"/>
              </w:rPr>
            </w:pPr>
            <w:r w:rsidRPr="007358A8">
              <w:rPr>
                <w:rFonts w:cs="Times New Roman"/>
                <w:color w:val="212121"/>
                <w:sz w:val="20"/>
                <w:szCs w:val="20"/>
                <w:shd w:val="clear" w:color="auto" w:fill="FFFFFF"/>
              </w:rPr>
              <w:t>Hayır</w:t>
            </w:r>
          </w:p>
        </w:tc>
        <w:tc>
          <w:tcPr>
            <w:tcW w:w="1006" w:type="pct"/>
            <w:vAlign w:val="center"/>
          </w:tcPr>
          <w:p w:rsidR="00AD0BC6" w:rsidRPr="007358A8" w:rsidRDefault="00AD0BC6" w:rsidP="007358A8">
            <w:pPr>
              <w:jc w:val="left"/>
              <w:rPr>
                <w:rFonts w:cs="Times New Roman"/>
                <w:sz w:val="20"/>
                <w:szCs w:val="20"/>
              </w:rPr>
            </w:pPr>
            <w:r w:rsidRPr="007358A8">
              <w:rPr>
                <w:rFonts w:cs="Times New Roman"/>
                <w:sz w:val="20"/>
                <w:szCs w:val="20"/>
              </w:rPr>
              <w:t>55</w:t>
            </w:r>
          </w:p>
        </w:tc>
        <w:tc>
          <w:tcPr>
            <w:tcW w:w="1250" w:type="pct"/>
            <w:vAlign w:val="center"/>
          </w:tcPr>
          <w:p w:rsidR="00AD0BC6" w:rsidRPr="007358A8" w:rsidRDefault="00AD0BC6" w:rsidP="007358A8">
            <w:pPr>
              <w:jc w:val="left"/>
              <w:rPr>
                <w:rFonts w:cs="Times New Roman"/>
                <w:sz w:val="20"/>
                <w:szCs w:val="20"/>
              </w:rPr>
            </w:pPr>
            <w:r w:rsidRPr="007358A8">
              <w:rPr>
                <w:rFonts w:cs="Times New Roman"/>
                <w:sz w:val="20"/>
                <w:szCs w:val="20"/>
              </w:rPr>
              <w:t>27,1</w:t>
            </w:r>
          </w:p>
        </w:tc>
      </w:tr>
      <w:tr w:rsidR="00AD0BC6" w:rsidRPr="00AB3C34" w:rsidTr="00B33F45">
        <w:tc>
          <w:tcPr>
            <w:tcW w:w="1362" w:type="pct"/>
            <w:vMerge/>
            <w:vAlign w:val="center"/>
          </w:tcPr>
          <w:p w:rsidR="00AD0BC6" w:rsidRPr="007358A8" w:rsidRDefault="00AD0BC6" w:rsidP="007358A8">
            <w:pPr>
              <w:jc w:val="right"/>
              <w:rPr>
                <w:rFonts w:cs="Times New Roman"/>
                <w:sz w:val="20"/>
                <w:szCs w:val="20"/>
              </w:rPr>
            </w:pPr>
          </w:p>
        </w:tc>
        <w:tc>
          <w:tcPr>
            <w:tcW w:w="1382" w:type="pct"/>
            <w:vAlign w:val="center"/>
          </w:tcPr>
          <w:p w:rsidR="00AD0BC6" w:rsidRPr="007358A8" w:rsidRDefault="00AD0BC6" w:rsidP="00B33F45">
            <w:pPr>
              <w:jc w:val="left"/>
              <w:rPr>
                <w:rFonts w:cs="Times New Roman"/>
                <w:color w:val="212121"/>
                <w:sz w:val="20"/>
                <w:szCs w:val="20"/>
                <w:shd w:val="clear" w:color="auto" w:fill="FFFFFF"/>
              </w:rPr>
            </w:pPr>
            <w:r w:rsidRPr="007358A8">
              <w:rPr>
                <w:rFonts w:cs="Times New Roman"/>
                <w:color w:val="212121"/>
                <w:sz w:val="20"/>
                <w:szCs w:val="20"/>
                <w:shd w:val="clear" w:color="auto" w:fill="FFFFFF"/>
              </w:rPr>
              <w:t>Emin Değilim</w:t>
            </w:r>
            <w:r w:rsidR="007358A8">
              <w:rPr>
                <w:rFonts w:cs="Times New Roman"/>
                <w:color w:val="212121"/>
                <w:sz w:val="20"/>
                <w:szCs w:val="20"/>
                <w:shd w:val="clear" w:color="auto" w:fill="FFFFFF"/>
              </w:rPr>
              <w:br/>
            </w:r>
          </w:p>
        </w:tc>
        <w:tc>
          <w:tcPr>
            <w:tcW w:w="1006" w:type="pct"/>
            <w:vAlign w:val="center"/>
          </w:tcPr>
          <w:p w:rsidR="00AD0BC6" w:rsidRPr="007358A8" w:rsidRDefault="00AD0BC6" w:rsidP="007358A8">
            <w:pPr>
              <w:jc w:val="left"/>
              <w:rPr>
                <w:rFonts w:cs="Times New Roman"/>
                <w:sz w:val="20"/>
                <w:szCs w:val="20"/>
              </w:rPr>
            </w:pPr>
            <w:r w:rsidRPr="007358A8">
              <w:rPr>
                <w:rFonts w:cs="Times New Roman"/>
                <w:sz w:val="20"/>
                <w:szCs w:val="20"/>
              </w:rPr>
              <w:t>93</w:t>
            </w:r>
          </w:p>
        </w:tc>
        <w:tc>
          <w:tcPr>
            <w:tcW w:w="1250" w:type="pct"/>
            <w:vAlign w:val="center"/>
          </w:tcPr>
          <w:p w:rsidR="00AD0BC6" w:rsidRPr="007358A8" w:rsidRDefault="00AD0BC6" w:rsidP="007358A8">
            <w:pPr>
              <w:jc w:val="left"/>
              <w:rPr>
                <w:rFonts w:cs="Times New Roman"/>
                <w:sz w:val="20"/>
                <w:szCs w:val="20"/>
              </w:rPr>
            </w:pPr>
            <w:r w:rsidRPr="007358A8">
              <w:rPr>
                <w:rFonts w:cs="Times New Roman"/>
                <w:sz w:val="20"/>
                <w:szCs w:val="20"/>
              </w:rPr>
              <w:t>45,8</w:t>
            </w:r>
          </w:p>
        </w:tc>
      </w:tr>
      <w:tr w:rsidR="00AD0BC6" w:rsidRPr="00AB3C34" w:rsidTr="00B33F45">
        <w:tc>
          <w:tcPr>
            <w:tcW w:w="1362" w:type="pct"/>
            <w:vMerge w:val="restart"/>
            <w:vAlign w:val="center"/>
          </w:tcPr>
          <w:p w:rsidR="00AD0BC6" w:rsidRPr="007358A8" w:rsidRDefault="00AD0BC6" w:rsidP="007358A8">
            <w:pPr>
              <w:pStyle w:val="HTMLncedenBiimlendirilmi"/>
              <w:shd w:val="clear" w:color="auto" w:fill="FFFFFF"/>
              <w:ind w:firstLine="0"/>
              <w:jc w:val="right"/>
              <w:rPr>
                <w:rFonts w:ascii="Times New Roman" w:hAnsi="Times New Roman" w:cs="Times New Roman"/>
                <w:b/>
              </w:rPr>
            </w:pPr>
            <w:r w:rsidRPr="007358A8">
              <w:rPr>
                <w:rFonts w:ascii="Times New Roman" w:hAnsi="Times New Roman" w:cs="Times New Roman"/>
                <w:b/>
              </w:rPr>
              <w:t>Hastanenizde gerçekleştirilen afet eğitiminden memnun musunuz?</w:t>
            </w:r>
          </w:p>
          <w:p w:rsidR="00AD0BC6" w:rsidRPr="007358A8" w:rsidRDefault="00AD0BC6" w:rsidP="007358A8">
            <w:pPr>
              <w:jc w:val="right"/>
              <w:rPr>
                <w:rFonts w:cs="Times New Roman"/>
                <w:sz w:val="20"/>
                <w:szCs w:val="20"/>
              </w:rPr>
            </w:pPr>
          </w:p>
        </w:tc>
        <w:tc>
          <w:tcPr>
            <w:tcW w:w="1382" w:type="pct"/>
            <w:vAlign w:val="center"/>
          </w:tcPr>
          <w:p w:rsidR="00AD0BC6" w:rsidRPr="007358A8" w:rsidRDefault="004226ED" w:rsidP="00B33F45">
            <w:pPr>
              <w:jc w:val="left"/>
              <w:rPr>
                <w:rFonts w:cs="Times New Roman"/>
                <w:color w:val="212121"/>
                <w:sz w:val="20"/>
                <w:szCs w:val="20"/>
                <w:shd w:val="clear" w:color="auto" w:fill="FFFFFF"/>
              </w:rPr>
            </w:pPr>
            <w:r w:rsidRPr="007358A8">
              <w:rPr>
                <w:rFonts w:cs="Times New Roman"/>
                <w:color w:val="212121"/>
                <w:sz w:val="20"/>
                <w:szCs w:val="20"/>
                <w:shd w:val="clear" w:color="auto" w:fill="FFFFFF"/>
              </w:rPr>
              <w:t>Çok Memnunum</w:t>
            </w:r>
            <w:r w:rsidRPr="007358A8">
              <w:rPr>
                <w:rFonts w:cs="Times New Roman"/>
                <w:color w:val="212121"/>
                <w:sz w:val="20"/>
                <w:szCs w:val="20"/>
                <w:shd w:val="clear" w:color="auto" w:fill="FFFFFF"/>
              </w:rPr>
              <w:br/>
            </w:r>
          </w:p>
        </w:tc>
        <w:tc>
          <w:tcPr>
            <w:tcW w:w="1006" w:type="pct"/>
            <w:vAlign w:val="center"/>
          </w:tcPr>
          <w:p w:rsidR="00AD0BC6" w:rsidRPr="007358A8" w:rsidRDefault="004226ED" w:rsidP="007358A8">
            <w:pPr>
              <w:jc w:val="left"/>
              <w:rPr>
                <w:rFonts w:cs="Times New Roman"/>
                <w:sz w:val="20"/>
                <w:szCs w:val="20"/>
              </w:rPr>
            </w:pPr>
            <w:r w:rsidRPr="007358A8">
              <w:rPr>
                <w:rFonts w:cs="Times New Roman"/>
                <w:sz w:val="20"/>
                <w:szCs w:val="20"/>
              </w:rPr>
              <w:t>42</w:t>
            </w:r>
          </w:p>
        </w:tc>
        <w:tc>
          <w:tcPr>
            <w:tcW w:w="1250" w:type="pct"/>
            <w:vAlign w:val="center"/>
          </w:tcPr>
          <w:p w:rsidR="00AD0BC6" w:rsidRPr="007358A8" w:rsidRDefault="004226ED" w:rsidP="007358A8">
            <w:pPr>
              <w:jc w:val="left"/>
              <w:rPr>
                <w:rFonts w:cs="Times New Roman"/>
                <w:sz w:val="20"/>
                <w:szCs w:val="20"/>
              </w:rPr>
            </w:pPr>
            <w:r w:rsidRPr="007358A8">
              <w:rPr>
                <w:rFonts w:cs="Times New Roman"/>
                <w:sz w:val="20"/>
                <w:szCs w:val="20"/>
              </w:rPr>
              <w:t>20,7</w:t>
            </w:r>
          </w:p>
        </w:tc>
      </w:tr>
      <w:tr w:rsidR="00AD0BC6" w:rsidRPr="00AB3C34" w:rsidTr="00B33F45">
        <w:tc>
          <w:tcPr>
            <w:tcW w:w="1362" w:type="pct"/>
            <w:vMerge/>
          </w:tcPr>
          <w:p w:rsidR="00AD0BC6" w:rsidRPr="007358A8" w:rsidRDefault="00AD0BC6" w:rsidP="00D801D2">
            <w:pPr>
              <w:rPr>
                <w:rFonts w:cs="Times New Roman"/>
                <w:sz w:val="20"/>
                <w:szCs w:val="20"/>
              </w:rPr>
            </w:pPr>
          </w:p>
        </w:tc>
        <w:tc>
          <w:tcPr>
            <w:tcW w:w="1382" w:type="pct"/>
            <w:vAlign w:val="center"/>
          </w:tcPr>
          <w:p w:rsidR="00AD0BC6" w:rsidRPr="007358A8" w:rsidRDefault="004226ED" w:rsidP="00B33F45">
            <w:pPr>
              <w:jc w:val="left"/>
              <w:rPr>
                <w:rFonts w:cs="Times New Roman"/>
                <w:color w:val="212121"/>
                <w:sz w:val="20"/>
                <w:szCs w:val="20"/>
                <w:shd w:val="clear" w:color="auto" w:fill="FFFFFF"/>
              </w:rPr>
            </w:pPr>
            <w:r w:rsidRPr="007358A8">
              <w:rPr>
                <w:rFonts w:cs="Times New Roman"/>
                <w:color w:val="212121"/>
                <w:sz w:val="20"/>
                <w:szCs w:val="20"/>
                <w:shd w:val="clear" w:color="auto" w:fill="FFFFFF"/>
              </w:rPr>
              <w:t xml:space="preserve">Memnunum </w:t>
            </w:r>
            <w:r w:rsidRPr="007358A8">
              <w:rPr>
                <w:rFonts w:cs="Times New Roman"/>
                <w:color w:val="212121"/>
                <w:sz w:val="20"/>
                <w:szCs w:val="20"/>
                <w:shd w:val="clear" w:color="auto" w:fill="FFFFFF"/>
              </w:rPr>
              <w:br/>
            </w:r>
          </w:p>
        </w:tc>
        <w:tc>
          <w:tcPr>
            <w:tcW w:w="1006" w:type="pct"/>
            <w:vAlign w:val="center"/>
          </w:tcPr>
          <w:p w:rsidR="00AD0BC6" w:rsidRPr="007358A8" w:rsidRDefault="004226ED" w:rsidP="007358A8">
            <w:pPr>
              <w:jc w:val="left"/>
              <w:rPr>
                <w:rFonts w:cs="Times New Roman"/>
                <w:sz w:val="20"/>
                <w:szCs w:val="20"/>
              </w:rPr>
            </w:pPr>
            <w:r w:rsidRPr="007358A8">
              <w:rPr>
                <w:rFonts w:cs="Times New Roman"/>
                <w:sz w:val="20"/>
                <w:szCs w:val="20"/>
              </w:rPr>
              <w:t>41</w:t>
            </w:r>
          </w:p>
        </w:tc>
        <w:tc>
          <w:tcPr>
            <w:tcW w:w="1250" w:type="pct"/>
            <w:vAlign w:val="center"/>
          </w:tcPr>
          <w:p w:rsidR="00AD0BC6" w:rsidRPr="007358A8" w:rsidRDefault="004226ED" w:rsidP="007358A8">
            <w:pPr>
              <w:jc w:val="left"/>
              <w:rPr>
                <w:rFonts w:cs="Times New Roman"/>
                <w:sz w:val="20"/>
                <w:szCs w:val="20"/>
              </w:rPr>
            </w:pPr>
            <w:r w:rsidRPr="007358A8">
              <w:rPr>
                <w:rFonts w:cs="Times New Roman"/>
                <w:sz w:val="20"/>
                <w:szCs w:val="20"/>
              </w:rPr>
              <w:t>20,2</w:t>
            </w:r>
          </w:p>
        </w:tc>
      </w:tr>
      <w:tr w:rsidR="00AD0BC6" w:rsidRPr="00AB3C34" w:rsidTr="00B33F45">
        <w:tc>
          <w:tcPr>
            <w:tcW w:w="1362" w:type="pct"/>
            <w:vMerge/>
          </w:tcPr>
          <w:p w:rsidR="00AD0BC6" w:rsidRPr="007358A8" w:rsidRDefault="00AD0BC6" w:rsidP="00D801D2">
            <w:pPr>
              <w:rPr>
                <w:rFonts w:cs="Times New Roman"/>
                <w:sz w:val="20"/>
                <w:szCs w:val="20"/>
              </w:rPr>
            </w:pPr>
          </w:p>
        </w:tc>
        <w:tc>
          <w:tcPr>
            <w:tcW w:w="1382" w:type="pct"/>
            <w:vAlign w:val="center"/>
          </w:tcPr>
          <w:p w:rsidR="00AD0BC6" w:rsidRPr="007358A8" w:rsidRDefault="004226ED" w:rsidP="00B33F45">
            <w:pPr>
              <w:jc w:val="left"/>
              <w:rPr>
                <w:rFonts w:cs="Times New Roman"/>
                <w:color w:val="212121"/>
                <w:sz w:val="20"/>
                <w:szCs w:val="20"/>
                <w:shd w:val="clear" w:color="auto" w:fill="FFFFFF"/>
              </w:rPr>
            </w:pPr>
            <w:r w:rsidRPr="007358A8">
              <w:rPr>
                <w:rFonts w:cs="Times New Roman"/>
                <w:color w:val="212121"/>
                <w:sz w:val="20"/>
                <w:szCs w:val="20"/>
                <w:shd w:val="clear" w:color="auto" w:fill="FFFFFF"/>
              </w:rPr>
              <w:t>Kısmen Memnunum</w:t>
            </w:r>
            <w:r w:rsidRPr="007358A8">
              <w:rPr>
                <w:rFonts w:cs="Times New Roman"/>
                <w:color w:val="212121"/>
                <w:sz w:val="20"/>
                <w:szCs w:val="20"/>
                <w:shd w:val="clear" w:color="auto" w:fill="FFFFFF"/>
              </w:rPr>
              <w:br/>
            </w:r>
          </w:p>
        </w:tc>
        <w:tc>
          <w:tcPr>
            <w:tcW w:w="1006" w:type="pct"/>
            <w:vAlign w:val="center"/>
          </w:tcPr>
          <w:p w:rsidR="00AD0BC6" w:rsidRPr="007358A8" w:rsidRDefault="004226ED" w:rsidP="007358A8">
            <w:pPr>
              <w:jc w:val="left"/>
              <w:rPr>
                <w:rFonts w:cs="Times New Roman"/>
                <w:sz w:val="20"/>
                <w:szCs w:val="20"/>
              </w:rPr>
            </w:pPr>
            <w:r w:rsidRPr="007358A8">
              <w:rPr>
                <w:rFonts w:cs="Times New Roman"/>
                <w:sz w:val="20"/>
                <w:szCs w:val="20"/>
              </w:rPr>
              <w:t>68</w:t>
            </w:r>
          </w:p>
        </w:tc>
        <w:tc>
          <w:tcPr>
            <w:tcW w:w="1250" w:type="pct"/>
            <w:vAlign w:val="center"/>
          </w:tcPr>
          <w:p w:rsidR="00AD0BC6" w:rsidRPr="007358A8" w:rsidRDefault="004226ED" w:rsidP="007358A8">
            <w:pPr>
              <w:jc w:val="left"/>
              <w:rPr>
                <w:rFonts w:cs="Times New Roman"/>
                <w:sz w:val="20"/>
                <w:szCs w:val="20"/>
              </w:rPr>
            </w:pPr>
            <w:r w:rsidRPr="007358A8">
              <w:rPr>
                <w:rFonts w:cs="Times New Roman"/>
                <w:sz w:val="20"/>
                <w:szCs w:val="20"/>
              </w:rPr>
              <w:t>33,5</w:t>
            </w:r>
          </w:p>
        </w:tc>
      </w:tr>
      <w:tr w:rsidR="00AD0BC6" w:rsidRPr="00AB3C34" w:rsidTr="00B33F45">
        <w:tc>
          <w:tcPr>
            <w:tcW w:w="1362" w:type="pct"/>
            <w:vMerge/>
          </w:tcPr>
          <w:p w:rsidR="00AD0BC6" w:rsidRPr="007358A8" w:rsidRDefault="00AD0BC6" w:rsidP="00D801D2">
            <w:pPr>
              <w:rPr>
                <w:rFonts w:cs="Times New Roman"/>
                <w:sz w:val="20"/>
                <w:szCs w:val="20"/>
              </w:rPr>
            </w:pPr>
          </w:p>
        </w:tc>
        <w:tc>
          <w:tcPr>
            <w:tcW w:w="1382" w:type="pct"/>
            <w:vAlign w:val="center"/>
          </w:tcPr>
          <w:p w:rsidR="00AD0BC6" w:rsidRPr="007358A8" w:rsidRDefault="004226ED" w:rsidP="00B33F45">
            <w:pPr>
              <w:jc w:val="left"/>
              <w:rPr>
                <w:rFonts w:cs="Times New Roman"/>
                <w:color w:val="212121"/>
                <w:sz w:val="20"/>
                <w:szCs w:val="20"/>
                <w:shd w:val="clear" w:color="auto" w:fill="FFFFFF"/>
              </w:rPr>
            </w:pPr>
            <w:r w:rsidRPr="007358A8">
              <w:rPr>
                <w:rFonts w:cs="Times New Roman"/>
                <w:color w:val="212121"/>
                <w:sz w:val="20"/>
                <w:szCs w:val="20"/>
                <w:shd w:val="clear" w:color="auto" w:fill="FFFFFF"/>
              </w:rPr>
              <w:t>Memnun Değilim</w:t>
            </w:r>
            <w:r w:rsidRPr="007358A8">
              <w:rPr>
                <w:rFonts w:cs="Times New Roman"/>
                <w:color w:val="212121"/>
                <w:sz w:val="20"/>
                <w:szCs w:val="20"/>
                <w:shd w:val="clear" w:color="auto" w:fill="FFFFFF"/>
              </w:rPr>
              <w:br/>
            </w:r>
          </w:p>
        </w:tc>
        <w:tc>
          <w:tcPr>
            <w:tcW w:w="1006" w:type="pct"/>
            <w:vAlign w:val="center"/>
          </w:tcPr>
          <w:p w:rsidR="00AD0BC6" w:rsidRPr="007358A8" w:rsidRDefault="004226ED" w:rsidP="007358A8">
            <w:pPr>
              <w:jc w:val="left"/>
              <w:rPr>
                <w:rFonts w:cs="Times New Roman"/>
                <w:sz w:val="20"/>
                <w:szCs w:val="20"/>
              </w:rPr>
            </w:pPr>
            <w:r w:rsidRPr="007358A8">
              <w:rPr>
                <w:rFonts w:cs="Times New Roman"/>
                <w:sz w:val="20"/>
                <w:szCs w:val="20"/>
              </w:rPr>
              <w:t>35</w:t>
            </w:r>
          </w:p>
        </w:tc>
        <w:tc>
          <w:tcPr>
            <w:tcW w:w="1250" w:type="pct"/>
            <w:vAlign w:val="center"/>
          </w:tcPr>
          <w:p w:rsidR="00AD0BC6" w:rsidRPr="007358A8" w:rsidRDefault="004226ED" w:rsidP="007358A8">
            <w:pPr>
              <w:jc w:val="left"/>
              <w:rPr>
                <w:rFonts w:cs="Times New Roman"/>
                <w:sz w:val="20"/>
                <w:szCs w:val="20"/>
              </w:rPr>
            </w:pPr>
            <w:r w:rsidRPr="007358A8">
              <w:rPr>
                <w:rFonts w:cs="Times New Roman"/>
                <w:sz w:val="20"/>
                <w:szCs w:val="20"/>
              </w:rPr>
              <w:t>17,2</w:t>
            </w:r>
          </w:p>
        </w:tc>
      </w:tr>
      <w:tr w:rsidR="00AD0BC6" w:rsidRPr="00AB3C34" w:rsidTr="00B33F45">
        <w:tc>
          <w:tcPr>
            <w:tcW w:w="1362" w:type="pct"/>
            <w:vMerge/>
          </w:tcPr>
          <w:p w:rsidR="00AD0BC6" w:rsidRPr="007358A8" w:rsidRDefault="00AD0BC6" w:rsidP="00D801D2">
            <w:pPr>
              <w:rPr>
                <w:rFonts w:cs="Times New Roman"/>
                <w:sz w:val="20"/>
                <w:szCs w:val="20"/>
              </w:rPr>
            </w:pPr>
          </w:p>
        </w:tc>
        <w:tc>
          <w:tcPr>
            <w:tcW w:w="1382" w:type="pct"/>
            <w:vAlign w:val="center"/>
          </w:tcPr>
          <w:p w:rsidR="00AD0BC6" w:rsidRPr="007358A8" w:rsidRDefault="004226ED" w:rsidP="00B33F45">
            <w:pPr>
              <w:jc w:val="left"/>
              <w:rPr>
                <w:rFonts w:cs="Times New Roman"/>
                <w:color w:val="212121"/>
                <w:sz w:val="20"/>
                <w:szCs w:val="20"/>
                <w:shd w:val="clear" w:color="auto" w:fill="FFFFFF"/>
              </w:rPr>
            </w:pPr>
            <w:r w:rsidRPr="007358A8">
              <w:rPr>
                <w:rFonts w:cs="Times New Roman"/>
                <w:color w:val="212121"/>
                <w:sz w:val="20"/>
                <w:szCs w:val="20"/>
                <w:shd w:val="clear" w:color="auto" w:fill="FFFFFF"/>
              </w:rPr>
              <w:t>Hiç Memnun Değilim</w:t>
            </w:r>
            <w:r w:rsidRPr="007358A8">
              <w:rPr>
                <w:rFonts w:cs="Times New Roman"/>
                <w:color w:val="212121"/>
                <w:sz w:val="20"/>
                <w:szCs w:val="20"/>
                <w:shd w:val="clear" w:color="auto" w:fill="FFFFFF"/>
              </w:rPr>
              <w:br/>
            </w:r>
          </w:p>
        </w:tc>
        <w:tc>
          <w:tcPr>
            <w:tcW w:w="1006" w:type="pct"/>
            <w:vAlign w:val="center"/>
          </w:tcPr>
          <w:p w:rsidR="00AD0BC6" w:rsidRPr="007358A8" w:rsidRDefault="004226ED" w:rsidP="007358A8">
            <w:pPr>
              <w:jc w:val="left"/>
              <w:rPr>
                <w:rFonts w:cs="Times New Roman"/>
                <w:sz w:val="20"/>
                <w:szCs w:val="20"/>
              </w:rPr>
            </w:pPr>
            <w:r w:rsidRPr="007358A8">
              <w:rPr>
                <w:rFonts w:cs="Times New Roman"/>
                <w:sz w:val="20"/>
                <w:szCs w:val="20"/>
              </w:rPr>
              <w:t>17</w:t>
            </w:r>
          </w:p>
        </w:tc>
        <w:tc>
          <w:tcPr>
            <w:tcW w:w="1250" w:type="pct"/>
            <w:vAlign w:val="center"/>
          </w:tcPr>
          <w:p w:rsidR="00AD0BC6" w:rsidRPr="007358A8" w:rsidRDefault="004226ED" w:rsidP="007358A8">
            <w:pPr>
              <w:jc w:val="left"/>
              <w:rPr>
                <w:rFonts w:cs="Times New Roman"/>
                <w:sz w:val="20"/>
                <w:szCs w:val="20"/>
              </w:rPr>
            </w:pPr>
            <w:r w:rsidRPr="007358A8">
              <w:rPr>
                <w:rFonts w:cs="Times New Roman"/>
                <w:sz w:val="20"/>
                <w:szCs w:val="20"/>
              </w:rPr>
              <w:t>8,4</w:t>
            </w:r>
          </w:p>
        </w:tc>
      </w:tr>
    </w:tbl>
    <w:p w:rsidR="00D801D2" w:rsidRDefault="00D801D2" w:rsidP="006D28BF">
      <w:pPr>
        <w:ind w:firstLine="708"/>
      </w:pPr>
    </w:p>
    <w:p w:rsidR="00986A59" w:rsidRDefault="00D972BB" w:rsidP="001846BC">
      <w:pPr>
        <w:ind w:firstLine="708"/>
      </w:pPr>
      <w:r>
        <w:t>K</w:t>
      </w:r>
      <w:r w:rsidR="006B7523">
        <w:t>atılımcıların</w:t>
      </w:r>
      <w:r w:rsidR="000E1554">
        <w:t xml:space="preserve"> %59,1’inin</w:t>
      </w:r>
      <w:r w:rsidR="000B2DCF">
        <w:t xml:space="preserve"> (120)</w:t>
      </w:r>
      <w:r w:rsidR="000E1554">
        <w:t xml:space="preserve"> kadın olduğu,</w:t>
      </w:r>
      <w:r w:rsidR="000B2DCF">
        <w:t xml:space="preserve"> </w:t>
      </w:r>
      <w:r w:rsidR="000E1554">
        <w:t xml:space="preserve">%40,9’unun </w:t>
      </w:r>
      <w:r w:rsidR="0042468C">
        <w:t xml:space="preserve">(83) </w:t>
      </w:r>
      <w:r w:rsidR="000E1554">
        <w:t>erkek olduğu,</w:t>
      </w:r>
      <w:r w:rsidR="000B2DCF">
        <w:t xml:space="preserve"> </w:t>
      </w:r>
      <w:r w:rsidR="000E1554">
        <w:t xml:space="preserve">%45,8’inin </w:t>
      </w:r>
      <w:r w:rsidR="0042468C">
        <w:t xml:space="preserve">(93) </w:t>
      </w:r>
      <w:r w:rsidR="000E1554">
        <w:t>evli,</w:t>
      </w:r>
      <w:r w:rsidR="000B2DCF">
        <w:t xml:space="preserve"> </w:t>
      </w:r>
      <w:r w:rsidR="000E1554">
        <w:t>%54,2’unun</w:t>
      </w:r>
      <w:r w:rsidR="000B2DCF">
        <w:t xml:space="preserve"> (110)</w:t>
      </w:r>
      <w:r w:rsidR="000E1554">
        <w:t xml:space="preserve"> </w:t>
      </w:r>
      <w:r w:rsidR="000B2DCF">
        <w:t>ise bekâr olduğu görülmektedir.</w:t>
      </w:r>
      <w:r w:rsidR="000E1554">
        <w:t xml:space="preserve"> Katılımcılar yaş gruplarına göre değerlendirildiğinde %58,6’sının</w:t>
      </w:r>
      <w:r w:rsidR="000B2DCF">
        <w:t xml:space="preserve"> (119)</w:t>
      </w:r>
      <w:r w:rsidR="000E1554">
        <w:t xml:space="preserve"> 18-30 yaş </w:t>
      </w:r>
      <w:proofErr w:type="gramStart"/>
      <w:r w:rsidR="000E1554">
        <w:t>aralığında</w:t>
      </w:r>
      <w:proofErr w:type="gramEnd"/>
      <w:r w:rsidR="000E1554">
        <w:t>,</w:t>
      </w:r>
      <w:r w:rsidR="000B2DCF">
        <w:t xml:space="preserve"> </w:t>
      </w:r>
      <w:r w:rsidR="000E1554">
        <w:t>%31,5’ ünün</w:t>
      </w:r>
      <w:r w:rsidR="0042468C">
        <w:t xml:space="preserve"> (64)</w:t>
      </w:r>
      <w:r w:rsidR="000E1554">
        <w:t xml:space="preserve"> 31-40 yaş aralığında,</w:t>
      </w:r>
      <w:r w:rsidR="000E1554" w:rsidRPr="000E1554">
        <w:t xml:space="preserve"> %9,9</w:t>
      </w:r>
      <w:r w:rsidR="001846BC" w:rsidRPr="000E1554">
        <w:t>’</w:t>
      </w:r>
      <w:r w:rsidR="000E1554">
        <w:t>unu</w:t>
      </w:r>
      <w:r w:rsidR="00A806D6" w:rsidRPr="000E1554">
        <w:t>n</w:t>
      </w:r>
      <w:r w:rsidR="000B2DCF">
        <w:t xml:space="preserve"> (20)</w:t>
      </w:r>
      <w:r w:rsidR="00A806D6" w:rsidRPr="000E1554">
        <w:t xml:space="preserve"> 41 ve üzeri</w:t>
      </w:r>
      <w:r w:rsidR="008E50A3" w:rsidRPr="000E1554">
        <w:t xml:space="preserve"> yaş aralığında </w:t>
      </w:r>
      <w:r w:rsidR="00986A59" w:rsidRPr="000E1554">
        <w:t>görülmekt</w:t>
      </w:r>
      <w:r w:rsidR="00566E2B" w:rsidRPr="000E1554">
        <w:t>edir. Katılımcılar kurumda çalış</w:t>
      </w:r>
      <w:r w:rsidR="00986A59" w:rsidRPr="000E1554">
        <w:t>ma yılı</w:t>
      </w:r>
      <w:r w:rsidR="00566E2B" w:rsidRPr="000E1554">
        <w:t>na göre değerlendirildiğinde,</w:t>
      </w:r>
      <w:r w:rsidR="000B2DCF">
        <w:t xml:space="preserve"> </w:t>
      </w:r>
      <w:r w:rsidR="0042468C">
        <w:t>%49,3’</w:t>
      </w:r>
      <w:r w:rsidR="00566E2B" w:rsidRPr="000E1554">
        <w:t>ünü</w:t>
      </w:r>
      <w:r w:rsidR="00566E2B">
        <w:t>n</w:t>
      </w:r>
      <w:r w:rsidR="0042468C">
        <w:t xml:space="preserve"> (</w:t>
      </w:r>
      <w:r w:rsidR="0042468C" w:rsidRPr="000E1554">
        <w:t>100</w:t>
      </w:r>
      <w:r w:rsidR="0042468C">
        <w:t>)</w:t>
      </w:r>
      <w:r w:rsidR="00566E2B">
        <w:t xml:space="preserve"> 0-5 yıl arasında, </w:t>
      </w:r>
      <w:r w:rsidR="0042468C">
        <w:t>%25,6’sının</w:t>
      </w:r>
      <w:r w:rsidR="000B2DCF">
        <w:t xml:space="preserve"> </w:t>
      </w:r>
      <w:r w:rsidR="0042468C">
        <w:t xml:space="preserve">(52) </w:t>
      </w:r>
      <w:r w:rsidR="00566E2B">
        <w:t>6-10 yıl arasında</w:t>
      </w:r>
      <w:r w:rsidR="0042468C">
        <w:t>, %14,3</w:t>
      </w:r>
      <w:r w:rsidR="001846BC">
        <w:t>’</w:t>
      </w:r>
      <w:r w:rsidR="0042468C">
        <w:t>ünü</w:t>
      </w:r>
      <w:r w:rsidR="00566E2B">
        <w:t>n</w:t>
      </w:r>
      <w:r w:rsidR="0042468C">
        <w:t xml:space="preserve"> (29) 11-15 yıl arasında, %10,8</w:t>
      </w:r>
      <w:r w:rsidR="001846BC">
        <w:t>’</w:t>
      </w:r>
      <w:r w:rsidR="00566E2B">
        <w:t xml:space="preserve">inin </w:t>
      </w:r>
      <w:r w:rsidR="0042468C">
        <w:t xml:space="preserve">(22) </w:t>
      </w:r>
      <w:r w:rsidR="00566E2B">
        <w:t>16 ve üzeri</w:t>
      </w:r>
      <w:r w:rsidR="0042468C">
        <w:t xml:space="preserve"> yıl</w:t>
      </w:r>
      <w:r w:rsidR="000B2DCF">
        <w:t xml:space="preserve"> </w:t>
      </w:r>
      <w:r w:rsidR="00986A59">
        <w:t xml:space="preserve">olduğu görülmektedir. </w:t>
      </w:r>
    </w:p>
    <w:p w:rsidR="00D801D2" w:rsidRDefault="00986A59" w:rsidP="00BF46D3">
      <w:pPr>
        <w:ind w:firstLine="708"/>
      </w:pPr>
      <w:r>
        <w:t xml:space="preserve">Katılımcılar eğitim durumlarına göre değerlendirildiğinde, </w:t>
      </w:r>
      <w:r w:rsidR="00823F9F">
        <w:t>%10,3</w:t>
      </w:r>
      <w:r w:rsidR="006B7523">
        <w:t>’</w:t>
      </w:r>
      <w:r w:rsidR="00823F9F">
        <w:t>ünü</w:t>
      </w:r>
      <w:r w:rsidR="006B7523">
        <w:t>n</w:t>
      </w:r>
      <w:r w:rsidR="00823F9F">
        <w:t xml:space="preserve"> (21) lise, %23,6’sını</w:t>
      </w:r>
      <w:r w:rsidR="006B7523">
        <w:t xml:space="preserve">n </w:t>
      </w:r>
      <w:r w:rsidR="00823F9F">
        <w:t xml:space="preserve">(48) </w:t>
      </w:r>
      <w:r w:rsidR="006B7523">
        <w:t xml:space="preserve">ön lisans, </w:t>
      </w:r>
      <w:r w:rsidR="00823F9F">
        <w:t>%46,3</w:t>
      </w:r>
      <w:r w:rsidR="001846BC">
        <w:t>’</w:t>
      </w:r>
      <w:r w:rsidR="006B7523">
        <w:t xml:space="preserve">ünün </w:t>
      </w:r>
      <w:r w:rsidR="00823F9F">
        <w:t xml:space="preserve">(94) </w:t>
      </w:r>
      <w:r w:rsidR="006B7523">
        <w:t xml:space="preserve">lisans, </w:t>
      </w:r>
      <w:r w:rsidR="00823F9F">
        <w:t>%11,8</w:t>
      </w:r>
      <w:r w:rsidR="001846BC">
        <w:t>’</w:t>
      </w:r>
      <w:r w:rsidR="00823F9F">
        <w:t>ini</w:t>
      </w:r>
      <w:r w:rsidR="006B7523">
        <w:t xml:space="preserve">n </w:t>
      </w:r>
      <w:r w:rsidR="00823F9F">
        <w:t xml:space="preserve">(24) </w:t>
      </w:r>
      <w:r w:rsidR="00D972BB">
        <w:t>y</w:t>
      </w:r>
      <w:r w:rsidR="006B7523">
        <w:t xml:space="preserve">üksek lisans ve </w:t>
      </w:r>
      <w:r w:rsidR="00823F9F">
        <w:t>%7,9</w:t>
      </w:r>
      <w:r w:rsidR="006B7523">
        <w:t>’sının</w:t>
      </w:r>
      <w:r w:rsidR="00823F9F">
        <w:t xml:space="preserve">(16) </w:t>
      </w:r>
      <w:r w:rsidR="006B7523">
        <w:t>doktora</w:t>
      </w:r>
      <w:r>
        <w:t xml:space="preserve"> düzey</w:t>
      </w:r>
      <w:r w:rsidR="006B7523">
        <w:t>in</w:t>
      </w:r>
      <w:r>
        <w:t>de</w:t>
      </w:r>
      <w:r w:rsidR="000B2DCF">
        <w:t xml:space="preserve"> </w:t>
      </w:r>
      <w:r>
        <w:t>olduğu görülmektedir. Katı</w:t>
      </w:r>
      <w:r w:rsidR="006B7523">
        <w:t>lımcılar kurumdaki görevlerine</w:t>
      </w:r>
      <w:r>
        <w:t xml:space="preserve"> göre değerlendirildiğinde,</w:t>
      </w:r>
      <w:r w:rsidR="00823F9F">
        <w:t>%3,9’unu</w:t>
      </w:r>
      <w:r w:rsidR="006B7523">
        <w:t>n</w:t>
      </w:r>
      <w:r w:rsidR="00823F9F">
        <w:t xml:space="preserve"> (8)</w:t>
      </w:r>
      <w:r w:rsidR="006B7523">
        <w:t xml:space="preserve"> idari birimde, </w:t>
      </w:r>
      <w:r w:rsidR="00823F9F">
        <w:t>%21,4</w:t>
      </w:r>
      <w:r w:rsidR="001846BC">
        <w:t>’</w:t>
      </w:r>
      <w:r w:rsidR="006B7523">
        <w:t xml:space="preserve">inin </w:t>
      </w:r>
      <w:r w:rsidR="00823F9F">
        <w:t xml:space="preserve">(35) </w:t>
      </w:r>
      <w:r w:rsidR="006B7523">
        <w:t xml:space="preserve">doktor, </w:t>
      </w:r>
      <w:r w:rsidR="00823F9F">
        <w:t>%47,3</w:t>
      </w:r>
      <w:r w:rsidR="001846BC">
        <w:t>’</w:t>
      </w:r>
      <w:r w:rsidR="006B7523">
        <w:t>sını</w:t>
      </w:r>
      <w:r w:rsidR="006F712C">
        <w:t>n</w:t>
      </w:r>
      <w:r w:rsidR="00823F9F">
        <w:t xml:space="preserve"> (96) </w:t>
      </w:r>
      <w:r w:rsidR="006F712C">
        <w:t xml:space="preserve">hemşire ve </w:t>
      </w:r>
      <w:r w:rsidR="00823F9F">
        <w:t>%31,5</w:t>
      </w:r>
      <w:r w:rsidR="001846BC">
        <w:t>’</w:t>
      </w:r>
      <w:r w:rsidR="006F712C">
        <w:t xml:space="preserve">ünün </w:t>
      </w:r>
      <w:r w:rsidR="00823F9F">
        <w:t xml:space="preserve">(64) yardımcı sağlık personeli </w:t>
      </w:r>
      <w:r w:rsidR="006F712C">
        <w:t>olarak görev yaptığı görülmektedir.</w:t>
      </w:r>
      <w:r w:rsidR="00BF46D3">
        <w:t xml:space="preserve"> Katılımcıların kurum afet planını yeterli buluyor musunuz sorusuna verdikleri cevaplar değerlendirildiğind</w:t>
      </w:r>
      <w:r w:rsidR="005E633C">
        <w:t xml:space="preserve">e </w:t>
      </w:r>
      <w:r w:rsidR="00714856">
        <w:t>%18,2</w:t>
      </w:r>
      <w:r w:rsidR="005E633C">
        <w:t xml:space="preserve">’sinin </w:t>
      </w:r>
      <w:r w:rsidR="00714856">
        <w:t xml:space="preserve">(37) </w:t>
      </w:r>
      <w:r w:rsidR="005E633C">
        <w:t>çok yetersiz</w:t>
      </w:r>
      <w:r w:rsidR="00BF46D3">
        <w:t>,</w:t>
      </w:r>
      <w:r w:rsidR="000B2DCF">
        <w:t xml:space="preserve"> </w:t>
      </w:r>
      <w:r w:rsidR="00714856">
        <w:t>%23,6</w:t>
      </w:r>
      <w:r w:rsidR="00BF46D3">
        <w:t xml:space="preserve">’sinin </w:t>
      </w:r>
      <w:r w:rsidR="00714856">
        <w:t xml:space="preserve">(48) </w:t>
      </w:r>
      <w:r w:rsidR="00BF46D3">
        <w:t xml:space="preserve">biraz yetersiz, </w:t>
      </w:r>
      <w:r w:rsidR="00714856">
        <w:t>%46,3</w:t>
      </w:r>
      <w:r w:rsidR="00BF46D3">
        <w:t>’ünün</w:t>
      </w:r>
      <w:r w:rsidR="00714856">
        <w:t xml:space="preserve"> (94)</w:t>
      </w:r>
      <w:r w:rsidR="00BF46D3">
        <w:t xml:space="preserve"> biraz yeterli ve </w:t>
      </w:r>
      <w:r w:rsidR="00714856">
        <w:t>%11,8</w:t>
      </w:r>
      <w:r w:rsidR="00BF46D3">
        <w:t xml:space="preserve">’ünün </w:t>
      </w:r>
      <w:r w:rsidR="00714856">
        <w:t xml:space="preserve">(24) </w:t>
      </w:r>
      <w:r w:rsidR="00BF46D3">
        <w:t xml:space="preserve">çok </w:t>
      </w:r>
      <w:r w:rsidR="00BF46D3">
        <w:lastRenderedPageBreak/>
        <w:t>yeterli olarak cev</w:t>
      </w:r>
      <w:r w:rsidR="000B2DCF">
        <w:t xml:space="preserve">aplandırdıkları görülmektedir. </w:t>
      </w:r>
      <w:r w:rsidR="00BF46D3">
        <w:t>Katılımcıların</w:t>
      </w:r>
      <w:r w:rsidR="001846BC">
        <w:t xml:space="preserve"> bir afet durumunda</w:t>
      </w:r>
      <w:r w:rsidR="00BF46D3">
        <w:t xml:space="preserve"> kurumun dış kaynaksız hizmetlerine </w:t>
      </w:r>
      <w:r w:rsidR="00D972BB">
        <w:t xml:space="preserve">ne kadar süre </w:t>
      </w:r>
      <w:r w:rsidR="00BF46D3">
        <w:t xml:space="preserve">devam edebileceği hakkındaki soruya </w:t>
      </w:r>
      <w:r w:rsidR="00714856">
        <w:t>%44,3</w:t>
      </w:r>
      <w:r w:rsidR="00BF46D3">
        <w:t>’</w:t>
      </w:r>
      <w:r w:rsidR="000B2DCF">
        <w:t>ünü</w:t>
      </w:r>
      <w:r w:rsidR="00BF46D3">
        <w:t>n</w:t>
      </w:r>
      <w:r w:rsidR="00714856">
        <w:t xml:space="preserve"> (90) </w:t>
      </w:r>
      <w:r w:rsidR="00BF46D3">
        <w:t xml:space="preserve">1 haftadan az, </w:t>
      </w:r>
      <w:r w:rsidR="00714856">
        <w:t>%31</w:t>
      </w:r>
      <w:r w:rsidR="00BF46D3">
        <w:t xml:space="preserve">’ünün </w:t>
      </w:r>
      <w:r w:rsidR="00714856">
        <w:t>(63) 1-2 hafta</w:t>
      </w:r>
      <w:r w:rsidR="00BF46D3">
        <w:t xml:space="preserve">, </w:t>
      </w:r>
      <w:r w:rsidR="00714856">
        <w:t>%19,7</w:t>
      </w:r>
      <w:r w:rsidR="00BF46D3">
        <w:t xml:space="preserve">’ının </w:t>
      </w:r>
      <w:r w:rsidR="00714856">
        <w:t xml:space="preserve">(40) </w:t>
      </w:r>
      <w:r w:rsidR="00BF46D3">
        <w:t xml:space="preserve">3-4 hafta ve </w:t>
      </w:r>
      <w:r w:rsidR="00714856">
        <w:t>%4,9</w:t>
      </w:r>
      <w:r w:rsidR="00BF46D3">
        <w:t>’unun</w:t>
      </w:r>
      <w:r w:rsidR="00714856">
        <w:t xml:space="preserve"> (10)</w:t>
      </w:r>
      <w:r w:rsidR="00BF46D3">
        <w:t xml:space="preserve"> ise 4 haftadan fazla devam edebileceğini düşündükleri görülmektedir. Katılımcılar</w:t>
      </w:r>
      <w:r w:rsidR="00D972BB">
        <w:t>a</w:t>
      </w:r>
      <w:r w:rsidR="00BF46D3">
        <w:t xml:space="preserve"> kurum</w:t>
      </w:r>
      <w:r w:rsidR="00D972BB">
        <w:t>larında</w:t>
      </w:r>
      <w:r w:rsidR="00BF46D3">
        <w:t xml:space="preserve"> afet hazırl</w:t>
      </w:r>
      <w:r w:rsidR="00D972BB">
        <w:t xml:space="preserve">ığı önünde </w:t>
      </w:r>
      <w:r w:rsidR="00BF46D3">
        <w:t xml:space="preserve">engel olup olmadığı sorulduğunda </w:t>
      </w:r>
      <w:r w:rsidR="00714856">
        <w:t>%27,1</w:t>
      </w:r>
      <w:r w:rsidR="00BF46D3">
        <w:t>’inin</w:t>
      </w:r>
      <w:r w:rsidR="00714856">
        <w:t xml:space="preserve"> (55)</w:t>
      </w:r>
      <w:r w:rsidR="00BF46D3">
        <w:t xml:space="preserve"> evet, </w:t>
      </w:r>
      <w:r w:rsidR="00714856">
        <w:t>%27,1</w:t>
      </w:r>
      <w:r w:rsidR="00BF46D3">
        <w:t>’inin</w:t>
      </w:r>
      <w:r w:rsidR="00714856">
        <w:t xml:space="preserve"> (55) </w:t>
      </w:r>
      <w:r w:rsidR="00BF46D3">
        <w:t xml:space="preserve"> hayır ve </w:t>
      </w:r>
      <w:r w:rsidR="00714856">
        <w:t>%45,8</w:t>
      </w:r>
      <w:r w:rsidR="00BF46D3">
        <w:t xml:space="preserve">’ünün </w:t>
      </w:r>
      <w:r w:rsidR="00714856">
        <w:t xml:space="preserve">(93) </w:t>
      </w:r>
      <w:r w:rsidR="00BF46D3">
        <w:t>emin değilim cevaplarını verdikleri görülmektedir. Katılımcılar</w:t>
      </w:r>
      <w:r w:rsidR="00D972BB">
        <w:t>a</w:t>
      </w:r>
      <w:r w:rsidR="00BF46D3">
        <w:t xml:space="preserve"> hastanede </w:t>
      </w:r>
      <w:r w:rsidR="00D972BB">
        <w:t>verilen</w:t>
      </w:r>
      <w:r w:rsidR="00FB2336">
        <w:t xml:space="preserve"> afet eğitimi hakkındaki görüşleri sorulduğunda </w:t>
      </w:r>
      <w:r w:rsidR="00714856">
        <w:t>%50,7</w:t>
      </w:r>
      <w:r w:rsidR="00FB2336">
        <w:t xml:space="preserve">’sinin </w:t>
      </w:r>
      <w:r w:rsidR="00714856">
        <w:t xml:space="preserve">(42) </w:t>
      </w:r>
      <w:r w:rsidR="00FB2336">
        <w:t xml:space="preserve">çok memnun, </w:t>
      </w:r>
      <w:r w:rsidR="00714856">
        <w:t>%20,2</w:t>
      </w:r>
      <w:r w:rsidR="00D972BB">
        <w:t>’</w:t>
      </w:r>
      <w:r w:rsidR="00FB2336">
        <w:t>inin memnun (</w:t>
      </w:r>
      <w:r w:rsidR="00714856">
        <w:t>41</w:t>
      </w:r>
      <w:r w:rsidR="00FB2336">
        <w:t xml:space="preserve">), </w:t>
      </w:r>
      <w:r w:rsidR="00714856">
        <w:t>%33,5</w:t>
      </w:r>
      <w:r w:rsidR="00FB2336">
        <w:t>’inin</w:t>
      </w:r>
      <w:r w:rsidR="00714856">
        <w:t xml:space="preserve">(68) </w:t>
      </w:r>
      <w:r w:rsidR="00FB2336">
        <w:t xml:space="preserve"> kısmen memnun, </w:t>
      </w:r>
      <w:r w:rsidR="00714856">
        <w:t>%17,2</w:t>
      </w:r>
      <w:r w:rsidR="00FB2336">
        <w:t xml:space="preserve">’inin </w:t>
      </w:r>
      <w:r w:rsidR="00714856">
        <w:t xml:space="preserve">(35) </w:t>
      </w:r>
      <w:r w:rsidR="00FB2336">
        <w:t xml:space="preserve">memnun değil ve </w:t>
      </w:r>
      <w:r w:rsidR="00714856">
        <w:t>%8,4</w:t>
      </w:r>
      <w:r w:rsidR="00FB2336">
        <w:t xml:space="preserve">’sinin </w:t>
      </w:r>
      <w:r w:rsidR="00714856">
        <w:t xml:space="preserve">(17) </w:t>
      </w:r>
      <w:r w:rsidR="00FB2336">
        <w:t>hiç memnun değil olduğu görülmektedir.</w:t>
      </w:r>
    </w:p>
    <w:p w:rsidR="00D801D2" w:rsidRDefault="00D801D2" w:rsidP="00D972BB"/>
    <w:p w:rsidR="00D801D2" w:rsidRDefault="005E633C" w:rsidP="00BC64D8">
      <w:pPr>
        <w:pStyle w:val="Balk4"/>
        <w:ind w:firstLine="708"/>
      </w:pPr>
      <w:r>
        <w:t>3.10.1</w:t>
      </w:r>
      <w:r w:rsidR="00DB2827">
        <w:t>.</w:t>
      </w:r>
      <w:r>
        <w:t xml:space="preserve"> Gümüşhane Devlet Hastanesinin Afet Hazırlık Uygulamalarına Dair Bulgular</w:t>
      </w:r>
    </w:p>
    <w:p w:rsidR="0059718C" w:rsidRDefault="00693CE0" w:rsidP="00016D45">
      <w:pPr>
        <w:ind w:firstLine="708"/>
      </w:pPr>
      <w:r>
        <w:t>Bu kısımda k</w:t>
      </w:r>
      <w:r w:rsidR="00016D45">
        <w:t>atılımcıları</w:t>
      </w:r>
      <w:r w:rsidR="00B87043">
        <w:t>n</w:t>
      </w:r>
      <w:r w:rsidR="00016D45">
        <w:t xml:space="preserve"> çalıştıkları hastanenin afet hazırlık</w:t>
      </w:r>
      <w:r>
        <w:t xml:space="preserve"> uygulamalarına ilişkin görüşleri değerlendirildiğinde </w:t>
      </w:r>
      <w:r w:rsidR="00016D45">
        <w:t xml:space="preserve">ulaşılan bulgulara yer verilmiştir. Kurumsal hazırlık faaliyetleri; </w:t>
      </w:r>
      <w:r w:rsidR="00016D45" w:rsidRPr="009839CD">
        <w:t>Afet Planı Gelişimi, Afet Planı İle İlgili İşbirliği, Afet Durumunda Spesifik Olay Müdahale Stratejileri, Lokal Artış Kapasitesi, Mevcut Malzemeler Ve Kaynaklar ve Afet Eğitimi</w:t>
      </w:r>
      <w:r w:rsidR="00016D45">
        <w:t xml:space="preserve"> olmak üzere 6 alt bölümden oluşmaktadır.</w:t>
      </w:r>
    </w:p>
    <w:p w:rsidR="00F5558E" w:rsidRDefault="00F5558E" w:rsidP="00016D45">
      <w:pPr>
        <w:ind w:firstLine="708"/>
      </w:pPr>
    </w:p>
    <w:p w:rsidR="00F5558E" w:rsidRDefault="00F5558E" w:rsidP="00016D45">
      <w:pPr>
        <w:ind w:firstLine="708"/>
      </w:pPr>
    </w:p>
    <w:p w:rsidR="00F5558E" w:rsidRDefault="00F5558E" w:rsidP="00016D45">
      <w:pPr>
        <w:ind w:firstLine="708"/>
      </w:pPr>
    </w:p>
    <w:p w:rsidR="00F5558E" w:rsidRDefault="00F5558E" w:rsidP="00016D45">
      <w:pPr>
        <w:ind w:firstLine="708"/>
      </w:pPr>
    </w:p>
    <w:p w:rsidR="00757C37" w:rsidRDefault="00757C37" w:rsidP="00016D45">
      <w:pPr>
        <w:ind w:firstLine="708"/>
      </w:pPr>
    </w:p>
    <w:p w:rsidR="00F5558E" w:rsidRDefault="00F5558E" w:rsidP="000B2DCF"/>
    <w:p w:rsidR="000B2DCF" w:rsidRDefault="000B2DCF" w:rsidP="000B2DCF"/>
    <w:p w:rsidR="00677D88" w:rsidRPr="00677D88" w:rsidRDefault="00677D88" w:rsidP="00677D88">
      <w:pPr>
        <w:pStyle w:val="ResimYazs"/>
        <w:keepNext/>
        <w:rPr>
          <w:color w:val="auto"/>
          <w:sz w:val="24"/>
        </w:rPr>
      </w:pPr>
      <w:bookmarkStart w:id="65" w:name="_Toc530622739"/>
      <w:bookmarkStart w:id="66" w:name="_Toc530627788"/>
      <w:r w:rsidRPr="00677D88">
        <w:rPr>
          <w:color w:val="auto"/>
          <w:sz w:val="24"/>
        </w:rPr>
        <w:lastRenderedPageBreak/>
        <w:t xml:space="preserve">Tablo </w:t>
      </w:r>
      <w:r w:rsidR="001843E5" w:rsidRPr="00677D88">
        <w:rPr>
          <w:color w:val="auto"/>
          <w:sz w:val="24"/>
        </w:rPr>
        <w:fldChar w:fldCharType="begin"/>
      </w:r>
      <w:r w:rsidRPr="00677D88">
        <w:rPr>
          <w:color w:val="auto"/>
          <w:sz w:val="24"/>
        </w:rPr>
        <w:instrText xml:space="preserve"> SEQ Tablo \* ARABIC </w:instrText>
      </w:r>
      <w:r w:rsidR="001843E5" w:rsidRPr="00677D88">
        <w:rPr>
          <w:color w:val="auto"/>
          <w:sz w:val="24"/>
        </w:rPr>
        <w:fldChar w:fldCharType="separate"/>
      </w:r>
      <w:r w:rsidR="00E31D03">
        <w:rPr>
          <w:noProof/>
          <w:color w:val="auto"/>
          <w:sz w:val="24"/>
        </w:rPr>
        <w:t>6</w:t>
      </w:r>
      <w:r w:rsidR="001843E5" w:rsidRPr="00677D88">
        <w:rPr>
          <w:color w:val="auto"/>
          <w:sz w:val="24"/>
        </w:rPr>
        <w:fldChar w:fldCharType="end"/>
      </w:r>
      <w:r w:rsidR="006D0548">
        <w:rPr>
          <w:color w:val="auto"/>
          <w:sz w:val="24"/>
        </w:rPr>
        <w:t>.</w:t>
      </w:r>
      <w:r w:rsidRPr="00677D88">
        <w:rPr>
          <w:color w:val="auto"/>
          <w:sz w:val="24"/>
        </w:rPr>
        <w:t xml:space="preserve"> Kurumsal Afete Hazırlık</w:t>
      </w:r>
      <w:r w:rsidRPr="00677D88">
        <w:rPr>
          <w:noProof/>
          <w:color w:val="auto"/>
          <w:sz w:val="24"/>
        </w:rPr>
        <w:t xml:space="preserve"> Değerlendirme Analizleri</w:t>
      </w:r>
      <w:bookmarkEnd w:id="65"/>
      <w:bookmarkEnd w:id="66"/>
    </w:p>
    <w:tbl>
      <w:tblPr>
        <w:tblStyle w:val="TabloKlavuzu"/>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799"/>
        <w:gridCol w:w="4618"/>
        <w:gridCol w:w="546"/>
        <w:gridCol w:w="532"/>
        <w:gridCol w:w="595"/>
        <w:gridCol w:w="532"/>
        <w:gridCol w:w="496"/>
        <w:gridCol w:w="602"/>
      </w:tblGrid>
      <w:tr w:rsidR="00251BD5" w:rsidRPr="00642BAB" w:rsidTr="00042597">
        <w:trPr>
          <w:trHeight w:val="600"/>
        </w:trPr>
        <w:tc>
          <w:tcPr>
            <w:tcW w:w="3107" w:type="pct"/>
            <w:gridSpan w:val="2"/>
            <w:vMerge w:val="restart"/>
            <w:vAlign w:val="center"/>
          </w:tcPr>
          <w:p w:rsidR="00251BD5" w:rsidRPr="00642BAB" w:rsidRDefault="00251BD5" w:rsidP="00AB15B1">
            <w:pPr>
              <w:jc w:val="left"/>
              <w:rPr>
                <w:rFonts w:eastAsiaTheme="majorEastAsia" w:cs="Times New Roman"/>
                <w:bCs/>
                <w:sz w:val="18"/>
                <w:szCs w:val="16"/>
              </w:rPr>
            </w:pPr>
          </w:p>
          <w:p w:rsidR="00251BD5" w:rsidRPr="00642BAB" w:rsidRDefault="00251BD5" w:rsidP="00AB15B1">
            <w:pPr>
              <w:jc w:val="left"/>
              <w:rPr>
                <w:rFonts w:eastAsiaTheme="majorEastAsia" w:cs="Times New Roman"/>
                <w:bCs/>
                <w:i/>
                <w:sz w:val="18"/>
                <w:szCs w:val="16"/>
              </w:rPr>
            </w:pPr>
          </w:p>
          <w:p w:rsidR="00251BD5" w:rsidRPr="00642BAB" w:rsidRDefault="0065328A" w:rsidP="00AB15B1">
            <w:pPr>
              <w:jc w:val="left"/>
              <w:rPr>
                <w:rFonts w:eastAsiaTheme="majorEastAsia" w:cs="Times New Roman"/>
                <w:bCs/>
                <w:i/>
                <w:sz w:val="18"/>
                <w:szCs w:val="16"/>
              </w:rPr>
            </w:pPr>
            <w:r w:rsidRPr="00997750">
              <w:rPr>
                <w:rFonts w:eastAsiaTheme="majorEastAsia" w:cs="Times New Roman"/>
                <w:b/>
                <w:bCs/>
                <w:i/>
                <w:sz w:val="20"/>
                <w:szCs w:val="16"/>
              </w:rPr>
              <w:t>DEVLET HASTANELERİ İÇİN KURUMSAL AFET HAZIRLIK DEĞERLENDİRME FORMU</w:t>
            </w:r>
          </w:p>
        </w:tc>
        <w:tc>
          <w:tcPr>
            <w:tcW w:w="618" w:type="pct"/>
            <w:gridSpan w:val="2"/>
            <w:vAlign w:val="center"/>
          </w:tcPr>
          <w:p w:rsidR="00251BD5" w:rsidRPr="00642BAB" w:rsidRDefault="00251BD5" w:rsidP="007E3E56">
            <w:pPr>
              <w:jc w:val="center"/>
              <w:rPr>
                <w:rFonts w:eastAsiaTheme="majorEastAsia" w:cs="Times New Roman"/>
                <w:bCs/>
                <w:sz w:val="18"/>
                <w:szCs w:val="16"/>
              </w:rPr>
            </w:pPr>
            <w:r w:rsidRPr="00642BAB">
              <w:rPr>
                <w:rFonts w:eastAsiaTheme="majorEastAsia" w:cs="Times New Roman"/>
                <w:bCs/>
                <w:sz w:val="18"/>
                <w:szCs w:val="16"/>
              </w:rPr>
              <w:t>Evet</w:t>
            </w:r>
          </w:p>
        </w:tc>
        <w:tc>
          <w:tcPr>
            <w:tcW w:w="646" w:type="pct"/>
            <w:gridSpan w:val="2"/>
            <w:vAlign w:val="center"/>
          </w:tcPr>
          <w:p w:rsidR="00251BD5" w:rsidRPr="00642BAB" w:rsidRDefault="00251BD5" w:rsidP="007E3E56">
            <w:pPr>
              <w:jc w:val="center"/>
              <w:rPr>
                <w:rFonts w:eastAsiaTheme="majorEastAsia" w:cs="Times New Roman"/>
                <w:bCs/>
                <w:sz w:val="18"/>
                <w:szCs w:val="16"/>
              </w:rPr>
            </w:pPr>
            <w:proofErr w:type="gramStart"/>
            <w:r w:rsidRPr="00642BAB">
              <w:rPr>
                <w:rFonts w:eastAsiaTheme="majorEastAsia" w:cs="Times New Roman"/>
                <w:bCs/>
                <w:sz w:val="18"/>
                <w:szCs w:val="16"/>
              </w:rPr>
              <w:t>Hayır</w:t>
            </w:r>
            <w:proofErr w:type="gramEnd"/>
            <w:r w:rsidR="00EC7741" w:rsidRPr="001A005C">
              <w:rPr>
                <w:rFonts w:cs="Times New Roman"/>
                <w:b/>
                <w:sz w:val="20"/>
                <w:szCs w:val="18"/>
              </w:rPr>
              <w:t xml:space="preserve"> </w:t>
            </w:r>
            <w:r w:rsidR="00EC7741">
              <w:rPr>
                <w:rFonts w:cs="Times New Roman"/>
                <w:b/>
                <w:sz w:val="20"/>
                <w:szCs w:val="18"/>
              </w:rPr>
              <w:t>(</w:t>
            </w:r>
            <w:r w:rsidR="00EC7741" w:rsidRPr="00EC7741">
              <w:rPr>
                <w:rFonts w:cs="Times New Roman"/>
                <w:sz w:val="18"/>
                <w:szCs w:val="18"/>
              </w:rPr>
              <w:t>Afet Planında Yok</w:t>
            </w:r>
            <w:r w:rsidR="00EC7741">
              <w:rPr>
                <w:rFonts w:cs="Times New Roman"/>
                <w:sz w:val="18"/>
                <w:szCs w:val="18"/>
              </w:rPr>
              <w:t>)</w:t>
            </w:r>
          </w:p>
        </w:tc>
        <w:tc>
          <w:tcPr>
            <w:tcW w:w="629" w:type="pct"/>
            <w:gridSpan w:val="2"/>
            <w:vAlign w:val="center"/>
          </w:tcPr>
          <w:p w:rsidR="00251BD5" w:rsidRPr="00642BAB" w:rsidRDefault="00251BD5" w:rsidP="007E3E56">
            <w:pPr>
              <w:jc w:val="center"/>
              <w:rPr>
                <w:rFonts w:eastAsiaTheme="majorEastAsia" w:cs="Times New Roman"/>
                <w:bCs/>
                <w:sz w:val="18"/>
                <w:szCs w:val="16"/>
              </w:rPr>
            </w:pPr>
            <w:r w:rsidRPr="00642BAB">
              <w:rPr>
                <w:rFonts w:eastAsiaTheme="majorEastAsia" w:cs="Times New Roman"/>
                <w:bCs/>
                <w:sz w:val="18"/>
                <w:szCs w:val="16"/>
              </w:rPr>
              <w:t>Emin Değilim / Bilmiyorum</w:t>
            </w:r>
          </w:p>
        </w:tc>
      </w:tr>
      <w:tr w:rsidR="00251BD5" w:rsidRPr="00642BAB" w:rsidTr="00042597">
        <w:trPr>
          <w:trHeight w:val="480"/>
        </w:trPr>
        <w:tc>
          <w:tcPr>
            <w:tcW w:w="3107" w:type="pct"/>
            <w:gridSpan w:val="2"/>
            <w:vMerge/>
            <w:vAlign w:val="center"/>
          </w:tcPr>
          <w:p w:rsidR="00251BD5" w:rsidRPr="00642BAB" w:rsidRDefault="00251BD5" w:rsidP="00AB15B1">
            <w:pPr>
              <w:jc w:val="left"/>
              <w:rPr>
                <w:rFonts w:eastAsiaTheme="majorEastAsia" w:cs="Times New Roman"/>
                <w:bCs/>
                <w:sz w:val="18"/>
                <w:szCs w:val="16"/>
              </w:rPr>
            </w:pPr>
          </w:p>
        </w:tc>
        <w:tc>
          <w:tcPr>
            <w:tcW w:w="313" w:type="pct"/>
            <w:vAlign w:val="center"/>
          </w:tcPr>
          <w:p w:rsidR="00251BD5" w:rsidRPr="00642BAB" w:rsidRDefault="00251BD5" w:rsidP="007E3E56">
            <w:pPr>
              <w:jc w:val="center"/>
              <w:rPr>
                <w:rFonts w:cs="Times New Roman"/>
                <w:b/>
                <w:sz w:val="18"/>
                <w:szCs w:val="16"/>
              </w:rPr>
            </w:pPr>
            <w:r w:rsidRPr="00642BAB">
              <w:rPr>
                <w:rFonts w:cs="Times New Roman"/>
                <w:b/>
                <w:sz w:val="18"/>
                <w:szCs w:val="16"/>
              </w:rPr>
              <w:t>N</w:t>
            </w:r>
          </w:p>
        </w:tc>
        <w:tc>
          <w:tcPr>
            <w:tcW w:w="305" w:type="pct"/>
            <w:vAlign w:val="center"/>
          </w:tcPr>
          <w:p w:rsidR="00251BD5" w:rsidRPr="00642BAB" w:rsidRDefault="00251BD5" w:rsidP="007E3E56">
            <w:pPr>
              <w:jc w:val="center"/>
              <w:rPr>
                <w:rFonts w:cs="Times New Roman"/>
                <w:b/>
                <w:sz w:val="18"/>
                <w:szCs w:val="16"/>
              </w:rPr>
            </w:pPr>
            <w:r w:rsidRPr="00642BAB">
              <w:rPr>
                <w:rFonts w:cs="Times New Roman"/>
                <w:b/>
                <w:sz w:val="18"/>
                <w:szCs w:val="16"/>
              </w:rPr>
              <w:t>%</w:t>
            </w:r>
          </w:p>
        </w:tc>
        <w:tc>
          <w:tcPr>
            <w:tcW w:w="341" w:type="pct"/>
            <w:vAlign w:val="center"/>
          </w:tcPr>
          <w:p w:rsidR="00251BD5" w:rsidRPr="00642BAB" w:rsidRDefault="00251BD5" w:rsidP="007E3E56">
            <w:pPr>
              <w:jc w:val="center"/>
              <w:rPr>
                <w:rFonts w:cs="Times New Roman"/>
                <w:b/>
                <w:sz w:val="18"/>
                <w:szCs w:val="16"/>
              </w:rPr>
            </w:pPr>
            <w:r w:rsidRPr="00642BAB">
              <w:rPr>
                <w:rFonts w:cs="Times New Roman"/>
                <w:b/>
                <w:sz w:val="18"/>
                <w:szCs w:val="16"/>
              </w:rPr>
              <w:t>N</w:t>
            </w:r>
          </w:p>
        </w:tc>
        <w:tc>
          <w:tcPr>
            <w:tcW w:w="305" w:type="pct"/>
            <w:vAlign w:val="center"/>
          </w:tcPr>
          <w:p w:rsidR="00251BD5" w:rsidRPr="00642BAB" w:rsidRDefault="00251BD5" w:rsidP="007E3E56">
            <w:pPr>
              <w:jc w:val="center"/>
              <w:rPr>
                <w:rFonts w:cs="Times New Roman"/>
                <w:b/>
                <w:sz w:val="18"/>
                <w:szCs w:val="16"/>
              </w:rPr>
            </w:pPr>
            <w:r w:rsidRPr="00642BAB">
              <w:rPr>
                <w:rFonts w:cs="Times New Roman"/>
                <w:b/>
                <w:sz w:val="18"/>
                <w:szCs w:val="16"/>
              </w:rPr>
              <w:t>%</w:t>
            </w:r>
          </w:p>
        </w:tc>
        <w:tc>
          <w:tcPr>
            <w:tcW w:w="284" w:type="pct"/>
            <w:vAlign w:val="center"/>
          </w:tcPr>
          <w:p w:rsidR="00251BD5" w:rsidRPr="00642BAB" w:rsidRDefault="00251BD5" w:rsidP="007E3E56">
            <w:pPr>
              <w:jc w:val="center"/>
              <w:rPr>
                <w:rFonts w:cs="Times New Roman"/>
                <w:b/>
                <w:sz w:val="18"/>
                <w:szCs w:val="16"/>
              </w:rPr>
            </w:pPr>
            <w:proofErr w:type="gramStart"/>
            <w:r w:rsidRPr="00642BAB">
              <w:rPr>
                <w:rFonts w:cs="Times New Roman"/>
                <w:b/>
                <w:sz w:val="18"/>
                <w:szCs w:val="16"/>
              </w:rPr>
              <w:t>n</w:t>
            </w:r>
            <w:proofErr w:type="gramEnd"/>
          </w:p>
        </w:tc>
        <w:tc>
          <w:tcPr>
            <w:tcW w:w="345" w:type="pct"/>
            <w:vAlign w:val="center"/>
          </w:tcPr>
          <w:p w:rsidR="00251BD5" w:rsidRPr="00642BAB" w:rsidRDefault="00251BD5" w:rsidP="007E3E56">
            <w:pPr>
              <w:jc w:val="center"/>
              <w:rPr>
                <w:rFonts w:cs="Times New Roman"/>
                <w:b/>
                <w:sz w:val="18"/>
                <w:szCs w:val="16"/>
              </w:rPr>
            </w:pPr>
            <w:r w:rsidRPr="00642BAB">
              <w:rPr>
                <w:rFonts w:cs="Times New Roman"/>
                <w:b/>
                <w:sz w:val="18"/>
                <w:szCs w:val="16"/>
              </w:rPr>
              <w:t>%</w:t>
            </w:r>
          </w:p>
        </w:tc>
      </w:tr>
      <w:tr w:rsidR="00251BD5" w:rsidRPr="00642BAB" w:rsidTr="00042597">
        <w:trPr>
          <w:trHeight w:val="180"/>
        </w:trPr>
        <w:tc>
          <w:tcPr>
            <w:tcW w:w="459" w:type="pct"/>
            <w:vMerge w:val="restart"/>
            <w:textDirection w:val="btLr"/>
            <w:vAlign w:val="center"/>
          </w:tcPr>
          <w:p w:rsidR="00251BD5" w:rsidRPr="00997750" w:rsidRDefault="00343506" w:rsidP="00AB15B1">
            <w:pPr>
              <w:ind w:left="113" w:right="113"/>
              <w:jc w:val="left"/>
              <w:rPr>
                <w:rFonts w:eastAsiaTheme="majorEastAsia" w:cs="Times New Roman"/>
                <w:b/>
                <w:bCs/>
                <w:szCs w:val="16"/>
              </w:rPr>
            </w:pPr>
            <w:r w:rsidRPr="00997750">
              <w:rPr>
                <w:rFonts w:cs="Times New Roman"/>
                <w:b/>
                <w:szCs w:val="18"/>
              </w:rPr>
              <w:t>Afet Planı Gelişim</w:t>
            </w:r>
          </w:p>
        </w:tc>
        <w:tc>
          <w:tcPr>
            <w:tcW w:w="2647" w:type="pct"/>
            <w:vAlign w:val="center"/>
          </w:tcPr>
          <w:p w:rsidR="00251BD5" w:rsidRPr="00251BD5" w:rsidRDefault="00DF33F7" w:rsidP="00997750">
            <w:pPr>
              <w:jc w:val="left"/>
              <w:rPr>
                <w:rFonts w:cs="Times New Roman"/>
                <w:color w:val="212121"/>
                <w:sz w:val="20"/>
                <w:szCs w:val="18"/>
              </w:rPr>
            </w:pPr>
            <w:r>
              <w:rPr>
                <w:rFonts w:cs="Times New Roman"/>
                <w:color w:val="212121"/>
                <w:sz w:val="20"/>
                <w:szCs w:val="18"/>
              </w:rPr>
              <w:t>Afet planınız doğa kaynaklı</w:t>
            </w:r>
            <w:r w:rsidR="00251BD5" w:rsidRPr="00251BD5">
              <w:rPr>
                <w:rFonts w:cs="Times New Roman"/>
                <w:color w:val="212121"/>
                <w:sz w:val="20"/>
                <w:szCs w:val="18"/>
              </w:rPr>
              <w:t xml:space="preserve"> afetlere hitap ediyor mu?</w:t>
            </w:r>
            <w:r w:rsidR="00251BD5">
              <w:rPr>
                <w:rFonts w:cs="Times New Roman"/>
                <w:color w:val="212121"/>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123</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60,6</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18</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8,4</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63</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31</w:t>
            </w:r>
          </w:p>
        </w:tc>
      </w:tr>
      <w:tr w:rsidR="00251BD5" w:rsidRPr="00642BAB" w:rsidTr="00042597">
        <w:trPr>
          <w:trHeight w:val="240"/>
        </w:trPr>
        <w:tc>
          <w:tcPr>
            <w:tcW w:w="459" w:type="pct"/>
            <w:vMerge/>
            <w:vAlign w:val="center"/>
          </w:tcPr>
          <w:p w:rsidR="00251BD5" w:rsidRPr="00997750" w:rsidRDefault="00251BD5" w:rsidP="00AB15B1">
            <w:pPr>
              <w:jc w:val="left"/>
              <w:rPr>
                <w:rFonts w:eastAsiaTheme="majorEastAsia" w:cs="Times New Roman"/>
                <w:b/>
                <w:bCs/>
                <w:szCs w:val="16"/>
              </w:rPr>
            </w:pPr>
          </w:p>
        </w:tc>
        <w:tc>
          <w:tcPr>
            <w:tcW w:w="2647" w:type="pct"/>
            <w:vAlign w:val="center"/>
          </w:tcPr>
          <w:p w:rsidR="00251BD5" w:rsidRPr="00251BD5" w:rsidRDefault="00251BD5" w:rsidP="00997750">
            <w:pPr>
              <w:jc w:val="left"/>
              <w:rPr>
                <w:rFonts w:cs="Times New Roman"/>
                <w:color w:val="212121"/>
                <w:sz w:val="20"/>
                <w:szCs w:val="18"/>
              </w:rPr>
            </w:pPr>
            <w:r w:rsidRPr="00251BD5">
              <w:rPr>
                <w:rFonts w:cs="Times New Roman"/>
                <w:color w:val="212121"/>
                <w:sz w:val="20"/>
                <w:szCs w:val="18"/>
              </w:rPr>
              <w:t>Afet planınız salgın hastalıklara hitap ediyor mu?</w:t>
            </w:r>
            <w:r>
              <w:rPr>
                <w:rFonts w:cs="Times New Roman"/>
                <w:color w:val="212121"/>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108</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53,2</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29</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14,3</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66</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32,5</w:t>
            </w:r>
          </w:p>
        </w:tc>
      </w:tr>
      <w:tr w:rsidR="00251BD5" w:rsidRPr="00642BAB" w:rsidTr="00042597">
        <w:trPr>
          <w:trHeight w:val="501"/>
        </w:trPr>
        <w:tc>
          <w:tcPr>
            <w:tcW w:w="459" w:type="pct"/>
            <w:vMerge/>
            <w:vAlign w:val="center"/>
          </w:tcPr>
          <w:p w:rsidR="00251BD5" w:rsidRPr="00997750" w:rsidRDefault="00251BD5" w:rsidP="00AB15B1">
            <w:pPr>
              <w:jc w:val="left"/>
              <w:rPr>
                <w:rFonts w:eastAsiaTheme="majorEastAsia" w:cs="Times New Roman"/>
                <w:b/>
                <w:bCs/>
                <w:szCs w:val="16"/>
              </w:rPr>
            </w:pPr>
          </w:p>
        </w:tc>
        <w:tc>
          <w:tcPr>
            <w:tcW w:w="2647" w:type="pct"/>
            <w:vAlign w:val="center"/>
          </w:tcPr>
          <w:p w:rsidR="00251BD5" w:rsidRPr="00251BD5" w:rsidRDefault="00251BD5" w:rsidP="00997750">
            <w:pPr>
              <w:jc w:val="left"/>
              <w:rPr>
                <w:rFonts w:cs="Times New Roman"/>
                <w:color w:val="212121"/>
                <w:sz w:val="20"/>
                <w:szCs w:val="18"/>
              </w:rPr>
            </w:pPr>
            <w:r w:rsidRPr="00251BD5">
              <w:rPr>
                <w:rFonts w:cs="Times New Roman"/>
                <w:color w:val="212121"/>
                <w:sz w:val="20"/>
                <w:szCs w:val="18"/>
              </w:rPr>
              <w:t>Afet planınız biyolojik kazalar veya ataklara hitap ediyor mu?</w:t>
            </w:r>
            <w:r>
              <w:rPr>
                <w:rFonts w:cs="Times New Roman"/>
                <w:color w:val="212121"/>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118</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58,1</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25</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12,3</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60</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29,6</w:t>
            </w:r>
          </w:p>
        </w:tc>
      </w:tr>
      <w:tr w:rsidR="00251BD5" w:rsidRPr="00642BAB" w:rsidTr="00042597">
        <w:trPr>
          <w:trHeight w:val="501"/>
        </w:trPr>
        <w:tc>
          <w:tcPr>
            <w:tcW w:w="459" w:type="pct"/>
            <w:vMerge/>
            <w:vAlign w:val="center"/>
          </w:tcPr>
          <w:p w:rsidR="00251BD5" w:rsidRPr="00997750" w:rsidRDefault="00251BD5" w:rsidP="00AB15B1">
            <w:pPr>
              <w:jc w:val="left"/>
              <w:rPr>
                <w:rFonts w:eastAsiaTheme="majorEastAsia" w:cs="Times New Roman"/>
                <w:b/>
                <w:bCs/>
                <w:szCs w:val="16"/>
              </w:rPr>
            </w:pPr>
          </w:p>
        </w:tc>
        <w:tc>
          <w:tcPr>
            <w:tcW w:w="2647" w:type="pct"/>
            <w:vAlign w:val="center"/>
          </w:tcPr>
          <w:p w:rsidR="00251BD5" w:rsidRPr="00251BD5" w:rsidRDefault="00251BD5" w:rsidP="00997750">
            <w:pPr>
              <w:jc w:val="left"/>
              <w:rPr>
                <w:rFonts w:cs="Times New Roman"/>
                <w:color w:val="212121"/>
                <w:sz w:val="20"/>
                <w:szCs w:val="18"/>
              </w:rPr>
            </w:pPr>
            <w:r w:rsidRPr="00251BD5">
              <w:rPr>
                <w:rFonts w:cs="Times New Roman"/>
                <w:color w:val="212121"/>
                <w:sz w:val="20"/>
                <w:szCs w:val="18"/>
              </w:rPr>
              <w:t>Afet planınız kimyasal kazalar veya ataklara hitap ediyor mu?</w:t>
            </w:r>
            <w:r>
              <w:rPr>
                <w:rFonts w:cs="Times New Roman"/>
                <w:color w:val="212121"/>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112</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55,2</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28</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13,8</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63</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31</w:t>
            </w:r>
          </w:p>
        </w:tc>
      </w:tr>
      <w:tr w:rsidR="00251BD5" w:rsidRPr="00642BAB" w:rsidTr="00042597">
        <w:trPr>
          <w:trHeight w:val="501"/>
        </w:trPr>
        <w:tc>
          <w:tcPr>
            <w:tcW w:w="459" w:type="pct"/>
            <w:vMerge/>
            <w:vAlign w:val="center"/>
          </w:tcPr>
          <w:p w:rsidR="00251BD5" w:rsidRPr="00997750" w:rsidRDefault="00251BD5" w:rsidP="00AB15B1">
            <w:pPr>
              <w:jc w:val="left"/>
              <w:rPr>
                <w:rFonts w:eastAsiaTheme="majorEastAsia" w:cs="Times New Roman"/>
                <w:b/>
                <w:bCs/>
                <w:szCs w:val="16"/>
              </w:rPr>
            </w:pPr>
          </w:p>
        </w:tc>
        <w:tc>
          <w:tcPr>
            <w:tcW w:w="2647" w:type="pct"/>
            <w:vAlign w:val="center"/>
          </w:tcPr>
          <w:p w:rsidR="00251BD5" w:rsidRPr="00251BD5" w:rsidRDefault="00251BD5" w:rsidP="00997750">
            <w:pPr>
              <w:jc w:val="left"/>
              <w:rPr>
                <w:rFonts w:cs="Times New Roman"/>
                <w:color w:val="212121"/>
                <w:sz w:val="20"/>
                <w:szCs w:val="18"/>
              </w:rPr>
            </w:pPr>
            <w:r w:rsidRPr="00251BD5">
              <w:rPr>
                <w:rFonts w:cs="Times New Roman"/>
                <w:color w:val="212121"/>
                <w:sz w:val="20"/>
                <w:szCs w:val="18"/>
              </w:rPr>
              <w:t>Afet planınız nükleer\radyolojik kazalar veya ataklara hitap ediyor mu?</w:t>
            </w:r>
            <w:r>
              <w:rPr>
                <w:rFonts w:cs="Times New Roman"/>
                <w:color w:val="212121"/>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109</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53,7</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29</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14,3</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65</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32</w:t>
            </w:r>
          </w:p>
        </w:tc>
      </w:tr>
      <w:tr w:rsidR="00251BD5" w:rsidRPr="00642BAB" w:rsidTr="00042597">
        <w:trPr>
          <w:trHeight w:val="501"/>
        </w:trPr>
        <w:tc>
          <w:tcPr>
            <w:tcW w:w="459" w:type="pct"/>
            <w:vMerge/>
            <w:vAlign w:val="center"/>
          </w:tcPr>
          <w:p w:rsidR="00251BD5" w:rsidRPr="00997750" w:rsidRDefault="00251BD5" w:rsidP="00AB15B1">
            <w:pPr>
              <w:jc w:val="left"/>
              <w:rPr>
                <w:rFonts w:eastAsiaTheme="majorEastAsia" w:cs="Times New Roman"/>
                <w:b/>
                <w:bCs/>
                <w:szCs w:val="16"/>
              </w:rPr>
            </w:pPr>
          </w:p>
        </w:tc>
        <w:tc>
          <w:tcPr>
            <w:tcW w:w="2647" w:type="pct"/>
            <w:vAlign w:val="center"/>
          </w:tcPr>
          <w:p w:rsidR="00251BD5" w:rsidRPr="00251BD5" w:rsidRDefault="00251BD5" w:rsidP="00997750">
            <w:pPr>
              <w:jc w:val="left"/>
              <w:rPr>
                <w:rFonts w:cs="Times New Roman"/>
                <w:color w:val="212121"/>
                <w:sz w:val="20"/>
                <w:szCs w:val="18"/>
              </w:rPr>
            </w:pPr>
            <w:r w:rsidRPr="00251BD5">
              <w:rPr>
                <w:rFonts w:cs="Times New Roman"/>
                <w:color w:val="212121"/>
                <w:sz w:val="20"/>
                <w:szCs w:val="18"/>
              </w:rPr>
              <w:t>Afet planınız yanıcı\patlayıcı kazalar veya ataklara hitap ediyor mu?</w:t>
            </w:r>
            <w:r>
              <w:rPr>
                <w:rFonts w:cs="Times New Roman"/>
                <w:color w:val="212121"/>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118</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58,1</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26</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12,8</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59</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29,1</w:t>
            </w:r>
          </w:p>
        </w:tc>
      </w:tr>
      <w:tr w:rsidR="00251BD5" w:rsidRPr="00642BAB" w:rsidTr="00042597">
        <w:trPr>
          <w:cantSplit/>
          <w:trHeight w:val="499"/>
        </w:trPr>
        <w:tc>
          <w:tcPr>
            <w:tcW w:w="459" w:type="pct"/>
            <w:vMerge w:val="restart"/>
            <w:textDirection w:val="btLr"/>
            <w:vAlign w:val="center"/>
          </w:tcPr>
          <w:p w:rsidR="00251BD5" w:rsidRPr="00997750" w:rsidRDefault="00343506" w:rsidP="00AB15B1">
            <w:pPr>
              <w:ind w:left="113" w:right="113"/>
              <w:jc w:val="left"/>
              <w:rPr>
                <w:rFonts w:eastAsiaTheme="majorEastAsia" w:cs="Times New Roman"/>
                <w:b/>
                <w:bCs/>
                <w:szCs w:val="16"/>
              </w:rPr>
            </w:pPr>
            <w:r w:rsidRPr="00997750">
              <w:rPr>
                <w:rFonts w:cs="Times New Roman"/>
                <w:b/>
                <w:szCs w:val="18"/>
              </w:rPr>
              <w:t>Afet Planı İle İlgili İşbirliği</w:t>
            </w: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Diğer Hastaneler ile işbirliği yapılmıştır</w:t>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103</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50,7</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17</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8,4</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83</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40,9</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Acil Medikal Ekipler [112] ile işbirliği yapılmıştır</w:t>
            </w:r>
            <w:r w:rsidR="00AB15B1">
              <w:rPr>
                <w:rFonts w:cs="Times New Roman"/>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122</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60,1</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11</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5,4</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70</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34,5</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İtfaiye Ekipleri ile işbirliği yapılmıştır</w:t>
            </w:r>
            <w:r>
              <w:rPr>
                <w:rFonts w:cs="Times New Roman"/>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116</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57,1</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12</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5,9</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75</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36,9</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Tehlikeli Madde Ekipleri (HAZMAT-Zehir Danışma Hattı) ile işbirliği yapılmıştır</w:t>
            </w:r>
            <w:r w:rsidR="008243B1">
              <w:rPr>
                <w:rFonts w:cs="Times New Roman"/>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104</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51,2</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15</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7,4</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84</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41,4</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Emniyet Ekipleri ile iş birliği yapılmıştır</w:t>
            </w:r>
            <w:r>
              <w:rPr>
                <w:rFonts w:cs="Times New Roman"/>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113</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55,7</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8</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3,9</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82</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40,4</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İl Sağlık Müdürlüğü ile işbirliği yapılmıştır</w:t>
            </w:r>
            <w:r>
              <w:rPr>
                <w:rFonts w:cs="Times New Roman"/>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120</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59,1</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9</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4,4</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74</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36,5</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İl Afet ve Acil Durum Müdürlüğü[AFAD]ile iş birliği yapılmıştır.</w:t>
            </w:r>
            <w:r>
              <w:rPr>
                <w:rFonts w:cs="Times New Roman"/>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124</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61,1</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11</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5,4</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68</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33,5</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Özel Kurum ve Kuruluşlar ile işbirliği yapılmıştır</w:t>
            </w:r>
            <w:r>
              <w:rPr>
                <w:rFonts w:cs="Times New Roman"/>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106</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52,2</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7</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3,4</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90</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44,3</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Üniversiteler ile işbirliği yapılmıştır</w:t>
            </w:r>
            <w:r>
              <w:rPr>
                <w:rFonts w:cs="Times New Roman"/>
                <w:sz w:val="20"/>
                <w:szCs w:val="18"/>
              </w:rPr>
              <w:br/>
            </w:r>
          </w:p>
        </w:tc>
        <w:tc>
          <w:tcPr>
            <w:tcW w:w="313" w:type="pct"/>
            <w:vAlign w:val="center"/>
          </w:tcPr>
          <w:p w:rsidR="00251BD5" w:rsidRPr="00642BAB" w:rsidRDefault="00175190" w:rsidP="007E3E56">
            <w:pPr>
              <w:jc w:val="center"/>
              <w:rPr>
                <w:rFonts w:cs="Times New Roman"/>
                <w:sz w:val="18"/>
                <w:szCs w:val="16"/>
              </w:rPr>
            </w:pPr>
            <w:r>
              <w:rPr>
                <w:rFonts w:cs="Times New Roman"/>
                <w:sz w:val="18"/>
                <w:szCs w:val="16"/>
              </w:rPr>
              <w:t>94</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46,3</w:t>
            </w:r>
          </w:p>
        </w:tc>
        <w:tc>
          <w:tcPr>
            <w:tcW w:w="341" w:type="pct"/>
            <w:vAlign w:val="center"/>
          </w:tcPr>
          <w:p w:rsidR="00251BD5" w:rsidRPr="00642BAB" w:rsidRDefault="00175190" w:rsidP="007E3E56">
            <w:pPr>
              <w:jc w:val="center"/>
              <w:rPr>
                <w:rFonts w:cs="Times New Roman"/>
                <w:sz w:val="18"/>
                <w:szCs w:val="16"/>
              </w:rPr>
            </w:pPr>
            <w:r>
              <w:rPr>
                <w:rFonts w:cs="Times New Roman"/>
                <w:sz w:val="18"/>
                <w:szCs w:val="16"/>
              </w:rPr>
              <w:t>15</w:t>
            </w:r>
          </w:p>
        </w:tc>
        <w:tc>
          <w:tcPr>
            <w:tcW w:w="305" w:type="pct"/>
            <w:vAlign w:val="center"/>
          </w:tcPr>
          <w:p w:rsidR="00251BD5" w:rsidRPr="00642BAB" w:rsidRDefault="00175190" w:rsidP="007E3E56">
            <w:pPr>
              <w:jc w:val="center"/>
              <w:rPr>
                <w:rFonts w:cs="Times New Roman"/>
                <w:sz w:val="18"/>
                <w:szCs w:val="16"/>
              </w:rPr>
            </w:pPr>
            <w:r>
              <w:rPr>
                <w:rFonts w:cs="Times New Roman"/>
                <w:sz w:val="18"/>
                <w:szCs w:val="16"/>
              </w:rPr>
              <w:t>7,4</w:t>
            </w:r>
          </w:p>
        </w:tc>
        <w:tc>
          <w:tcPr>
            <w:tcW w:w="284" w:type="pct"/>
            <w:vAlign w:val="center"/>
          </w:tcPr>
          <w:p w:rsidR="00251BD5" w:rsidRPr="00642BAB" w:rsidRDefault="00175190" w:rsidP="007E3E56">
            <w:pPr>
              <w:jc w:val="center"/>
              <w:rPr>
                <w:rFonts w:cs="Times New Roman"/>
                <w:sz w:val="18"/>
                <w:szCs w:val="16"/>
              </w:rPr>
            </w:pPr>
            <w:r>
              <w:rPr>
                <w:rFonts w:cs="Times New Roman"/>
                <w:sz w:val="18"/>
                <w:szCs w:val="16"/>
              </w:rPr>
              <w:t>94</w:t>
            </w:r>
          </w:p>
        </w:tc>
        <w:tc>
          <w:tcPr>
            <w:tcW w:w="345" w:type="pct"/>
            <w:vAlign w:val="center"/>
          </w:tcPr>
          <w:p w:rsidR="00251BD5" w:rsidRPr="00642BAB" w:rsidRDefault="00175190" w:rsidP="007E3E56">
            <w:pPr>
              <w:jc w:val="center"/>
              <w:rPr>
                <w:rFonts w:cs="Times New Roman"/>
                <w:sz w:val="18"/>
                <w:szCs w:val="16"/>
              </w:rPr>
            </w:pPr>
            <w:r>
              <w:rPr>
                <w:rFonts w:cs="Times New Roman"/>
                <w:sz w:val="18"/>
                <w:szCs w:val="16"/>
              </w:rPr>
              <w:t>46,3</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Türk Kızılay’ı ile işbirliği yapılmıştır</w:t>
            </w:r>
            <w:r>
              <w:rPr>
                <w:rFonts w:cs="Times New Roman"/>
                <w:sz w:val="20"/>
                <w:szCs w:val="18"/>
              </w:rPr>
              <w:br/>
            </w:r>
          </w:p>
        </w:tc>
        <w:tc>
          <w:tcPr>
            <w:tcW w:w="313" w:type="pct"/>
            <w:vAlign w:val="center"/>
          </w:tcPr>
          <w:p w:rsidR="00251BD5" w:rsidRPr="00642BAB" w:rsidRDefault="00EF0B99" w:rsidP="007E3E56">
            <w:pPr>
              <w:jc w:val="center"/>
              <w:rPr>
                <w:rFonts w:cs="Times New Roman"/>
                <w:sz w:val="18"/>
                <w:szCs w:val="16"/>
              </w:rPr>
            </w:pPr>
            <w:r>
              <w:rPr>
                <w:rFonts w:cs="Times New Roman"/>
                <w:sz w:val="18"/>
                <w:szCs w:val="16"/>
              </w:rPr>
              <w:t>111</w:t>
            </w:r>
          </w:p>
        </w:tc>
        <w:tc>
          <w:tcPr>
            <w:tcW w:w="305" w:type="pct"/>
            <w:vAlign w:val="center"/>
          </w:tcPr>
          <w:p w:rsidR="00251BD5" w:rsidRPr="00642BAB" w:rsidRDefault="00EF0B99" w:rsidP="007E3E56">
            <w:pPr>
              <w:jc w:val="center"/>
              <w:rPr>
                <w:rFonts w:cs="Times New Roman"/>
                <w:sz w:val="18"/>
                <w:szCs w:val="16"/>
              </w:rPr>
            </w:pPr>
            <w:r>
              <w:rPr>
                <w:rFonts w:cs="Times New Roman"/>
                <w:sz w:val="18"/>
                <w:szCs w:val="16"/>
              </w:rPr>
              <w:t>54,7</w:t>
            </w:r>
          </w:p>
        </w:tc>
        <w:tc>
          <w:tcPr>
            <w:tcW w:w="341" w:type="pct"/>
            <w:vAlign w:val="center"/>
          </w:tcPr>
          <w:p w:rsidR="00251BD5" w:rsidRPr="00642BAB" w:rsidRDefault="00EF0B99" w:rsidP="007E3E56">
            <w:pPr>
              <w:jc w:val="center"/>
              <w:rPr>
                <w:rFonts w:cs="Times New Roman"/>
                <w:sz w:val="18"/>
                <w:szCs w:val="16"/>
              </w:rPr>
            </w:pPr>
            <w:r>
              <w:rPr>
                <w:rFonts w:cs="Times New Roman"/>
                <w:sz w:val="18"/>
                <w:szCs w:val="16"/>
              </w:rPr>
              <w:t>12</w:t>
            </w:r>
          </w:p>
        </w:tc>
        <w:tc>
          <w:tcPr>
            <w:tcW w:w="305" w:type="pct"/>
            <w:vAlign w:val="center"/>
          </w:tcPr>
          <w:p w:rsidR="00251BD5" w:rsidRPr="00642BAB" w:rsidRDefault="00EF0B99" w:rsidP="007E3E56">
            <w:pPr>
              <w:jc w:val="center"/>
              <w:rPr>
                <w:rFonts w:cs="Times New Roman"/>
                <w:sz w:val="18"/>
                <w:szCs w:val="16"/>
              </w:rPr>
            </w:pPr>
            <w:r>
              <w:rPr>
                <w:rFonts w:cs="Times New Roman"/>
                <w:sz w:val="18"/>
                <w:szCs w:val="16"/>
              </w:rPr>
              <w:t>5,9</w:t>
            </w:r>
          </w:p>
        </w:tc>
        <w:tc>
          <w:tcPr>
            <w:tcW w:w="284" w:type="pct"/>
            <w:vAlign w:val="center"/>
          </w:tcPr>
          <w:p w:rsidR="00251BD5" w:rsidRPr="00642BAB" w:rsidRDefault="00EF0B99" w:rsidP="007E3E56">
            <w:pPr>
              <w:jc w:val="center"/>
              <w:rPr>
                <w:rFonts w:cs="Times New Roman"/>
                <w:sz w:val="18"/>
                <w:szCs w:val="16"/>
              </w:rPr>
            </w:pPr>
            <w:r>
              <w:rPr>
                <w:rFonts w:cs="Times New Roman"/>
                <w:sz w:val="18"/>
                <w:szCs w:val="16"/>
              </w:rPr>
              <w:t>80</w:t>
            </w:r>
          </w:p>
        </w:tc>
        <w:tc>
          <w:tcPr>
            <w:tcW w:w="345" w:type="pct"/>
            <w:vAlign w:val="center"/>
          </w:tcPr>
          <w:p w:rsidR="00251BD5" w:rsidRPr="00642BAB" w:rsidRDefault="00EF0B99" w:rsidP="007E3E56">
            <w:pPr>
              <w:jc w:val="center"/>
              <w:rPr>
                <w:rFonts w:cs="Times New Roman"/>
                <w:sz w:val="18"/>
                <w:szCs w:val="16"/>
              </w:rPr>
            </w:pPr>
            <w:r>
              <w:rPr>
                <w:rFonts w:cs="Times New Roman"/>
                <w:sz w:val="18"/>
                <w:szCs w:val="16"/>
              </w:rPr>
              <w:t>39,4</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Afet planında Askeri Kurumlar ile işbirliği yapılmıştır</w:t>
            </w:r>
            <w:r>
              <w:rPr>
                <w:rFonts w:cs="Times New Roman"/>
                <w:sz w:val="20"/>
                <w:szCs w:val="18"/>
              </w:rPr>
              <w:br/>
            </w:r>
          </w:p>
        </w:tc>
        <w:tc>
          <w:tcPr>
            <w:tcW w:w="313" w:type="pct"/>
            <w:vAlign w:val="center"/>
          </w:tcPr>
          <w:p w:rsidR="00251BD5" w:rsidRPr="00642BAB" w:rsidRDefault="00EF0B99" w:rsidP="007E3E56">
            <w:pPr>
              <w:jc w:val="center"/>
              <w:rPr>
                <w:rFonts w:cs="Times New Roman"/>
                <w:sz w:val="18"/>
                <w:szCs w:val="16"/>
              </w:rPr>
            </w:pPr>
            <w:r>
              <w:rPr>
                <w:rFonts w:cs="Times New Roman"/>
                <w:sz w:val="18"/>
                <w:szCs w:val="16"/>
              </w:rPr>
              <w:t>102</w:t>
            </w:r>
          </w:p>
        </w:tc>
        <w:tc>
          <w:tcPr>
            <w:tcW w:w="305" w:type="pct"/>
            <w:vAlign w:val="center"/>
          </w:tcPr>
          <w:p w:rsidR="00251BD5" w:rsidRPr="00642BAB" w:rsidRDefault="00EF0B99" w:rsidP="007E3E56">
            <w:pPr>
              <w:jc w:val="center"/>
              <w:rPr>
                <w:rFonts w:cs="Times New Roman"/>
                <w:sz w:val="18"/>
                <w:szCs w:val="16"/>
              </w:rPr>
            </w:pPr>
            <w:r>
              <w:rPr>
                <w:rFonts w:cs="Times New Roman"/>
                <w:sz w:val="18"/>
                <w:szCs w:val="16"/>
              </w:rPr>
              <w:t>50,2</w:t>
            </w:r>
          </w:p>
        </w:tc>
        <w:tc>
          <w:tcPr>
            <w:tcW w:w="341" w:type="pct"/>
            <w:vAlign w:val="center"/>
          </w:tcPr>
          <w:p w:rsidR="00251BD5" w:rsidRPr="00642BAB" w:rsidRDefault="00EF0B99" w:rsidP="007E3E56">
            <w:pPr>
              <w:jc w:val="center"/>
              <w:rPr>
                <w:rFonts w:cs="Times New Roman"/>
                <w:sz w:val="18"/>
                <w:szCs w:val="16"/>
              </w:rPr>
            </w:pPr>
            <w:r>
              <w:rPr>
                <w:rFonts w:cs="Times New Roman"/>
                <w:sz w:val="18"/>
                <w:szCs w:val="16"/>
              </w:rPr>
              <w:t>15</w:t>
            </w:r>
          </w:p>
        </w:tc>
        <w:tc>
          <w:tcPr>
            <w:tcW w:w="305" w:type="pct"/>
            <w:vAlign w:val="center"/>
          </w:tcPr>
          <w:p w:rsidR="00251BD5" w:rsidRPr="00642BAB" w:rsidRDefault="00EF0B99" w:rsidP="007E3E56">
            <w:pPr>
              <w:jc w:val="center"/>
              <w:rPr>
                <w:rFonts w:cs="Times New Roman"/>
                <w:sz w:val="18"/>
                <w:szCs w:val="16"/>
              </w:rPr>
            </w:pPr>
            <w:r>
              <w:rPr>
                <w:rFonts w:cs="Times New Roman"/>
                <w:sz w:val="18"/>
                <w:szCs w:val="16"/>
              </w:rPr>
              <w:t>7,4</w:t>
            </w:r>
          </w:p>
        </w:tc>
        <w:tc>
          <w:tcPr>
            <w:tcW w:w="284" w:type="pct"/>
            <w:vAlign w:val="center"/>
          </w:tcPr>
          <w:p w:rsidR="00251BD5" w:rsidRPr="00642BAB" w:rsidRDefault="00EF0B99" w:rsidP="007E3E56">
            <w:pPr>
              <w:jc w:val="center"/>
              <w:rPr>
                <w:rFonts w:cs="Times New Roman"/>
                <w:sz w:val="18"/>
                <w:szCs w:val="16"/>
              </w:rPr>
            </w:pPr>
            <w:r>
              <w:rPr>
                <w:rFonts w:cs="Times New Roman"/>
                <w:sz w:val="18"/>
                <w:szCs w:val="16"/>
              </w:rPr>
              <w:t>86</w:t>
            </w:r>
          </w:p>
        </w:tc>
        <w:tc>
          <w:tcPr>
            <w:tcW w:w="345" w:type="pct"/>
            <w:vAlign w:val="center"/>
          </w:tcPr>
          <w:p w:rsidR="00251BD5" w:rsidRPr="00642BAB" w:rsidRDefault="00EF0B99" w:rsidP="007E3E56">
            <w:pPr>
              <w:jc w:val="center"/>
              <w:rPr>
                <w:rFonts w:cs="Times New Roman"/>
                <w:sz w:val="18"/>
                <w:szCs w:val="16"/>
              </w:rPr>
            </w:pPr>
            <w:r>
              <w:rPr>
                <w:rFonts w:cs="Times New Roman"/>
                <w:sz w:val="18"/>
                <w:szCs w:val="16"/>
              </w:rPr>
              <w:t>42,4</w:t>
            </w:r>
          </w:p>
        </w:tc>
      </w:tr>
      <w:tr w:rsidR="00251BD5" w:rsidRPr="00642BAB" w:rsidTr="00042597">
        <w:trPr>
          <w:cantSplit/>
          <w:trHeight w:val="499"/>
        </w:trPr>
        <w:tc>
          <w:tcPr>
            <w:tcW w:w="459" w:type="pct"/>
            <w:vMerge/>
            <w:vAlign w:val="center"/>
          </w:tcPr>
          <w:p w:rsidR="00251BD5" w:rsidRPr="00642BAB" w:rsidRDefault="00251BD5" w:rsidP="00AB15B1">
            <w:pPr>
              <w:jc w:val="left"/>
              <w:rPr>
                <w:rFonts w:eastAsiaTheme="majorEastAsia" w:cs="Times New Roman"/>
                <w:b/>
                <w:bCs/>
                <w:sz w:val="18"/>
                <w:szCs w:val="16"/>
              </w:rPr>
            </w:pPr>
          </w:p>
        </w:tc>
        <w:tc>
          <w:tcPr>
            <w:tcW w:w="2647" w:type="pct"/>
            <w:vAlign w:val="center"/>
          </w:tcPr>
          <w:p w:rsidR="00251BD5" w:rsidRPr="00251BD5" w:rsidRDefault="00251BD5" w:rsidP="00997750">
            <w:pPr>
              <w:jc w:val="left"/>
              <w:rPr>
                <w:rFonts w:cs="Times New Roman"/>
                <w:sz w:val="20"/>
                <w:szCs w:val="18"/>
              </w:rPr>
            </w:pPr>
            <w:r w:rsidRPr="00251BD5">
              <w:rPr>
                <w:rFonts w:cs="Times New Roman"/>
                <w:sz w:val="20"/>
                <w:szCs w:val="18"/>
              </w:rPr>
              <w:t xml:space="preserve">Afet planında </w:t>
            </w:r>
            <w:proofErr w:type="spellStart"/>
            <w:r w:rsidRPr="00251BD5">
              <w:rPr>
                <w:rFonts w:cs="Times New Roman"/>
                <w:sz w:val="20"/>
                <w:szCs w:val="18"/>
              </w:rPr>
              <w:t>Dekontaminasyon</w:t>
            </w:r>
            <w:proofErr w:type="spellEnd"/>
            <w:r w:rsidRPr="00251BD5">
              <w:rPr>
                <w:rFonts w:cs="Times New Roman"/>
                <w:sz w:val="20"/>
                <w:szCs w:val="18"/>
              </w:rPr>
              <w:t xml:space="preserve"> Ekipleri</w:t>
            </w:r>
            <w:r w:rsidRPr="00251BD5">
              <w:rPr>
                <w:rFonts w:cs="Times New Roman"/>
                <w:sz w:val="20"/>
                <w:szCs w:val="18"/>
                <w:shd w:val="clear" w:color="auto" w:fill="FFFFFF"/>
              </w:rPr>
              <w:t xml:space="preserve"> birimi ile işbirliği yapılmıştır.</w:t>
            </w:r>
            <w:r>
              <w:rPr>
                <w:rFonts w:cs="Times New Roman"/>
                <w:sz w:val="20"/>
                <w:szCs w:val="18"/>
                <w:shd w:val="clear" w:color="auto" w:fill="FFFFFF"/>
              </w:rPr>
              <w:br/>
            </w:r>
          </w:p>
        </w:tc>
        <w:tc>
          <w:tcPr>
            <w:tcW w:w="313" w:type="pct"/>
            <w:vAlign w:val="center"/>
          </w:tcPr>
          <w:p w:rsidR="00251BD5" w:rsidRPr="00642BAB" w:rsidRDefault="00EF0B99" w:rsidP="00E320F5">
            <w:pPr>
              <w:rPr>
                <w:rFonts w:cs="Times New Roman"/>
                <w:sz w:val="18"/>
                <w:szCs w:val="16"/>
              </w:rPr>
            </w:pPr>
            <w:r>
              <w:rPr>
                <w:rFonts w:cs="Times New Roman"/>
                <w:sz w:val="18"/>
                <w:szCs w:val="16"/>
              </w:rPr>
              <w:t>90</w:t>
            </w:r>
          </w:p>
        </w:tc>
        <w:tc>
          <w:tcPr>
            <w:tcW w:w="305" w:type="pct"/>
            <w:vAlign w:val="center"/>
          </w:tcPr>
          <w:p w:rsidR="00251BD5" w:rsidRPr="00642BAB" w:rsidRDefault="00EF0B99" w:rsidP="007E3E56">
            <w:pPr>
              <w:jc w:val="center"/>
              <w:rPr>
                <w:rFonts w:cs="Times New Roman"/>
                <w:sz w:val="18"/>
                <w:szCs w:val="16"/>
              </w:rPr>
            </w:pPr>
            <w:r>
              <w:rPr>
                <w:rFonts w:cs="Times New Roman"/>
                <w:sz w:val="18"/>
                <w:szCs w:val="16"/>
              </w:rPr>
              <w:t>44,3</w:t>
            </w:r>
          </w:p>
        </w:tc>
        <w:tc>
          <w:tcPr>
            <w:tcW w:w="341" w:type="pct"/>
            <w:vAlign w:val="center"/>
          </w:tcPr>
          <w:p w:rsidR="00251BD5" w:rsidRPr="00642BAB" w:rsidRDefault="00EF0B99" w:rsidP="007E3E56">
            <w:pPr>
              <w:jc w:val="center"/>
              <w:rPr>
                <w:rFonts w:cs="Times New Roman"/>
                <w:sz w:val="18"/>
                <w:szCs w:val="16"/>
              </w:rPr>
            </w:pPr>
            <w:r>
              <w:rPr>
                <w:rFonts w:cs="Times New Roman"/>
                <w:sz w:val="18"/>
                <w:szCs w:val="16"/>
              </w:rPr>
              <w:t>17</w:t>
            </w:r>
          </w:p>
        </w:tc>
        <w:tc>
          <w:tcPr>
            <w:tcW w:w="305" w:type="pct"/>
            <w:vAlign w:val="center"/>
          </w:tcPr>
          <w:p w:rsidR="00251BD5" w:rsidRPr="00642BAB" w:rsidRDefault="00EF0B99" w:rsidP="007E3E56">
            <w:pPr>
              <w:jc w:val="center"/>
              <w:rPr>
                <w:rFonts w:cs="Times New Roman"/>
                <w:sz w:val="18"/>
                <w:szCs w:val="16"/>
              </w:rPr>
            </w:pPr>
            <w:r>
              <w:rPr>
                <w:rFonts w:cs="Times New Roman"/>
                <w:sz w:val="18"/>
                <w:szCs w:val="16"/>
              </w:rPr>
              <w:t>8,4</w:t>
            </w:r>
          </w:p>
        </w:tc>
        <w:tc>
          <w:tcPr>
            <w:tcW w:w="284" w:type="pct"/>
            <w:vAlign w:val="center"/>
          </w:tcPr>
          <w:p w:rsidR="00251BD5" w:rsidRPr="00642BAB" w:rsidRDefault="00EF0B99" w:rsidP="007E3E56">
            <w:pPr>
              <w:jc w:val="center"/>
              <w:rPr>
                <w:rFonts w:cs="Times New Roman"/>
                <w:sz w:val="18"/>
                <w:szCs w:val="16"/>
              </w:rPr>
            </w:pPr>
            <w:r>
              <w:rPr>
                <w:rFonts w:cs="Times New Roman"/>
                <w:sz w:val="18"/>
                <w:szCs w:val="16"/>
              </w:rPr>
              <w:t>96</w:t>
            </w:r>
          </w:p>
        </w:tc>
        <w:tc>
          <w:tcPr>
            <w:tcW w:w="345" w:type="pct"/>
            <w:vAlign w:val="center"/>
          </w:tcPr>
          <w:p w:rsidR="00251BD5" w:rsidRPr="00642BAB" w:rsidRDefault="00EF0B99" w:rsidP="007E3E56">
            <w:pPr>
              <w:jc w:val="center"/>
              <w:rPr>
                <w:rFonts w:cs="Times New Roman"/>
                <w:sz w:val="18"/>
                <w:szCs w:val="16"/>
              </w:rPr>
            </w:pPr>
            <w:r>
              <w:rPr>
                <w:rFonts w:cs="Times New Roman"/>
                <w:sz w:val="18"/>
                <w:szCs w:val="16"/>
              </w:rPr>
              <w:t>47,3</w:t>
            </w:r>
          </w:p>
        </w:tc>
      </w:tr>
    </w:tbl>
    <w:p w:rsidR="00042597" w:rsidRDefault="00042597"/>
    <w:tbl>
      <w:tblPr>
        <w:tblStyle w:val="TabloKlavuzu"/>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482"/>
        <w:gridCol w:w="3866"/>
        <w:gridCol w:w="546"/>
        <w:gridCol w:w="820"/>
        <w:gridCol w:w="846"/>
        <w:gridCol w:w="532"/>
        <w:gridCol w:w="1097"/>
        <w:gridCol w:w="531"/>
      </w:tblGrid>
      <w:tr w:rsidR="00FE0B1A" w:rsidRPr="00642BAB" w:rsidTr="00FE0B1A">
        <w:trPr>
          <w:cantSplit/>
          <w:trHeight w:val="499"/>
        </w:trPr>
        <w:tc>
          <w:tcPr>
            <w:tcW w:w="276" w:type="pct"/>
            <w:vMerge w:val="restart"/>
            <w:vAlign w:val="center"/>
          </w:tcPr>
          <w:p w:rsidR="00FE0B1A" w:rsidRPr="00642BAB" w:rsidRDefault="00FE0B1A" w:rsidP="00AB15B1">
            <w:pPr>
              <w:jc w:val="left"/>
              <w:rPr>
                <w:rFonts w:eastAsiaTheme="majorEastAsia" w:cs="Times New Roman"/>
                <w:b/>
                <w:bCs/>
                <w:sz w:val="18"/>
                <w:szCs w:val="16"/>
              </w:rPr>
            </w:pPr>
          </w:p>
        </w:tc>
        <w:tc>
          <w:tcPr>
            <w:tcW w:w="2217" w:type="pct"/>
            <w:vMerge w:val="restart"/>
            <w:vAlign w:val="center"/>
          </w:tcPr>
          <w:p w:rsidR="00FE0B1A" w:rsidRPr="00642BAB" w:rsidRDefault="00FE0B1A" w:rsidP="00FE0B1A">
            <w:pPr>
              <w:jc w:val="left"/>
              <w:rPr>
                <w:rFonts w:eastAsiaTheme="majorEastAsia" w:cs="Times New Roman"/>
                <w:bCs/>
                <w:i/>
                <w:sz w:val="18"/>
                <w:szCs w:val="16"/>
              </w:rPr>
            </w:pPr>
            <w:r w:rsidRPr="00997750">
              <w:rPr>
                <w:rFonts w:eastAsiaTheme="majorEastAsia" w:cs="Times New Roman"/>
                <w:b/>
                <w:bCs/>
                <w:i/>
                <w:sz w:val="20"/>
                <w:szCs w:val="16"/>
              </w:rPr>
              <w:t>DEVLET HASTANELERİ İÇİN KURUMSAL AFET HAZIRLIK DEĞERLENDİRME FORMU</w:t>
            </w:r>
          </w:p>
        </w:tc>
        <w:tc>
          <w:tcPr>
            <w:tcW w:w="783" w:type="pct"/>
            <w:gridSpan w:val="2"/>
            <w:vAlign w:val="center"/>
          </w:tcPr>
          <w:p w:rsidR="00FE0B1A" w:rsidRPr="00642BAB" w:rsidRDefault="00FE0B1A" w:rsidP="00FE0B1A">
            <w:pPr>
              <w:jc w:val="center"/>
              <w:rPr>
                <w:rFonts w:eastAsiaTheme="majorEastAsia" w:cs="Times New Roman"/>
                <w:bCs/>
                <w:sz w:val="18"/>
                <w:szCs w:val="16"/>
              </w:rPr>
            </w:pPr>
            <w:r w:rsidRPr="00642BAB">
              <w:rPr>
                <w:rFonts w:eastAsiaTheme="majorEastAsia" w:cs="Times New Roman"/>
                <w:bCs/>
                <w:sz w:val="18"/>
                <w:szCs w:val="16"/>
              </w:rPr>
              <w:t>Evet</w:t>
            </w:r>
          </w:p>
        </w:tc>
        <w:tc>
          <w:tcPr>
            <w:tcW w:w="790" w:type="pct"/>
            <w:gridSpan w:val="2"/>
            <w:vAlign w:val="center"/>
          </w:tcPr>
          <w:p w:rsidR="00FE0B1A" w:rsidRDefault="00FE0B1A" w:rsidP="007E3E56">
            <w:pPr>
              <w:jc w:val="center"/>
              <w:rPr>
                <w:rFonts w:cs="Times New Roman"/>
                <w:sz w:val="18"/>
                <w:szCs w:val="16"/>
              </w:rPr>
            </w:pPr>
            <w:proofErr w:type="gramStart"/>
            <w:r w:rsidRPr="00642BAB">
              <w:rPr>
                <w:rFonts w:eastAsiaTheme="majorEastAsia" w:cs="Times New Roman"/>
                <w:bCs/>
                <w:sz w:val="18"/>
                <w:szCs w:val="16"/>
              </w:rPr>
              <w:t>Hayır</w:t>
            </w:r>
            <w:proofErr w:type="gramEnd"/>
            <w:r w:rsidRPr="001A005C">
              <w:rPr>
                <w:rFonts w:cs="Times New Roman"/>
                <w:b/>
                <w:sz w:val="20"/>
                <w:szCs w:val="18"/>
              </w:rPr>
              <w:t xml:space="preserve"> </w:t>
            </w:r>
            <w:r>
              <w:rPr>
                <w:rFonts w:cs="Times New Roman"/>
                <w:b/>
                <w:sz w:val="20"/>
                <w:szCs w:val="18"/>
              </w:rPr>
              <w:t>(</w:t>
            </w:r>
            <w:r w:rsidRPr="00EC7741">
              <w:rPr>
                <w:rFonts w:cs="Times New Roman"/>
                <w:sz w:val="18"/>
                <w:szCs w:val="18"/>
              </w:rPr>
              <w:t>Afet Planında Yok</w:t>
            </w:r>
            <w:r>
              <w:rPr>
                <w:rFonts w:cs="Times New Roman"/>
                <w:sz w:val="18"/>
                <w:szCs w:val="18"/>
              </w:rPr>
              <w:t>)</w:t>
            </w:r>
          </w:p>
        </w:tc>
        <w:tc>
          <w:tcPr>
            <w:tcW w:w="933" w:type="pct"/>
            <w:gridSpan w:val="2"/>
            <w:vAlign w:val="center"/>
          </w:tcPr>
          <w:p w:rsidR="00FE0B1A" w:rsidRDefault="00FE0B1A" w:rsidP="007E3E56">
            <w:pPr>
              <w:jc w:val="center"/>
              <w:rPr>
                <w:rFonts w:cs="Times New Roman"/>
                <w:sz w:val="18"/>
                <w:szCs w:val="16"/>
              </w:rPr>
            </w:pPr>
            <w:r w:rsidRPr="00642BAB">
              <w:rPr>
                <w:rFonts w:eastAsiaTheme="majorEastAsia" w:cs="Times New Roman"/>
                <w:bCs/>
                <w:sz w:val="18"/>
                <w:szCs w:val="16"/>
              </w:rPr>
              <w:t>Emin Değilim / Bilmiyorum</w:t>
            </w:r>
          </w:p>
        </w:tc>
      </w:tr>
      <w:tr w:rsidR="00FE0B1A" w:rsidRPr="00642BAB" w:rsidTr="00FE0B1A">
        <w:trPr>
          <w:cantSplit/>
          <w:trHeight w:val="578"/>
        </w:trPr>
        <w:tc>
          <w:tcPr>
            <w:tcW w:w="276" w:type="pct"/>
            <w:vMerge/>
            <w:vAlign w:val="center"/>
          </w:tcPr>
          <w:p w:rsidR="00FE0B1A" w:rsidRPr="00642BAB" w:rsidRDefault="00FE0B1A" w:rsidP="00AB15B1">
            <w:pPr>
              <w:jc w:val="left"/>
              <w:rPr>
                <w:rFonts w:eastAsiaTheme="majorEastAsia" w:cs="Times New Roman"/>
                <w:b/>
                <w:bCs/>
                <w:sz w:val="18"/>
                <w:szCs w:val="16"/>
              </w:rPr>
            </w:pPr>
          </w:p>
        </w:tc>
        <w:tc>
          <w:tcPr>
            <w:tcW w:w="2217" w:type="pct"/>
            <w:vMerge/>
            <w:vAlign w:val="center"/>
          </w:tcPr>
          <w:p w:rsidR="00FE0B1A" w:rsidRPr="00642BAB" w:rsidRDefault="00FE0B1A" w:rsidP="00FE0B1A">
            <w:pPr>
              <w:jc w:val="left"/>
              <w:rPr>
                <w:rFonts w:eastAsiaTheme="majorEastAsia" w:cs="Times New Roman"/>
                <w:bCs/>
                <w:sz w:val="18"/>
                <w:szCs w:val="16"/>
              </w:rPr>
            </w:pPr>
          </w:p>
        </w:tc>
        <w:tc>
          <w:tcPr>
            <w:tcW w:w="313"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N</w:t>
            </w:r>
          </w:p>
        </w:tc>
        <w:tc>
          <w:tcPr>
            <w:tcW w:w="470"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w:t>
            </w:r>
          </w:p>
        </w:tc>
        <w:tc>
          <w:tcPr>
            <w:tcW w:w="485"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N</w:t>
            </w:r>
          </w:p>
        </w:tc>
        <w:tc>
          <w:tcPr>
            <w:tcW w:w="305"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w:t>
            </w:r>
          </w:p>
        </w:tc>
        <w:tc>
          <w:tcPr>
            <w:tcW w:w="629" w:type="pct"/>
            <w:vAlign w:val="center"/>
          </w:tcPr>
          <w:p w:rsidR="00FE0B1A" w:rsidRPr="00642BAB" w:rsidRDefault="00FE0B1A" w:rsidP="00FE0B1A">
            <w:pPr>
              <w:jc w:val="center"/>
              <w:rPr>
                <w:rFonts w:cs="Times New Roman"/>
                <w:b/>
                <w:sz w:val="18"/>
                <w:szCs w:val="16"/>
              </w:rPr>
            </w:pPr>
            <w:proofErr w:type="gramStart"/>
            <w:r w:rsidRPr="00642BAB">
              <w:rPr>
                <w:rFonts w:cs="Times New Roman"/>
                <w:b/>
                <w:sz w:val="18"/>
                <w:szCs w:val="16"/>
              </w:rPr>
              <w:t>n</w:t>
            </w:r>
            <w:proofErr w:type="gramEnd"/>
          </w:p>
        </w:tc>
        <w:tc>
          <w:tcPr>
            <w:tcW w:w="304"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w:t>
            </w:r>
          </w:p>
        </w:tc>
      </w:tr>
      <w:tr w:rsidR="00FE0B1A" w:rsidRPr="00642BAB" w:rsidTr="00FE0B1A">
        <w:trPr>
          <w:cantSplit/>
          <w:trHeight w:val="499"/>
        </w:trPr>
        <w:tc>
          <w:tcPr>
            <w:tcW w:w="276" w:type="pct"/>
            <w:vAlign w:val="center"/>
          </w:tcPr>
          <w:p w:rsidR="00FE0B1A" w:rsidRPr="00642BAB" w:rsidRDefault="00FE0B1A" w:rsidP="00AB15B1">
            <w:pPr>
              <w:jc w:val="left"/>
              <w:rPr>
                <w:rFonts w:eastAsiaTheme="majorEastAsia" w:cs="Times New Roman"/>
                <w:b/>
                <w:bCs/>
                <w:sz w:val="18"/>
                <w:szCs w:val="16"/>
              </w:rPr>
            </w:pPr>
          </w:p>
        </w:tc>
        <w:tc>
          <w:tcPr>
            <w:tcW w:w="2217" w:type="pct"/>
            <w:vAlign w:val="center"/>
          </w:tcPr>
          <w:p w:rsidR="00FE0B1A" w:rsidRPr="00251BD5" w:rsidRDefault="00FE0B1A" w:rsidP="00997750">
            <w:pPr>
              <w:jc w:val="left"/>
              <w:rPr>
                <w:rFonts w:cs="Times New Roman"/>
                <w:sz w:val="20"/>
                <w:szCs w:val="18"/>
              </w:rPr>
            </w:pPr>
            <w:r w:rsidRPr="00251BD5">
              <w:rPr>
                <w:rFonts w:cs="Times New Roman"/>
                <w:sz w:val="20"/>
                <w:szCs w:val="18"/>
              </w:rPr>
              <w:t xml:space="preserve">Afet planında </w:t>
            </w:r>
            <w:r w:rsidRPr="00251BD5">
              <w:rPr>
                <w:rFonts w:cs="Times New Roman"/>
                <w:sz w:val="20"/>
                <w:szCs w:val="18"/>
                <w:shd w:val="clear" w:color="auto" w:fill="FFFFFF"/>
              </w:rPr>
              <w:t>Endüstriyel Veya Ticari Kuruluşlar birimi ile işbirliği yapılmıştır.</w:t>
            </w:r>
            <w:r>
              <w:rPr>
                <w:rFonts w:cs="Times New Roman"/>
                <w:sz w:val="20"/>
                <w:szCs w:val="18"/>
                <w:shd w:val="clear" w:color="auto" w:fill="FFFFFF"/>
              </w:rPr>
              <w:br/>
            </w:r>
          </w:p>
        </w:tc>
        <w:tc>
          <w:tcPr>
            <w:tcW w:w="313" w:type="pct"/>
            <w:vAlign w:val="center"/>
          </w:tcPr>
          <w:p w:rsidR="00FE0B1A" w:rsidRPr="00642BAB" w:rsidRDefault="00FE0B1A" w:rsidP="007E3E56">
            <w:pPr>
              <w:jc w:val="center"/>
              <w:rPr>
                <w:rFonts w:cs="Times New Roman"/>
                <w:sz w:val="18"/>
                <w:szCs w:val="16"/>
              </w:rPr>
            </w:pPr>
            <w:r>
              <w:rPr>
                <w:rFonts w:cs="Times New Roman"/>
                <w:sz w:val="18"/>
                <w:szCs w:val="16"/>
              </w:rPr>
              <w:t>77</w:t>
            </w:r>
          </w:p>
        </w:tc>
        <w:tc>
          <w:tcPr>
            <w:tcW w:w="470" w:type="pct"/>
            <w:vAlign w:val="center"/>
          </w:tcPr>
          <w:p w:rsidR="00FE0B1A" w:rsidRPr="00642BAB" w:rsidRDefault="00FE0B1A" w:rsidP="007E3E56">
            <w:pPr>
              <w:jc w:val="center"/>
              <w:rPr>
                <w:rFonts w:cs="Times New Roman"/>
                <w:sz w:val="18"/>
                <w:szCs w:val="16"/>
              </w:rPr>
            </w:pPr>
            <w:r>
              <w:rPr>
                <w:rFonts w:cs="Times New Roman"/>
                <w:sz w:val="18"/>
                <w:szCs w:val="16"/>
              </w:rPr>
              <w:t>37,9</w:t>
            </w:r>
          </w:p>
        </w:tc>
        <w:tc>
          <w:tcPr>
            <w:tcW w:w="485" w:type="pct"/>
            <w:vAlign w:val="center"/>
          </w:tcPr>
          <w:p w:rsidR="00FE0B1A" w:rsidRPr="00642BAB" w:rsidRDefault="00FE0B1A" w:rsidP="007E3E56">
            <w:pPr>
              <w:jc w:val="center"/>
              <w:rPr>
                <w:rFonts w:cs="Times New Roman"/>
                <w:sz w:val="18"/>
                <w:szCs w:val="16"/>
              </w:rPr>
            </w:pPr>
            <w:r>
              <w:rPr>
                <w:rFonts w:cs="Times New Roman"/>
                <w:sz w:val="18"/>
                <w:szCs w:val="16"/>
              </w:rPr>
              <w:t>26</w:t>
            </w:r>
          </w:p>
        </w:tc>
        <w:tc>
          <w:tcPr>
            <w:tcW w:w="305" w:type="pct"/>
            <w:vAlign w:val="center"/>
          </w:tcPr>
          <w:p w:rsidR="00FE0B1A" w:rsidRPr="00642BAB" w:rsidRDefault="00FE0B1A" w:rsidP="007E3E56">
            <w:pPr>
              <w:jc w:val="center"/>
              <w:rPr>
                <w:rFonts w:cs="Times New Roman"/>
                <w:sz w:val="18"/>
                <w:szCs w:val="16"/>
              </w:rPr>
            </w:pPr>
            <w:r>
              <w:rPr>
                <w:rFonts w:cs="Times New Roman"/>
                <w:sz w:val="18"/>
                <w:szCs w:val="16"/>
              </w:rPr>
              <w:t>12,8</w:t>
            </w:r>
          </w:p>
        </w:tc>
        <w:tc>
          <w:tcPr>
            <w:tcW w:w="629" w:type="pct"/>
            <w:vAlign w:val="center"/>
          </w:tcPr>
          <w:p w:rsidR="00FE0B1A" w:rsidRPr="00642BAB" w:rsidRDefault="00FE0B1A" w:rsidP="007E3E56">
            <w:pPr>
              <w:jc w:val="center"/>
              <w:rPr>
                <w:rFonts w:cs="Times New Roman"/>
                <w:sz w:val="18"/>
                <w:szCs w:val="16"/>
              </w:rPr>
            </w:pPr>
            <w:r>
              <w:rPr>
                <w:rFonts w:cs="Times New Roman"/>
                <w:sz w:val="18"/>
                <w:szCs w:val="16"/>
              </w:rPr>
              <w:t>100</w:t>
            </w:r>
          </w:p>
        </w:tc>
        <w:tc>
          <w:tcPr>
            <w:tcW w:w="304" w:type="pct"/>
            <w:vAlign w:val="center"/>
          </w:tcPr>
          <w:p w:rsidR="00FE0B1A" w:rsidRPr="00642BAB" w:rsidRDefault="00FE0B1A" w:rsidP="007E3E56">
            <w:pPr>
              <w:jc w:val="center"/>
              <w:rPr>
                <w:rFonts w:cs="Times New Roman"/>
                <w:sz w:val="18"/>
                <w:szCs w:val="16"/>
              </w:rPr>
            </w:pPr>
            <w:r>
              <w:rPr>
                <w:rFonts w:cs="Times New Roman"/>
                <w:sz w:val="18"/>
                <w:szCs w:val="16"/>
              </w:rPr>
              <w:t>49,3</w:t>
            </w:r>
          </w:p>
        </w:tc>
      </w:tr>
      <w:tr w:rsidR="00FE0B1A" w:rsidRPr="00642BAB" w:rsidTr="00FE0B1A">
        <w:trPr>
          <w:cantSplit/>
          <w:trHeight w:val="499"/>
        </w:trPr>
        <w:tc>
          <w:tcPr>
            <w:tcW w:w="276" w:type="pct"/>
            <w:vMerge w:val="restart"/>
            <w:textDirection w:val="btLr"/>
            <w:vAlign w:val="center"/>
          </w:tcPr>
          <w:p w:rsidR="00FE0B1A" w:rsidRPr="00343506" w:rsidRDefault="00FE0B1A" w:rsidP="00AB15B1">
            <w:pPr>
              <w:ind w:left="113" w:right="113"/>
              <w:jc w:val="left"/>
              <w:rPr>
                <w:rFonts w:eastAsiaTheme="majorEastAsia" w:cs="Times New Roman"/>
                <w:b/>
                <w:bCs/>
                <w:sz w:val="18"/>
                <w:szCs w:val="16"/>
              </w:rPr>
            </w:pPr>
            <w:r w:rsidRPr="00343506">
              <w:rPr>
                <w:rFonts w:cs="Times New Roman"/>
                <w:b/>
                <w:szCs w:val="18"/>
              </w:rPr>
              <w:t>Afet Durumunda Spesifik Olay Müdahale</w:t>
            </w:r>
            <w:r>
              <w:rPr>
                <w:rFonts w:cs="Times New Roman"/>
                <w:b/>
                <w:szCs w:val="18"/>
              </w:rPr>
              <w:t xml:space="preserve"> </w:t>
            </w:r>
            <w:r w:rsidRPr="00343506">
              <w:rPr>
                <w:rFonts w:cs="Times New Roman"/>
                <w:b/>
                <w:szCs w:val="18"/>
              </w:rPr>
              <w:t>Stratejileri</w:t>
            </w:r>
          </w:p>
        </w:tc>
        <w:tc>
          <w:tcPr>
            <w:tcW w:w="2217" w:type="pct"/>
            <w:vAlign w:val="center"/>
          </w:tcPr>
          <w:p w:rsidR="00FE0B1A" w:rsidRPr="003E3538" w:rsidRDefault="00FE0B1A" w:rsidP="00997750">
            <w:pPr>
              <w:jc w:val="left"/>
              <w:rPr>
                <w:rFonts w:cs="Times New Roman"/>
                <w:sz w:val="20"/>
                <w:szCs w:val="18"/>
              </w:rPr>
            </w:pPr>
            <w:r w:rsidRPr="003E3538">
              <w:rPr>
                <w:rFonts w:cs="Times New Roman"/>
                <w:sz w:val="20"/>
                <w:szCs w:val="18"/>
              </w:rPr>
              <w:t xml:space="preserve">Afet planında  </w:t>
            </w:r>
            <w:hyperlink r:id="rId20" w:history="1">
              <w:r w:rsidRPr="003E3538">
                <w:rPr>
                  <w:rFonts w:cs="Times New Roman"/>
                  <w:color w:val="212121"/>
                  <w:sz w:val="20"/>
                  <w:szCs w:val="18"/>
                </w:rPr>
                <w:t>işitme engelli</w:t>
              </w:r>
            </w:hyperlink>
            <w:r w:rsidRPr="003E3538">
              <w:rPr>
                <w:rFonts w:cs="Times New Roman"/>
                <w:color w:val="212121"/>
                <w:sz w:val="20"/>
                <w:szCs w:val="18"/>
              </w:rPr>
              <w:t xml:space="preserve"> hastalarla iletişim konusunda hazırlık yapılmıştır.</w:t>
            </w:r>
            <w:r>
              <w:rPr>
                <w:rFonts w:cs="Times New Roman"/>
                <w:color w:val="212121"/>
                <w:sz w:val="20"/>
                <w:szCs w:val="18"/>
              </w:rPr>
              <w:br/>
            </w:r>
          </w:p>
        </w:tc>
        <w:tc>
          <w:tcPr>
            <w:tcW w:w="313" w:type="pct"/>
            <w:vAlign w:val="center"/>
          </w:tcPr>
          <w:p w:rsidR="00FE0B1A" w:rsidRPr="00642BAB" w:rsidRDefault="00FE0B1A" w:rsidP="007E3E56">
            <w:pPr>
              <w:jc w:val="center"/>
              <w:rPr>
                <w:rFonts w:cs="Times New Roman"/>
                <w:sz w:val="18"/>
                <w:szCs w:val="16"/>
              </w:rPr>
            </w:pPr>
            <w:r>
              <w:rPr>
                <w:rFonts w:cs="Times New Roman"/>
                <w:sz w:val="18"/>
                <w:szCs w:val="16"/>
              </w:rPr>
              <w:t>95</w:t>
            </w:r>
          </w:p>
        </w:tc>
        <w:tc>
          <w:tcPr>
            <w:tcW w:w="470" w:type="pct"/>
            <w:vAlign w:val="center"/>
          </w:tcPr>
          <w:p w:rsidR="00FE0B1A" w:rsidRPr="00642BAB" w:rsidRDefault="00FE0B1A" w:rsidP="007E3E56">
            <w:pPr>
              <w:jc w:val="center"/>
              <w:rPr>
                <w:rFonts w:cs="Times New Roman"/>
                <w:sz w:val="18"/>
                <w:szCs w:val="16"/>
              </w:rPr>
            </w:pPr>
            <w:r>
              <w:rPr>
                <w:rFonts w:cs="Times New Roman"/>
                <w:sz w:val="18"/>
                <w:szCs w:val="16"/>
              </w:rPr>
              <w:t>46,8</w:t>
            </w:r>
          </w:p>
        </w:tc>
        <w:tc>
          <w:tcPr>
            <w:tcW w:w="485" w:type="pct"/>
            <w:vAlign w:val="center"/>
          </w:tcPr>
          <w:p w:rsidR="00FE0B1A" w:rsidRPr="00642BAB" w:rsidRDefault="00FE0B1A" w:rsidP="007E3E56">
            <w:pPr>
              <w:jc w:val="center"/>
              <w:rPr>
                <w:rFonts w:cs="Times New Roman"/>
                <w:sz w:val="18"/>
                <w:szCs w:val="16"/>
              </w:rPr>
            </w:pPr>
            <w:r>
              <w:rPr>
                <w:rFonts w:cs="Times New Roman"/>
                <w:sz w:val="18"/>
                <w:szCs w:val="16"/>
              </w:rPr>
              <w:t>25</w:t>
            </w:r>
          </w:p>
        </w:tc>
        <w:tc>
          <w:tcPr>
            <w:tcW w:w="305" w:type="pct"/>
            <w:vAlign w:val="center"/>
          </w:tcPr>
          <w:p w:rsidR="00FE0B1A" w:rsidRPr="00642BAB" w:rsidRDefault="00FE0B1A" w:rsidP="007E3E56">
            <w:pPr>
              <w:jc w:val="center"/>
              <w:rPr>
                <w:rFonts w:cs="Times New Roman"/>
                <w:sz w:val="18"/>
                <w:szCs w:val="16"/>
              </w:rPr>
            </w:pPr>
            <w:r>
              <w:rPr>
                <w:rFonts w:cs="Times New Roman"/>
                <w:sz w:val="18"/>
                <w:szCs w:val="16"/>
              </w:rPr>
              <w:t>12,3</w:t>
            </w:r>
          </w:p>
        </w:tc>
        <w:tc>
          <w:tcPr>
            <w:tcW w:w="629" w:type="pct"/>
            <w:vAlign w:val="center"/>
          </w:tcPr>
          <w:p w:rsidR="00FE0B1A" w:rsidRPr="00642BAB" w:rsidRDefault="00FE0B1A" w:rsidP="007E3E56">
            <w:pPr>
              <w:jc w:val="center"/>
              <w:rPr>
                <w:rFonts w:cs="Times New Roman"/>
                <w:sz w:val="18"/>
                <w:szCs w:val="16"/>
              </w:rPr>
            </w:pPr>
            <w:r>
              <w:rPr>
                <w:rFonts w:cs="Times New Roman"/>
                <w:sz w:val="18"/>
                <w:szCs w:val="16"/>
              </w:rPr>
              <w:t>83</w:t>
            </w:r>
          </w:p>
        </w:tc>
        <w:tc>
          <w:tcPr>
            <w:tcW w:w="304" w:type="pct"/>
            <w:vAlign w:val="center"/>
          </w:tcPr>
          <w:p w:rsidR="00FE0B1A" w:rsidRPr="00642BAB" w:rsidRDefault="00FE0B1A" w:rsidP="007E3E56">
            <w:pPr>
              <w:jc w:val="center"/>
              <w:rPr>
                <w:rFonts w:cs="Times New Roman"/>
                <w:sz w:val="18"/>
                <w:szCs w:val="16"/>
              </w:rPr>
            </w:pPr>
            <w:r>
              <w:rPr>
                <w:rFonts w:cs="Times New Roman"/>
                <w:sz w:val="18"/>
                <w:szCs w:val="16"/>
              </w:rPr>
              <w:t>40,9</w:t>
            </w:r>
          </w:p>
        </w:tc>
      </w:tr>
      <w:tr w:rsidR="00FE0B1A" w:rsidRPr="00642BAB" w:rsidTr="00FE0B1A">
        <w:trPr>
          <w:cantSplit/>
          <w:trHeight w:val="499"/>
        </w:trPr>
        <w:tc>
          <w:tcPr>
            <w:tcW w:w="276" w:type="pct"/>
            <w:vMerge/>
            <w:vAlign w:val="center"/>
          </w:tcPr>
          <w:p w:rsidR="00FE0B1A" w:rsidRPr="00642BAB" w:rsidRDefault="00FE0B1A" w:rsidP="00AB15B1">
            <w:pPr>
              <w:jc w:val="left"/>
              <w:rPr>
                <w:rFonts w:eastAsiaTheme="majorEastAsia" w:cs="Times New Roman"/>
                <w:bCs/>
                <w:sz w:val="18"/>
                <w:szCs w:val="16"/>
              </w:rPr>
            </w:pPr>
          </w:p>
        </w:tc>
        <w:tc>
          <w:tcPr>
            <w:tcW w:w="2217" w:type="pct"/>
            <w:vAlign w:val="center"/>
          </w:tcPr>
          <w:p w:rsidR="00FE0B1A" w:rsidRPr="003E3538" w:rsidRDefault="00FE0B1A" w:rsidP="00997750">
            <w:pPr>
              <w:jc w:val="left"/>
              <w:rPr>
                <w:rFonts w:cs="Times New Roman"/>
                <w:sz w:val="20"/>
                <w:szCs w:val="18"/>
              </w:rPr>
            </w:pPr>
            <w:r w:rsidRPr="003E3538">
              <w:rPr>
                <w:rFonts w:cs="Times New Roman"/>
                <w:sz w:val="20"/>
                <w:szCs w:val="18"/>
              </w:rPr>
              <w:t xml:space="preserve">Afet planında  </w:t>
            </w:r>
            <w:hyperlink r:id="rId21" w:history="1">
              <w:r w:rsidRPr="003E3538">
                <w:rPr>
                  <w:rFonts w:cs="Times New Roman"/>
                  <w:color w:val="212121"/>
                  <w:sz w:val="20"/>
                  <w:szCs w:val="18"/>
                </w:rPr>
                <w:t>görme engelli</w:t>
              </w:r>
            </w:hyperlink>
            <w:r w:rsidRPr="003E3538">
              <w:rPr>
                <w:rFonts w:cs="Times New Roman"/>
                <w:color w:val="212121"/>
                <w:sz w:val="20"/>
                <w:szCs w:val="18"/>
              </w:rPr>
              <w:t xml:space="preserve"> hastalarla iletişim konusunda hazırlık yapılmıştır.</w:t>
            </w:r>
            <w:r>
              <w:rPr>
                <w:rFonts w:cs="Times New Roman"/>
                <w:color w:val="212121"/>
                <w:sz w:val="20"/>
                <w:szCs w:val="18"/>
              </w:rPr>
              <w:br/>
            </w:r>
          </w:p>
        </w:tc>
        <w:tc>
          <w:tcPr>
            <w:tcW w:w="313" w:type="pct"/>
            <w:vAlign w:val="center"/>
          </w:tcPr>
          <w:p w:rsidR="00FE0B1A" w:rsidRPr="00642BAB" w:rsidRDefault="00FE0B1A" w:rsidP="007E3E56">
            <w:pPr>
              <w:jc w:val="center"/>
              <w:rPr>
                <w:rFonts w:cs="Times New Roman"/>
                <w:sz w:val="18"/>
                <w:szCs w:val="16"/>
              </w:rPr>
            </w:pPr>
            <w:r>
              <w:rPr>
                <w:rFonts w:cs="Times New Roman"/>
                <w:sz w:val="18"/>
                <w:szCs w:val="16"/>
              </w:rPr>
              <w:t>84</w:t>
            </w:r>
          </w:p>
        </w:tc>
        <w:tc>
          <w:tcPr>
            <w:tcW w:w="470" w:type="pct"/>
            <w:vAlign w:val="center"/>
          </w:tcPr>
          <w:p w:rsidR="00FE0B1A" w:rsidRPr="00642BAB" w:rsidRDefault="00FE0B1A" w:rsidP="007E3E56">
            <w:pPr>
              <w:jc w:val="center"/>
              <w:rPr>
                <w:rFonts w:cs="Times New Roman"/>
                <w:sz w:val="18"/>
                <w:szCs w:val="16"/>
              </w:rPr>
            </w:pPr>
            <w:r>
              <w:rPr>
                <w:rFonts w:cs="Times New Roman"/>
                <w:sz w:val="18"/>
                <w:szCs w:val="16"/>
              </w:rPr>
              <w:t>41,4</w:t>
            </w:r>
          </w:p>
        </w:tc>
        <w:tc>
          <w:tcPr>
            <w:tcW w:w="485" w:type="pct"/>
            <w:vAlign w:val="center"/>
          </w:tcPr>
          <w:p w:rsidR="00FE0B1A" w:rsidRPr="00642BAB" w:rsidRDefault="00FE0B1A" w:rsidP="007E3E56">
            <w:pPr>
              <w:jc w:val="center"/>
              <w:rPr>
                <w:rFonts w:cs="Times New Roman"/>
                <w:sz w:val="18"/>
                <w:szCs w:val="16"/>
              </w:rPr>
            </w:pPr>
            <w:r>
              <w:rPr>
                <w:rFonts w:cs="Times New Roman"/>
                <w:sz w:val="18"/>
                <w:szCs w:val="16"/>
              </w:rPr>
              <w:t>28</w:t>
            </w:r>
          </w:p>
        </w:tc>
        <w:tc>
          <w:tcPr>
            <w:tcW w:w="305" w:type="pct"/>
            <w:vAlign w:val="center"/>
          </w:tcPr>
          <w:p w:rsidR="00FE0B1A" w:rsidRPr="00642BAB" w:rsidRDefault="00FE0B1A" w:rsidP="007E3E56">
            <w:pPr>
              <w:jc w:val="center"/>
              <w:rPr>
                <w:rFonts w:cs="Times New Roman"/>
                <w:sz w:val="18"/>
                <w:szCs w:val="16"/>
              </w:rPr>
            </w:pPr>
            <w:r>
              <w:rPr>
                <w:rFonts w:cs="Times New Roman"/>
                <w:sz w:val="18"/>
                <w:szCs w:val="16"/>
              </w:rPr>
              <w:t>13,8</w:t>
            </w:r>
          </w:p>
        </w:tc>
        <w:tc>
          <w:tcPr>
            <w:tcW w:w="629" w:type="pct"/>
            <w:vAlign w:val="center"/>
          </w:tcPr>
          <w:p w:rsidR="00FE0B1A" w:rsidRPr="00642BAB" w:rsidRDefault="00FE0B1A" w:rsidP="007E3E56">
            <w:pPr>
              <w:jc w:val="center"/>
              <w:rPr>
                <w:rFonts w:cs="Times New Roman"/>
                <w:sz w:val="18"/>
                <w:szCs w:val="16"/>
              </w:rPr>
            </w:pPr>
            <w:r>
              <w:rPr>
                <w:rFonts w:cs="Times New Roman"/>
                <w:sz w:val="18"/>
                <w:szCs w:val="16"/>
              </w:rPr>
              <w:t>91</w:t>
            </w:r>
          </w:p>
        </w:tc>
        <w:tc>
          <w:tcPr>
            <w:tcW w:w="304" w:type="pct"/>
            <w:vAlign w:val="center"/>
          </w:tcPr>
          <w:p w:rsidR="00FE0B1A" w:rsidRPr="00642BAB" w:rsidRDefault="00FE0B1A" w:rsidP="007E3E56">
            <w:pPr>
              <w:jc w:val="center"/>
              <w:rPr>
                <w:rFonts w:cs="Times New Roman"/>
                <w:sz w:val="18"/>
                <w:szCs w:val="16"/>
              </w:rPr>
            </w:pPr>
            <w:r>
              <w:rPr>
                <w:rFonts w:cs="Times New Roman"/>
                <w:sz w:val="18"/>
                <w:szCs w:val="16"/>
              </w:rPr>
              <w:t>44,8</w:t>
            </w:r>
          </w:p>
        </w:tc>
      </w:tr>
      <w:tr w:rsidR="00FE0B1A" w:rsidRPr="00642BAB" w:rsidTr="00FE0B1A">
        <w:trPr>
          <w:cantSplit/>
          <w:trHeight w:val="499"/>
        </w:trPr>
        <w:tc>
          <w:tcPr>
            <w:tcW w:w="276" w:type="pct"/>
            <w:vMerge/>
            <w:vAlign w:val="center"/>
          </w:tcPr>
          <w:p w:rsidR="00FE0B1A" w:rsidRPr="00642BAB" w:rsidRDefault="00FE0B1A" w:rsidP="00AB15B1">
            <w:pPr>
              <w:jc w:val="left"/>
              <w:rPr>
                <w:rFonts w:eastAsiaTheme="majorEastAsia" w:cs="Times New Roman"/>
                <w:bCs/>
                <w:sz w:val="18"/>
                <w:szCs w:val="16"/>
              </w:rPr>
            </w:pPr>
          </w:p>
        </w:tc>
        <w:tc>
          <w:tcPr>
            <w:tcW w:w="2217" w:type="pct"/>
            <w:vAlign w:val="center"/>
          </w:tcPr>
          <w:p w:rsidR="00FE0B1A" w:rsidRPr="00AB15B1" w:rsidRDefault="00FE0B1A" w:rsidP="00997750">
            <w:pPr>
              <w:jc w:val="left"/>
              <w:rPr>
                <w:rFonts w:cs="Times New Roman"/>
                <w:color w:val="212121"/>
                <w:sz w:val="20"/>
                <w:szCs w:val="18"/>
              </w:rPr>
            </w:pPr>
            <w:r w:rsidRPr="003E3538">
              <w:rPr>
                <w:rFonts w:cs="Times New Roman"/>
                <w:sz w:val="20"/>
                <w:szCs w:val="18"/>
              </w:rPr>
              <w:t xml:space="preserve">Afet planında </w:t>
            </w:r>
            <w:r w:rsidRPr="003E3538">
              <w:rPr>
                <w:rFonts w:cs="Times New Roman"/>
                <w:color w:val="212121"/>
                <w:sz w:val="20"/>
                <w:szCs w:val="18"/>
              </w:rPr>
              <w:t>Türkçe bilmeyen hastalarla iletişim konusunda hazırlık yapılmıştır.</w:t>
            </w:r>
            <w:r>
              <w:rPr>
                <w:rFonts w:cs="Times New Roman"/>
                <w:color w:val="212121"/>
                <w:sz w:val="20"/>
                <w:szCs w:val="18"/>
              </w:rPr>
              <w:br/>
            </w:r>
          </w:p>
        </w:tc>
        <w:tc>
          <w:tcPr>
            <w:tcW w:w="313" w:type="pct"/>
            <w:vAlign w:val="center"/>
          </w:tcPr>
          <w:p w:rsidR="00FE0B1A" w:rsidRPr="00642BAB" w:rsidRDefault="00FE0B1A" w:rsidP="007E3E56">
            <w:pPr>
              <w:jc w:val="center"/>
              <w:rPr>
                <w:rFonts w:cs="Times New Roman"/>
                <w:sz w:val="18"/>
                <w:szCs w:val="16"/>
              </w:rPr>
            </w:pPr>
            <w:r>
              <w:rPr>
                <w:rFonts w:cs="Times New Roman"/>
                <w:sz w:val="18"/>
                <w:szCs w:val="16"/>
              </w:rPr>
              <w:t>83</w:t>
            </w:r>
          </w:p>
        </w:tc>
        <w:tc>
          <w:tcPr>
            <w:tcW w:w="470" w:type="pct"/>
            <w:vAlign w:val="center"/>
          </w:tcPr>
          <w:p w:rsidR="00FE0B1A" w:rsidRPr="00642BAB" w:rsidRDefault="00FE0B1A" w:rsidP="007E3E56">
            <w:pPr>
              <w:jc w:val="center"/>
              <w:rPr>
                <w:rFonts w:cs="Times New Roman"/>
                <w:sz w:val="18"/>
                <w:szCs w:val="16"/>
              </w:rPr>
            </w:pPr>
            <w:r>
              <w:rPr>
                <w:rFonts w:cs="Times New Roman"/>
                <w:sz w:val="18"/>
                <w:szCs w:val="16"/>
              </w:rPr>
              <w:t>40,9</w:t>
            </w:r>
          </w:p>
        </w:tc>
        <w:tc>
          <w:tcPr>
            <w:tcW w:w="485" w:type="pct"/>
            <w:vAlign w:val="center"/>
          </w:tcPr>
          <w:p w:rsidR="00FE0B1A" w:rsidRPr="00642BAB" w:rsidRDefault="00FE0B1A" w:rsidP="007E3E56">
            <w:pPr>
              <w:jc w:val="center"/>
              <w:rPr>
                <w:rFonts w:cs="Times New Roman"/>
                <w:sz w:val="18"/>
                <w:szCs w:val="16"/>
              </w:rPr>
            </w:pPr>
            <w:r>
              <w:rPr>
                <w:rFonts w:cs="Times New Roman"/>
                <w:sz w:val="18"/>
                <w:szCs w:val="16"/>
              </w:rPr>
              <w:t>30</w:t>
            </w:r>
          </w:p>
        </w:tc>
        <w:tc>
          <w:tcPr>
            <w:tcW w:w="305" w:type="pct"/>
            <w:vAlign w:val="center"/>
          </w:tcPr>
          <w:p w:rsidR="00FE0B1A" w:rsidRPr="00642BAB" w:rsidRDefault="00FE0B1A" w:rsidP="007E3E56">
            <w:pPr>
              <w:jc w:val="center"/>
              <w:rPr>
                <w:rFonts w:cs="Times New Roman"/>
                <w:sz w:val="18"/>
                <w:szCs w:val="16"/>
              </w:rPr>
            </w:pPr>
            <w:r>
              <w:rPr>
                <w:rFonts w:cs="Times New Roman"/>
                <w:sz w:val="18"/>
                <w:szCs w:val="16"/>
              </w:rPr>
              <w:t>14,8</w:t>
            </w:r>
          </w:p>
        </w:tc>
        <w:tc>
          <w:tcPr>
            <w:tcW w:w="629" w:type="pct"/>
            <w:vAlign w:val="center"/>
          </w:tcPr>
          <w:p w:rsidR="00FE0B1A" w:rsidRPr="00642BAB" w:rsidRDefault="00FE0B1A" w:rsidP="007E3E56">
            <w:pPr>
              <w:jc w:val="center"/>
              <w:rPr>
                <w:rFonts w:cs="Times New Roman"/>
                <w:sz w:val="18"/>
                <w:szCs w:val="16"/>
              </w:rPr>
            </w:pPr>
            <w:r>
              <w:rPr>
                <w:rFonts w:cs="Times New Roman"/>
                <w:sz w:val="18"/>
                <w:szCs w:val="16"/>
              </w:rPr>
              <w:t>90</w:t>
            </w:r>
          </w:p>
        </w:tc>
        <w:tc>
          <w:tcPr>
            <w:tcW w:w="304" w:type="pct"/>
            <w:vAlign w:val="center"/>
          </w:tcPr>
          <w:p w:rsidR="00FE0B1A" w:rsidRPr="00642BAB" w:rsidRDefault="00FE0B1A" w:rsidP="007E3E56">
            <w:pPr>
              <w:jc w:val="center"/>
              <w:rPr>
                <w:rFonts w:cs="Times New Roman"/>
                <w:sz w:val="18"/>
                <w:szCs w:val="16"/>
              </w:rPr>
            </w:pPr>
            <w:r>
              <w:rPr>
                <w:rFonts w:cs="Times New Roman"/>
                <w:sz w:val="18"/>
                <w:szCs w:val="16"/>
              </w:rPr>
              <w:t>44,3</w:t>
            </w:r>
          </w:p>
        </w:tc>
      </w:tr>
      <w:tr w:rsidR="00FE0B1A" w:rsidRPr="00642BAB" w:rsidTr="00FE0B1A">
        <w:trPr>
          <w:cantSplit/>
          <w:trHeight w:val="499"/>
        </w:trPr>
        <w:tc>
          <w:tcPr>
            <w:tcW w:w="276" w:type="pct"/>
            <w:vMerge/>
            <w:vAlign w:val="center"/>
          </w:tcPr>
          <w:p w:rsidR="00FE0B1A" w:rsidRPr="00642BAB" w:rsidRDefault="00FE0B1A" w:rsidP="00AB15B1">
            <w:pPr>
              <w:jc w:val="left"/>
              <w:rPr>
                <w:rFonts w:eastAsiaTheme="majorEastAsia" w:cs="Times New Roman"/>
                <w:bCs/>
                <w:sz w:val="18"/>
                <w:szCs w:val="16"/>
              </w:rPr>
            </w:pPr>
          </w:p>
        </w:tc>
        <w:tc>
          <w:tcPr>
            <w:tcW w:w="2217" w:type="pct"/>
            <w:vAlign w:val="center"/>
          </w:tcPr>
          <w:p w:rsidR="00FE0B1A" w:rsidRDefault="00FE0B1A" w:rsidP="00997750">
            <w:pPr>
              <w:jc w:val="left"/>
              <w:rPr>
                <w:rFonts w:cs="Times New Roman"/>
                <w:color w:val="212121"/>
                <w:sz w:val="20"/>
                <w:szCs w:val="18"/>
              </w:rPr>
            </w:pPr>
            <w:r w:rsidRPr="003E3538">
              <w:rPr>
                <w:rFonts w:cs="Times New Roman"/>
                <w:sz w:val="20"/>
                <w:szCs w:val="18"/>
              </w:rPr>
              <w:t xml:space="preserve">Afet planında </w:t>
            </w:r>
            <w:r w:rsidRPr="003E3538">
              <w:rPr>
                <w:rFonts w:cs="Times New Roman"/>
                <w:color w:val="212121"/>
                <w:sz w:val="20"/>
                <w:szCs w:val="18"/>
              </w:rPr>
              <w:t>hareket engeli olan hastaların bakımı konusunda hazırlık yapılmıştır.</w:t>
            </w:r>
          </w:p>
          <w:p w:rsidR="00FE0B1A" w:rsidRPr="003E3538" w:rsidRDefault="00FE0B1A" w:rsidP="00997750">
            <w:pPr>
              <w:jc w:val="left"/>
              <w:rPr>
                <w:rFonts w:cs="Times New Roman"/>
                <w:sz w:val="20"/>
                <w:szCs w:val="18"/>
              </w:rPr>
            </w:pPr>
          </w:p>
        </w:tc>
        <w:tc>
          <w:tcPr>
            <w:tcW w:w="313" w:type="pct"/>
            <w:vAlign w:val="center"/>
          </w:tcPr>
          <w:p w:rsidR="00FE0B1A" w:rsidRPr="00642BAB" w:rsidRDefault="00FE0B1A" w:rsidP="007E3E56">
            <w:pPr>
              <w:jc w:val="center"/>
              <w:rPr>
                <w:rFonts w:cs="Times New Roman"/>
                <w:sz w:val="18"/>
                <w:szCs w:val="16"/>
              </w:rPr>
            </w:pPr>
            <w:r>
              <w:rPr>
                <w:rFonts w:cs="Times New Roman"/>
                <w:sz w:val="18"/>
                <w:szCs w:val="16"/>
              </w:rPr>
              <w:t>89</w:t>
            </w:r>
          </w:p>
        </w:tc>
        <w:tc>
          <w:tcPr>
            <w:tcW w:w="470" w:type="pct"/>
            <w:vAlign w:val="center"/>
          </w:tcPr>
          <w:p w:rsidR="00FE0B1A" w:rsidRPr="00642BAB" w:rsidRDefault="00FE0B1A" w:rsidP="007E3E56">
            <w:pPr>
              <w:jc w:val="center"/>
              <w:rPr>
                <w:rFonts w:cs="Times New Roman"/>
                <w:sz w:val="18"/>
                <w:szCs w:val="16"/>
              </w:rPr>
            </w:pPr>
            <w:r>
              <w:rPr>
                <w:rFonts w:cs="Times New Roman"/>
                <w:sz w:val="18"/>
                <w:szCs w:val="16"/>
              </w:rPr>
              <w:t>43,8</w:t>
            </w:r>
          </w:p>
        </w:tc>
        <w:tc>
          <w:tcPr>
            <w:tcW w:w="485" w:type="pct"/>
            <w:vAlign w:val="center"/>
          </w:tcPr>
          <w:p w:rsidR="00FE0B1A" w:rsidRPr="00642BAB" w:rsidRDefault="00FE0B1A" w:rsidP="007E3E56">
            <w:pPr>
              <w:jc w:val="center"/>
              <w:rPr>
                <w:rFonts w:cs="Times New Roman"/>
                <w:sz w:val="18"/>
                <w:szCs w:val="16"/>
              </w:rPr>
            </w:pPr>
            <w:r>
              <w:rPr>
                <w:rFonts w:cs="Times New Roman"/>
                <w:sz w:val="18"/>
                <w:szCs w:val="16"/>
              </w:rPr>
              <w:t>30</w:t>
            </w:r>
          </w:p>
        </w:tc>
        <w:tc>
          <w:tcPr>
            <w:tcW w:w="305" w:type="pct"/>
            <w:vAlign w:val="center"/>
          </w:tcPr>
          <w:p w:rsidR="00FE0B1A" w:rsidRPr="00642BAB" w:rsidRDefault="00FE0B1A" w:rsidP="007E3E56">
            <w:pPr>
              <w:jc w:val="center"/>
              <w:rPr>
                <w:rFonts w:cs="Times New Roman"/>
                <w:sz w:val="18"/>
                <w:szCs w:val="16"/>
              </w:rPr>
            </w:pPr>
            <w:r>
              <w:rPr>
                <w:rFonts w:cs="Times New Roman"/>
                <w:sz w:val="18"/>
                <w:szCs w:val="16"/>
              </w:rPr>
              <w:t>14,8</w:t>
            </w:r>
          </w:p>
        </w:tc>
        <w:tc>
          <w:tcPr>
            <w:tcW w:w="629" w:type="pct"/>
            <w:vAlign w:val="center"/>
          </w:tcPr>
          <w:p w:rsidR="00FE0B1A" w:rsidRPr="00642BAB" w:rsidRDefault="00FE0B1A" w:rsidP="007E3E56">
            <w:pPr>
              <w:jc w:val="center"/>
              <w:rPr>
                <w:rFonts w:cs="Times New Roman"/>
                <w:sz w:val="18"/>
                <w:szCs w:val="16"/>
              </w:rPr>
            </w:pPr>
            <w:r>
              <w:rPr>
                <w:rFonts w:cs="Times New Roman"/>
                <w:sz w:val="18"/>
                <w:szCs w:val="16"/>
              </w:rPr>
              <w:t>84</w:t>
            </w:r>
          </w:p>
        </w:tc>
        <w:tc>
          <w:tcPr>
            <w:tcW w:w="304" w:type="pct"/>
            <w:vAlign w:val="center"/>
          </w:tcPr>
          <w:p w:rsidR="00FE0B1A" w:rsidRPr="00642BAB" w:rsidRDefault="00FE0B1A" w:rsidP="007E3E56">
            <w:pPr>
              <w:jc w:val="center"/>
              <w:rPr>
                <w:rFonts w:cs="Times New Roman"/>
                <w:sz w:val="18"/>
                <w:szCs w:val="16"/>
              </w:rPr>
            </w:pPr>
            <w:r>
              <w:rPr>
                <w:rFonts w:cs="Times New Roman"/>
                <w:sz w:val="18"/>
                <w:szCs w:val="16"/>
              </w:rPr>
              <w:t>41,4</w:t>
            </w:r>
          </w:p>
        </w:tc>
      </w:tr>
      <w:tr w:rsidR="00FE0B1A" w:rsidRPr="00642BAB" w:rsidTr="00FE0B1A">
        <w:trPr>
          <w:cantSplit/>
          <w:trHeight w:val="499"/>
        </w:trPr>
        <w:tc>
          <w:tcPr>
            <w:tcW w:w="276" w:type="pct"/>
            <w:vMerge/>
            <w:vAlign w:val="center"/>
          </w:tcPr>
          <w:p w:rsidR="00FE0B1A" w:rsidRPr="00642BAB" w:rsidRDefault="00FE0B1A" w:rsidP="00AB15B1">
            <w:pPr>
              <w:jc w:val="left"/>
              <w:rPr>
                <w:rFonts w:eastAsiaTheme="majorEastAsia" w:cs="Times New Roman"/>
                <w:bCs/>
                <w:sz w:val="18"/>
                <w:szCs w:val="16"/>
              </w:rPr>
            </w:pPr>
          </w:p>
        </w:tc>
        <w:tc>
          <w:tcPr>
            <w:tcW w:w="2217" w:type="pct"/>
            <w:vAlign w:val="center"/>
          </w:tcPr>
          <w:p w:rsidR="00FE0B1A" w:rsidRDefault="00FE0B1A" w:rsidP="00997750">
            <w:pPr>
              <w:jc w:val="left"/>
              <w:rPr>
                <w:rFonts w:cs="Times New Roman"/>
                <w:color w:val="212121"/>
                <w:sz w:val="20"/>
                <w:szCs w:val="18"/>
              </w:rPr>
            </w:pPr>
            <w:r w:rsidRPr="003E3538">
              <w:rPr>
                <w:rFonts w:cs="Times New Roman"/>
                <w:sz w:val="20"/>
                <w:szCs w:val="18"/>
              </w:rPr>
              <w:t xml:space="preserve">Afet planında </w:t>
            </w:r>
            <w:r w:rsidRPr="003E3538">
              <w:rPr>
                <w:rFonts w:cs="Times New Roman"/>
                <w:color w:val="212121"/>
                <w:sz w:val="20"/>
                <w:szCs w:val="18"/>
              </w:rPr>
              <w:t xml:space="preserve">teknolojik </w:t>
            </w:r>
            <w:proofErr w:type="gramStart"/>
            <w:r w:rsidRPr="003E3538">
              <w:rPr>
                <w:rFonts w:cs="Times New Roman"/>
                <w:color w:val="212121"/>
                <w:sz w:val="20"/>
                <w:szCs w:val="18"/>
              </w:rPr>
              <w:t>ekipmanlara</w:t>
            </w:r>
            <w:proofErr w:type="gramEnd"/>
            <w:r w:rsidRPr="003E3538">
              <w:rPr>
                <w:rFonts w:cs="Times New Roman"/>
                <w:color w:val="212121"/>
                <w:sz w:val="20"/>
                <w:szCs w:val="18"/>
              </w:rPr>
              <w:t xml:space="preserve"> bağımlı hastaların barınması konusunda hazırlık yapılmıştır.</w:t>
            </w:r>
          </w:p>
          <w:p w:rsidR="00FE0B1A" w:rsidRPr="003E3538" w:rsidRDefault="00FE0B1A" w:rsidP="00997750">
            <w:pPr>
              <w:jc w:val="left"/>
              <w:rPr>
                <w:rFonts w:cs="Times New Roman"/>
                <w:sz w:val="20"/>
                <w:szCs w:val="18"/>
              </w:rPr>
            </w:pPr>
          </w:p>
        </w:tc>
        <w:tc>
          <w:tcPr>
            <w:tcW w:w="313" w:type="pct"/>
            <w:vAlign w:val="center"/>
          </w:tcPr>
          <w:p w:rsidR="00FE0B1A" w:rsidRPr="00642BAB" w:rsidRDefault="00FE0B1A" w:rsidP="007E3E56">
            <w:pPr>
              <w:jc w:val="center"/>
              <w:rPr>
                <w:rFonts w:cs="Times New Roman"/>
                <w:sz w:val="18"/>
                <w:szCs w:val="16"/>
              </w:rPr>
            </w:pPr>
            <w:r>
              <w:rPr>
                <w:rFonts w:cs="Times New Roman"/>
                <w:sz w:val="18"/>
                <w:szCs w:val="16"/>
              </w:rPr>
              <w:t>87</w:t>
            </w:r>
          </w:p>
        </w:tc>
        <w:tc>
          <w:tcPr>
            <w:tcW w:w="470" w:type="pct"/>
            <w:vAlign w:val="center"/>
          </w:tcPr>
          <w:p w:rsidR="00FE0B1A" w:rsidRPr="00642BAB" w:rsidRDefault="00FE0B1A" w:rsidP="007E3E56">
            <w:pPr>
              <w:jc w:val="center"/>
              <w:rPr>
                <w:rFonts w:cs="Times New Roman"/>
                <w:sz w:val="18"/>
                <w:szCs w:val="16"/>
              </w:rPr>
            </w:pPr>
            <w:r>
              <w:rPr>
                <w:rFonts w:cs="Times New Roman"/>
                <w:sz w:val="18"/>
                <w:szCs w:val="16"/>
              </w:rPr>
              <w:t>42,9</w:t>
            </w:r>
          </w:p>
        </w:tc>
        <w:tc>
          <w:tcPr>
            <w:tcW w:w="485" w:type="pct"/>
            <w:vAlign w:val="center"/>
          </w:tcPr>
          <w:p w:rsidR="00FE0B1A" w:rsidRPr="00642BAB" w:rsidRDefault="00FE0B1A" w:rsidP="007E3E56">
            <w:pPr>
              <w:jc w:val="center"/>
              <w:rPr>
                <w:rFonts w:cs="Times New Roman"/>
                <w:sz w:val="18"/>
                <w:szCs w:val="16"/>
              </w:rPr>
            </w:pPr>
            <w:r>
              <w:rPr>
                <w:rFonts w:cs="Times New Roman"/>
                <w:sz w:val="18"/>
                <w:szCs w:val="16"/>
              </w:rPr>
              <w:t>30</w:t>
            </w:r>
          </w:p>
        </w:tc>
        <w:tc>
          <w:tcPr>
            <w:tcW w:w="305" w:type="pct"/>
            <w:vAlign w:val="center"/>
          </w:tcPr>
          <w:p w:rsidR="00FE0B1A" w:rsidRPr="00642BAB" w:rsidRDefault="00FE0B1A" w:rsidP="007E3E56">
            <w:pPr>
              <w:jc w:val="center"/>
              <w:rPr>
                <w:rFonts w:cs="Times New Roman"/>
                <w:sz w:val="18"/>
                <w:szCs w:val="16"/>
              </w:rPr>
            </w:pPr>
            <w:r>
              <w:rPr>
                <w:rFonts w:cs="Times New Roman"/>
                <w:sz w:val="18"/>
                <w:szCs w:val="16"/>
              </w:rPr>
              <w:t>14,8</w:t>
            </w:r>
          </w:p>
        </w:tc>
        <w:tc>
          <w:tcPr>
            <w:tcW w:w="629" w:type="pct"/>
            <w:vAlign w:val="center"/>
          </w:tcPr>
          <w:p w:rsidR="00FE0B1A" w:rsidRPr="00642BAB" w:rsidRDefault="00FE0B1A" w:rsidP="007E3E56">
            <w:pPr>
              <w:jc w:val="center"/>
              <w:rPr>
                <w:rFonts w:cs="Times New Roman"/>
                <w:sz w:val="18"/>
                <w:szCs w:val="16"/>
              </w:rPr>
            </w:pPr>
            <w:r>
              <w:rPr>
                <w:rFonts w:cs="Times New Roman"/>
                <w:sz w:val="18"/>
                <w:szCs w:val="16"/>
              </w:rPr>
              <w:t>86</w:t>
            </w:r>
          </w:p>
        </w:tc>
        <w:tc>
          <w:tcPr>
            <w:tcW w:w="304" w:type="pct"/>
            <w:vAlign w:val="center"/>
          </w:tcPr>
          <w:p w:rsidR="00FE0B1A" w:rsidRPr="00642BAB" w:rsidRDefault="00FE0B1A" w:rsidP="007E3E56">
            <w:pPr>
              <w:jc w:val="center"/>
              <w:rPr>
                <w:rFonts w:cs="Times New Roman"/>
                <w:sz w:val="18"/>
                <w:szCs w:val="16"/>
              </w:rPr>
            </w:pPr>
            <w:r>
              <w:rPr>
                <w:rFonts w:cs="Times New Roman"/>
                <w:sz w:val="18"/>
                <w:szCs w:val="16"/>
              </w:rPr>
              <w:t>42,4</w:t>
            </w:r>
          </w:p>
        </w:tc>
      </w:tr>
      <w:tr w:rsidR="00FE0B1A" w:rsidRPr="00642BAB" w:rsidTr="00FE0B1A">
        <w:trPr>
          <w:cantSplit/>
          <w:trHeight w:val="499"/>
        </w:trPr>
        <w:tc>
          <w:tcPr>
            <w:tcW w:w="276" w:type="pct"/>
            <w:vMerge/>
            <w:vAlign w:val="center"/>
          </w:tcPr>
          <w:p w:rsidR="00FE0B1A" w:rsidRPr="00642BAB" w:rsidRDefault="00FE0B1A" w:rsidP="00AB15B1">
            <w:pPr>
              <w:jc w:val="left"/>
              <w:rPr>
                <w:rFonts w:eastAsiaTheme="majorEastAsia" w:cs="Times New Roman"/>
                <w:bCs/>
                <w:sz w:val="18"/>
                <w:szCs w:val="16"/>
              </w:rPr>
            </w:pPr>
          </w:p>
        </w:tc>
        <w:tc>
          <w:tcPr>
            <w:tcW w:w="2217" w:type="pct"/>
            <w:vAlign w:val="center"/>
          </w:tcPr>
          <w:p w:rsidR="00FE0B1A" w:rsidRDefault="00FE0B1A" w:rsidP="00997750">
            <w:pPr>
              <w:jc w:val="left"/>
              <w:rPr>
                <w:rFonts w:cs="Times New Roman"/>
                <w:color w:val="212121"/>
                <w:sz w:val="20"/>
                <w:szCs w:val="18"/>
              </w:rPr>
            </w:pPr>
            <w:r w:rsidRPr="003E3538">
              <w:rPr>
                <w:rFonts w:cs="Times New Roman"/>
                <w:sz w:val="20"/>
                <w:szCs w:val="18"/>
              </w:rPr>
              <w:t xml:space="preserve">Afet planında </w:t>
            </w:r>
            <w:r w:rsidRPr="003E3538">
              <w:rPr>
                <w:rFonts w:cs="Times New Roman"/>
                <w:color w:val="212121"/>
                <w:sz w:val="20"/>
                <w:szCs w:val="18"/>
              </w:rPr>
              <w:t>hamile kadınlar konusunda hazırlık yapılmıştır.</w:t>
            </w:r>
          </w:p>
          <w:p w:rsidR="00FE0B1A" w:rsidRPr="003E3538" w:rsidRDefault="00FE0B1A" w:rsidP="00997750">
            <w:pPr>
              <w:jc w:val="left"/>
              <w:rPr>
                <w:rFonts w:cs="Times New Roman"/>
                <w:color w:val="212121"/>
                <w:sz w:val="20"/>
                <w:szCs w:val="18"/>
              </w:rPr>
            </w:pPr>
          </w:p>
        </w:tc>
        <w:tc>
          <w:tcPr>
            <w:tcW w:w="313" w:type="pct"/>
            <w:vAlign w:val="center"/>
          </w:tcPr>
          <w:p w:rsidR="00FE0B1A" w:rsidRPr="00642BAB" w:rsidRDefault="00FE0B1A" w:rsidP="007E3E56">
            <w:pPr>
              <w:jc w:val="center"/>
              <w:rPr>
                <w:rFonts w:cs="Times New Roman"/>
                <w:sz w:val="18"/>
                <w:szCs w:val="16"/>
              </w:rPr>
            </w:pPr>
            <w:r>
              <w:rPr>
                <w:rFonts w:cs="Times New Roman"/>
                <w:sz w:val="18"/>
                <w:szCs w:val="16"/>
              </w:rPr>
              <w:t>79</w:t>
            </w:r>
          </w:p>
        </w:tc>
        <w:tc>
          <w:tcPr>
            <w:tcW w:w="470" w:type="pct"/>
            <w:vAlign w:val="center"/>
          </w:tcPr>
          <w:p w:rsidR="00FE0B1A" w:rsidRPr="00642BAB" w:rsidRDefault="00FE0B1A" w:rsidP="007E3E56">
            <w:pPr>
              <w:jc w:val="center"/>
              <w:rPr>
                <w:rFonts w:cs="Times New Roman"/>
                <w:sz w:val="18"/>
                <w:szCs w:val="16"/>
              </w:rPr>
            </w:pPr>
            <w:r>
              <w:rPr>
                <w:rFonts w:cs="Times New Roman"/>
                <w:sz w:val="18"/>
                <w:szCs w:val="16"/>
              </w:rPr>
              <w:t>38,9</w:t>
            </w:r>
          </w:p>
        </w:tc>
        <w:tc>
          <w:tcPr>
            <w:tcW w:w="485" w:type="pct"/>
            <w:vAlign w:val="center"/>
          </w:tcPr>
          <w:p w:rsidR="00FE0B1A" w:rsidRPr="00642BAB" w:rsidRDefault="00FE0B1A" w:rsidP="007E3E56">
            <w:pPr>
              <w:jc w:val="center"/>
              <w:rPr>
                <w:rFonts w:cs="Times New Roman"/>
                <w:sz w:val="18"/>
                <w:szCs w:val="16"/>
              </w:rPr>
            </w:pPr>
            <w:r>
              <w:rPr>
                <w:rFonts w:cs="Times New Roman"/>
                <w:sz w:val="18"/>
                <w:szCs w:val="16"/>
              </w:rPr>
              <w:t>29</w:t>
            </w:r>
          </w:p>
        </w:tc>
        <w:tc>
          <w:tcPr>
            <w:tcW w:w="305" w:type="pct"/>
            <w:vAlign w:val="center"/>
          </w:tcPr>
          <w:p w:rsidR="00FE0B1A" w:rsidRPr="00642BAB" w:rsidRDefault="00FE0B1A" w:rsidP="007E3E56">
            <w:pPr>
              <w:jc w:val="center"/>
              <w:rPr>
                <w:rFonts w:cs="Times New Roman"/>
                <w:sz w:val="18"/>
                <w:szCs w:val="16"/>
              </w:rPr>
            </w:pPr>
            <w:r>
              <w:rPr>
                <w:rFonts w:cs="Times New Roman"/>
                <w:sz w:val="18"/>
                <w:szCs w:val="16"/>
              </w:rPr>
              <w:t>14,3</w:t>
            </w:r>
          </w:p>
        </w:tc>
        <w:tc>
          <w:tcPr>
            <w:tcW w:w="629" w:type="pct"/>
            <w:vAlign w:val="center"/>
          </w:tcPr>
          <w:p w:rsidR="00FE0B1A" w:rsidRPr="00642BAB" w:rsidRDefault="00FE0B1A" w:rsidP="007E3E56">
            <w:pPr>
              <w:jc w:val="center"/>
              <w:rPr>
                <w:rFonts w:cs="Times New Roman"/>
                <w:sz w:val="18"/>
                <w:szCs w:val="16"/>
              </w:rPr>
            </w:pPr>
            <w:r>
              <w:rPr>
                <w:rFonts w:cs="Times New Roman"/>
                <w:sz w:val="18"/>
                <w:szCs w:val="16"/>
              </w:rPr>
              <w:t>95</w:t>
            </w:r>
          </w:p>
        </w:tc>
        <w:tc>
          <w:tcPr>
            <w:tcW w:w="304" w:type="pct"/>
            <w:vAlign w:val="center"/>
          </w:tcPr>
          <w:p w:rsidR="00FE0B1A" w:rsidRPr="00642BAB" w:rsidRDefault="00FE0B1A" w:rsidP="007E3E56">
            <w:pPr>
              <w:jc w:val="center"/>
              <w:rPr>
                <w:rFonts w:cs="Times New Roman"/>
                <w:sz w:val="18"/>
                <w:szCs w:val="16"/>
              </w:rPr>
            </w:pPr>
            <w:r>
              <w:rPr>
                <w:rFonts w:cs="Times New Roman"/>
                <w:sz w:val="18"/>
                <w:szCs w:val="16"/>
              </w:rPr>
              <w:t>46,8</w:t>
            </w:r>
          </w:p>
        </w:tc>
      </w:tr>
      <w:tr w:rsidR="00FE0B1A" w:rsidRPr="00642BAB" w:rsidTr="00FE0B1A">
        <w:trPr>
          <w:cantSplit/>
          <w:trHeight w:val="499"/>
        </w:trPr>
        <w:tc>
          <w:tcPr>
            <w:tcW w:w="276" w:type="pct"/>
            <w:vMerge/>
            <w:vAlign w:val="center"/>
          </w:tcPr>
          <w:p w:rsidR="00FE0B1A" w:rsidRPr="00642BAB" w:rsidRDefault="00FE0B1A" w:rsidP="00AB15B1">
            <w:pPr>
              <w:jc w:val="left"/>
              <w:rPr>
                <w:rFonts w:eastAsiaTheme="majorEastAsia" w:cs="Times New Roman"/>
                <w:bCs/>
                <w:sz w:val="18"/>
                <w:szCs w:val="16"/>
              </w:rPr>
            </w:pPr>
          </w:p>
        </w:tc>
        <w:tc>
          <w:tcPr>
            <w:tcW w:w="2217" w:type="pct"/>
            <w:vAlign w:val="center"/>
          </w:tcPr>
          <w:p w:rsidR="00FE0B1A" w:rsidRDefault="00FE0B1A" w:rsidP="00997750">
            <w:pPr>
              <w:jc w:val="left"/>
              <w:rPr>
                <w:rFonts w:cs="Times New Roman"/>
                <w:color w:val="212121"/>
                <w:sz w:val="20"/>
                <w:szCs w:val="18"/>
              </w:rPr>
            </w:pPr>
            <w:r w:rsidRPr="003E3538">
              <w:rPr>
                <w:rFonts w:cs="Times New Roman"/>
                <w:sz w:val="20"/>
                <w:szCs w:val="18"/>
              </w:rPr>
              <w:t>Afet planında</w:t>
            </w:r>
            <w:r w:rsidRPr="003E3538">
              <w:rPr>
                <w:rFonts w:cs="Times New Roman"/>
                <w:color w:val="212121"/>
                <w:sz w:val="20"/>
                <w:szCs w:val="18"/>
              </w:rPr>
              <w:t xml:space="preserve"> özel sağlık ihtiyaçları olan hastaların barınması konusunda hazırlık yapılmıştır.</w:t>
            </w:r>
          </w:p>
          <w:p w:rsidR="00FE0B1A" w:rsidRPr="003E3538" w:rsidRDefault="00FE0B1A" w:rsidP="00997750">
            <w:pPr>
              <w:jc w:val="left"/>
              <w:rPr>
                <w:rFonts w:cs="Times New Roman"/>
                <w:sz w:val="20"/>
                <w:szCs w:val="18"/>
              </w:rPr>
            </w:pPr>
          </w:p>
        </w:tc>
        <w:tc>
          <w:tcPr>
            <w:tcW w:w="313" w:type="pct"/>
            <w:vAlign w:val="center"/>
          </w:tcPr>
          <w:p w:rsidR="00FE0B1A" w:rsidRPr="00642BAB" w:rsidRDefault="00FE0B1A" w:rsidP="007E3E56">
            <w:pPr>
              <w:jc w:val="center"/>
              <w:rPr>
                <w:rFonts w:cs="Times New Roman"/>
                <w:sz w:val="18"/>
                <w:szCs w:val="16"/>
              </w:rPr>
            </w:pPr>
            <w:r>
              <w:rPr>
                <w:rFonts w:cs="Times New Roman"/>
                <w:sz w:val="18"/>
                <w:szCs w:val="16"/>
              </w:rPr>
              <w:t>80</w:t>
            </w:r>
          </w:p>
        </w:tc>
        <w:tc>
          <w:tcPr>
            <w:tcW w:w="470" w:type="pct"/>
            <w:vAlign w:val="center"/>
          </w:tcPr>
          <w:p w:rsidR="00FE0B1A" w:rsidRPr="00642BAB" w:rsidRDefault="00FE0B1A" w:rsidP="007E3E56">
            <w:pPr>
              <w:jc w:val="center"/>
              <w:rPr>
                <w:rFonts w:cs="Times New Roman"/>
                <w:sz w:val="18"/>
                <w:szCs w:val="16"/>
              </w:rPr>
            </w:pPr>
            <w:r>
              <w:rPr>
                <w:rFonts w:cs="Times New Roman"/>
                <w:sz w:val="18"/>
                <w:szCs w:val="16"/>
              </w:rPr>
              <w:t>39,4</w:t>
            </w:r>
          </w:p>
        </w:tc>
        <w:tc>
          <w:tcPr>
            <w:tcW w:w="485" w:type="pct"/>
            <w:vAlign w:val="center"/>
          </w:tcPr>
          <w:p w:rsidR="00FE0B1A" w:rsidRPr="00642BAB" w:rsidRDefault="00FE0B1A" w:rsidP="007E3E56">
            <w:pPr>
              <w:jc w:val="center"/>
              <w:rPr>
                <w:rFonts w:cs="Times New Roman"/>
                <w:sz w:val="18"/>
                <w:szCs w:val="16"/>
              </w:rPr>
            </w:pPr>
            <w:r>
              <w:rPr>
                <w:rFonts w:cs="Times New Roman"/>
                <w:sz w:val="18"/>
                <w:szCs w:val="16"/>
              </w:rPr>
              <w:t>28</w:t>
            </w:r>
          </w:p>
        </w:tc>
        <w:tc>
          <w:tcPr>
            <w:tcW w:w="305" w:type="pct"/>
            <w:vAlign w:val="center"/>
          </w:tcPr>
          <w:p w:rsidR="00FE0B1A" w:rsidRPr="00642BAB" w:rsidRDefault="00FE0B1A" w:rsidP="007E3E56">
            <w:pPr>
              <w:jc w:val="center"/>
              <w:rPr>
                <w:rFonts w:cs="Times New Roman"/>
                <w:sz w:val="18"/>
                <w:szCs w:val="16"/>
              </w:rPr>
            </w:pPr>
            <w:r>
              <w:rPr>
                <w:rFonts w:cs="Times New Roman"/>
                <w:sz w:val="18"/>
                <w:szCs w:val="16"/>
              </w:rPr>
              <w:t>13,8</w:t>
            </w:r>
          </w:p>
        </w:tc>
        <w:tc>
          <w:tcPr>
            <w:tcW w:w="629" w:type="pct"/>
            <w:vAlign w:val="center"/>
          </w:tcPr>
          <w:p w:rsidR="00FE0B1A" w:rsidRPr="00642BAB" w:rsidRDefault="00FE0B1A" w:rsidP="007E3E56">
            <w:pPr>
              <w:jc w:val="center"/>
              <w:rPr>
                <w:rFonts w:cs="Times New Roman"/>
                <w:sz w:val="18"/>
                <w:szCs w:val="16"/>
              </w:rPr>
            </w:pPr>
            <w:r>
              <w:rPr>
                <w:rFonts w:cs="Times New Roman"/>
                <w:sz w:val="18"/>
                <w:szCs w:val="16"/>
              </w:rPr>
              <w:t>95</w:t>
            </w:r>
          </w:p>
        </w:tc>
        <w:tc>
          <w:tcPr>
            <w:tcW w:w="304" w:type="pct"/>
            <w:vAlign w:val="center"/>
          </w:tcPr>
          <w:p w:rsidR="00FE0B1A" w:rsidRPr="00642BAB" w:rsidRDefault="00FE0B1A" w:rsidP="007E3E56">
            <w:pPr>
              <w:jc w:val="center"/>
              <w:rPr>
                <w:rFonts w:cs="Times New Roman"/>
                <w:sz w:val="18"/>
                <w:szCs w:val="16"/>
              </w:rPr>
            </w:pPr>
            <w:r>
              <w:rPr>
                <w:rFonts w:cs="Times New Roman"/>
                <w:sz w:val="18"/>
                <w:szCs w:val="16"/>
              </w:rPr>
              <w:t>46,8</w:t>
            </w:r>
          </w:p>
        </w:tc>
      </w:tr>
      <w:tr w:rsidR="00FE0B1A" w:rsidRPr="00642BAB" w:rsidTr="00FE0B1A">
        <w:trPr>
          <w:cantSplit/>
          <w:trHeight w:val="499"/>
        </w:trPr>
        <w:tc>
          <w:tcPr>
            <w:tcW w:w="276" w:type="pct"/>
            <w:vMerge/>
            <w:vAlign w:val="center"/>
          </w:tcPr>
          <w:p w:rsidR="00FE0B1A" w:rsidRPr="00642BAB" w:rsidRDefault="00FE0B1A" w:rsidP="00AB15B1">
            <w:pPr>
              <w:jc w:val="left"/>
              <w:rPr>
                <w:rFonts w:eastAsiaTheme="majorEastAsia" w:cs="Times New Roman"/>
                <w:bCs/>
                <w:sz w:val="18"/>
                <w:szCs w:val="16"/>
              </w:rPr>
            </w:pPr>
          </w:p>
        </w:tc>
        <w:tc>
          <w:tcPr>
            <w:tcW w:w="2217" w:type="pct"/>
            <w:vAlign w:val="center"/>
          </w:tcPr>
          <w:p w:rsidR="00FE0B1A" w:rsidRDefault="00FE0B1A" w:rsidP="00997750">
            <w:pPr>
              <w:jc w:val="left"/>
              <w:rPr>
                <w:rFonts w:cs="Times New Roman"/>
                <w:color w:val="212121"/>
                <w:sz w:val="20"/>
                <w:szCs w:val="18"/>
              </w:rPr>
            </w:pPr>
            <w:r w:rsidRPr="003E3538">
              <w:rPr>
                <w:rFonts w:cs="Times New Roman"/>
                <w:sz w:val="20"/>
                <w:szCs w:val="18"/>
              </w:rPr>
              <w:t xml:space="preserve">Afet planında </w:t>
            </w:r>
            <w:r w:rsidRPr="003E3538">
              <w:rPr>
                <w:rFonts w:cs="Times New Roman"/>
                <w:color w:val="212121"/>
                <w:sz w:val="20"/>
                <w:szCs w:val="18"/>
              </w:rPr>
              <w:t>zihinsel engelli hastaların barınma konusunda hazırlık yapılmıştır.</w:t>
            </w:r>
          </w:p>
          <w:p w:rsidR="00FE0B1A" w:rsidRPr="003E3538" w:rsidRDefault="00FE0B1A" w:rsidP="00997750">
            <w:pPr>
              <w:jc w:val="left"/>
              <w:rPr>
                <w:rFonts w:cs="Times New Roman"/>
                <w:sz w:val="20"/>
                <w:szCs w:val="18"/>
              </w:rPr>
            </w:pPr>
          </w:p>
        </w:tc>
        <w:tc>
          <w:tcPr>
            <w:tcW w:w="313" w:type="pct"/>
            <w:vAlign w:val="center"/>
          </w:tcPr>
          <w:p w:rsidR="00FE0B1A" w:rsidRPr="00642BAB" w:rsidRDefault="00FE0B1A" w:rsidP="007E3E56">
            <w:pPr>
              <w:jc w:val="center"/>
              <w:rPr>
                <w:rFonts w:cs="Times New Roman"/>
                <w:sz w:val="18"/>
                <w:szCs w:val="16"/>
              </w:rPr>
            </w:pPr>
            <w:r>
              <w:rPr>
                <w:rFonts w:cs="Times New Roman"/>
                <w:sz w:val="18"/>
                <w:szCs w:val="16"/>
              </w:rPr>
              <w:t>77</w:t>
            </w:r>
          </w:p>
        </w:tc>
        <w:tc>
          <w:tcPr>
            <w:tcW w:w="470" w:type="pct"/>
            <w:vAlign w:val="center"/>
          </w:tcPr>
          <w:p w:rsidR="00FE0B1A" w:rsidRPr="00642BAB" w:rsidRDefault="00FE0B1A" w:rsidP="007E3E56">
            <w:pPr>
              <w:jc w:val="center"/>
              <w:rPr>
                <w:rFonts w:cs="Times New Roman"/>
                <w:sz w:val="18"/>
                <w:szCs w:val="16"/>
              </w:rPr>
            </w:pPr>
            <w:r>
              <w:rPr>
                <w:rFonts w:cs="Times New Roman"/>
                <w:sz w:val="18"/>
                <w:szCs w:val="16"/>
              </w:rPr>
              <w:t>37,9</w:t>
            </w:r>
          </w:p>
        </w:tc>
        <w:tc>
          <w:tcPr>
            <w:tcW w:w="485" w:type="pct"/>
            <w:vAlign w:val="center"/>
          </w:tcPr>
          <w:p w:rsidR="00FE0B1A" w:rsidRPr="00642BAB" w:rsidRDefault="00FE0B1A" w:rsidP="007E3E56">
            <w:pPr>
              <w:jc w:val="center"/>
              <w:rPr>
                <w:rFonts w:cs="Times New Roman"/>
                <w:sz w:val="18"/>
                <w:szCs w:val="16"/>
              </w:rPr>
            </w:pPr>
            <w:r>
              <w:rPr>
                <w:rFonts w:cs="Times New Roman"/>
                <w:sz w:val="18"/>
                <w:szCs w:val="16"/>
              </w:rPr>
              <w:t>26</w:t>
            </w:r>
          </w:p>
        </w:tc>
        <w:tc>
          <w:tcPr>
            <w:tcW w:w="305" w:type="pct"/>
            <w:vAlign w:val="center"/>
          </w:tcPr>
          <w:p w:rsidR="00FE0B1A" w:rsidRPr="00642BAB" w:rsidRDefault="00FE0B1A" w:rsidP="007E3E56">
            <w:pPr>
              <w:jc w:val="center"/>
              <w:rPr>
                <w:rFonts w:cs="Times New Roman"/>
                <w:sz w:val="18"/>
                <w:szCs w:val="16"/>
              </w:rPr>
            </w:pPr>
            <w:r>
              <w:rPr>
                <w:rFonts w:cs="Times New Roman"/>
                <w:sz w:val="18"/>
                <w:szCs w:val="16"/>
              </w:rPr>
              <w:t>12,8</w:t>
            </w:r>
          </w:p>
        </w:tc>
        <w:tc>
          <w:tcPr>
            <w:tcW w:w="629" w:type="pct"/>
            <w:vAlign w:val="center"/>
          </w:tcPr>
          <w:p w:rsidR="00FE0B1A" w:rsidRPr="00642BAB" w:rsidRDefault="00FE0B1A" w:rsidP="007E3E56">
            <w:pPr>
              <w:jc w:val="center"/>
              <w:rPr>
                <w:rFonts w:cs="Times New Roman"/>
                <w:sz w:val="18"/>
                <w:szCs w:val="16"/>
              </w:rPr>
            </w:pPr>
            <w:r>
              <w:rPr>
                <w:rFonts w:cs="Times New Roman"/>
                <w:sz w:val="18"/>
                <w:szCs w:val="16"/>
              </w:rPr>
              <w:t>100</w:t>
            </w:r>
          </w:p>
        </w:tc>
        <w:tc>
          <w:tcPr>
            <w:tcW w:w="304" w:type="pct"/>
            <w:vAlign w:val="center"/>
          </w:tcPr>
          <w:p w:rsidR="00FE0B1A" w:rsidRPr="00642BAB" w:rsidRDefault="00FE0B1A" w:rsidP="007E3E56">
            <w:pPr>
              <w:jc w:val="center"/>
              <w:rPr>
                <w:rFonts w:cs="Times New Roman"/>
                <w:sz w:val="18"/>
                <w:szCs w:val="16"/>
              </w:rPr>
            </w:pPr>
            <w:r>
              <w:rPr>
                <w:rFonts w:cs="Times New Roman"/>
                <w:sz w:val="18"/>
                <w:szCs w:val="16"/>
              </w:rPr>
              <w:t>49,3</w:t>
            </w:r>
          </w:p>
        </w:tc>
      </w:tr>
      <w:tr w:rsidR="00FE0B1A" w:rsidRPr="007A4836" w:rsidTr="00FE0B1A">
        <w:trPr>
          <w:cantSplit/>
          <w:trHeight w:val="499"/>
        </w:trPr>
        <w:tc>
          <w:tcPr>
            <w:tcW w:w="276" w:type="pct"/>
            <w:vMerge w:val="restart"/>
            <w:textDirection w:val="btLr"/>
            <w:vAlign w:val="center"/>
          </w:tcPr>
          <w:p w:rsidR="00FE0B1A" w:rsidRPr="00343506" w:rsidRDefault="00FE0B1A" w:rsidP="00AB15B1">
            <w:pPr>
              <w:ind w:left="113" w:right="113"/>
              <w:jc w:val="left"/>
              <w:rPr>
                <w:rFonts w:eastAsiaTheme="majorEastAsia" w:cs="Times New Roman"/>
                <w:b/>
                <w:bCs/>
                <w:sz w:val="18"/>
                <w:szCs w:val="16"/>
              </w:rPr>
            </w:pPr>
            <w:r w:rsidRPr="00343506">
              <w:rPr>
                <w:rFonts w:cs="Times New Roman"/>
                <w:b/>
                <w:szCs w:val="18"/>
              </w:rPr>
              <w:t>Lokal Artış Kapasitesi</w:t>
            </w:r>
          </w:p>
        </w:tc>
        <w:tc>
          <w:tcPr>
            <w:tcW w:w="2217" w:type="pct"/>
            <w:vAlign w:val="center"/>
          </w:tcPr>
          <w:p w:rsidR="00FE0B1A" w:rsidRDefault="00FE0B1A" w:rsidP="00997750">
            <w:pPr>
              <w:jc w:val="left"/>
              <w:rPr>
                <w:rFonts w:cs="Times New Roman"/>
                <w:sz w:val="20"/>
                <w:szCs w:val="18"/>
              </w:rPr>
            </w:pPr>
            <w:r w:rsidRPr="000902F8">
              <w:rPr>
                <w:rFonts w:cs="Times New Roman"/>
                <w:sz w:val="20"/>
                <w:szCs w:val="18"/>
              </w:rPr>
              <w:t xml:space="preserve">Afet planında </w:t>
            </w:r>
            <w:r w:rsidRPr="000902F8">
              <w:rPr>
                <w:rFonts w:cs="Times New Roman"/>
                <w:sz w:val="20"/>
                <w:szCs w:val="18"/>
                <w:shd w:val="clear" w:color="auto" w:fill="FFFFFF"/>
              </w:rPr>
              <w:t>hasta kabul artış kapasitesini yükseltmeye yönelik kılavuzlar</w:t>
            </w:r>
            <w:r w:rsidRPr="000902F8">
              <w:rPr>
                <w:rFonts w:cs="Times New Roman"/>
                <w:sz w:val="20"/>
                <w:szCs w:val="18"/>
              </w:rPr>
              <w:t xml:space="preserve"> 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75</w:t>
            </w:r>
          </w:p>
        </w:tc>
        <w:tc>
          <w:tcPr>
            <w:tcW w:w="470" w:type="pct"/>
            <w:vAlign w:val="center"/>
          </w:tcPr>
          <w:p w:rsidR="00FE0B1A" w:rsidRPr="007A4836" w:rsidRDefault="00FE0B1A" w:rsidP="007E3E56">
            <w:pPr>
              <w:jc w:val="center"/>
              <w:rPr>
                <w:rFonts w:cs="Times New Roman"/>
                <w:sz w:val="18"/>
                <w:szCs w:val="16"/>
              </w:rPr>
            </w:pPr>
            <w:r>
              <w:rPr>
                <w:rFonts w:cs="Times New Roman"/>
                <w:sz w:val="18"/>
                <w:szCs w:val="16"/>
              </w:rPr>
              <w:t>37</w:t>
            </w:r>
          </w:p>
        </w:tc>
        <w:tc>
          <w:tcPr>
            <w:tcW w:w="485" w:type="pct"/>
            <w:vAlign w:val="center"/>
          </w:tcPr>
          <w:p w:rsidR="00FE0B1A" w:rsidRPr="007A4836" w:rsidRDefault="00FE0B1A" w:rsidP="007E3E56">
            <w:pPr>
              <w:jc w:val="center"/>
              <w:rPr>
                <w:rFonts w:cs="Times New Roman"/>
                <w:sz w:val="18"/>
                <w:szCs w:val="16"/>
              </w:rPr>
            </w:pPr>
            <w:r>
              <w:rPr>
                <w:rFonts w:cs="Times New Roman"/>
                <w:sz w:val="18"/>
                <w:szCs w:val="16"/>
              </w:rPr>
              <w:t>25</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12,3</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103</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50,7</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17" w:type="pct"/>
            <w:vAlign w:val="center"/>
          </w:tcPr>
          <w:p w:rsidR="00FE0B1A" w:rsidRDefault="00FE0B1A" w:rsidP="00997750">
            <w:pPr>
              <w:jc w:val="left"/>
              <w:rPr>
                <w:rFonts w:cs="Times New Roman"/>
                <w:sz w:val="20"/>
                <w:szCs w:val="18"/>
              </w:rPr>
            </w:pPr>
            <w:r w:rsidRPr="000902F8">
              <w:rPr>
                <w:rFonts w:cs="Times New Roman"/>
                <w:sz w:val="20"/>
                <w:szCs w:val="18"/>
              </w:rPr>
              <w:t xml:space="preserve">Afet planında </w:t>
            </w:r>
            <w:r w:rsidRPr="000902F8">
              <w:rPr>
                <w:rFonts w:cs="Times New Roman"/>
                <w:sz w:val="20"/>
                <w:szCs w:val="18"/>
                <w:shd w:val="clear" w:color="auto" w:fill="FFFFFF"/>
              </w:rPr>
              <w:t xml:space="preserve">barınma yeri değiştirilmiş hastaları hızlı bir şekilde tespit etmek ve korumak için protokol </w:t>
            </w:r>
            <w:r w:rsidRPr="000902F8">
              <w:rPr>
                <w:rFonts w:cs="Times New Roman"/>
                <w:sz w:val="20"/>
                <w:szCs w:val="18"/>
              </w:rPr>
              <w:t>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79</w:t>
            </w:r>
          </w:p>
        </w:tc>
        <w:tc>
          <w:tcPr>
            <w:tcW w:w="470" w:type="pct"/>
            <w:vAlign w:val="center"/>
          </w:tcPr>
          <w:p w:rsidR="00FE0B1A" w:rsidRPr="007A4836" w:rsidRDefault="00FE0B1A" w:rsidP="007E3E56">
            <w:pPr>
              <w:jc w:val="center"/>
              <w:rPr>
                <w:rFonts w:cs="Times New Roman"/>
                <w:sz w:val="18"/>
                <w:szCs w:val="16"/>
              </w:rPr>
            </w:pPr>
            <w:r>
              <w:rPr>
                <w:rFonts w:cs="Times New Roman"/>
                <w:sz w:val="18"/>
                <w:szCs w:val="16"/>
              </w:rPr>
              <w:t>38,9</w:t>
            </w:r>
          </w:p>
        </w:tc>
        <w:tc>
          <w:tcPr>
            <w:tcW w:w="485" w:type="pct"/>
            <w:vAlign w:val="center"/>
          </w:tcPr>
          <w:p w:rsidR="00FE0B1A" w:rsidRPr="007A4836" w:rsidRDefault="00FE0B1A" w:rsidP="007E3E56">
            <w:pPr>
              <w:jc w:val="center"/>
              <w:rPr>
                <w:rFonts w:cs="Times New Roman"/>
                <w:sz w:val="18"/>
                <w:szCs w:val="16"/>
              </w:rPr>
            </w:pPr>
            <w:r>
              <w:rPr>
                <w:rFonts w:cs="Times New Roman"/>
                <w:sz w:val="18"/>
                <w:szCs w:val="16"/>
              </w:rPr>
              <w:t>22</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10,8</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102</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50,2</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17" w:type="pct"/>
            <w:vAlign w:val="center"/>
          </w:tcPr>
          <w:p w:rsidR="00FE0B1A" w:rsidRDefault="00FE0B1A" w:rsidP="00997750">
            <w:pPr>
              <w:jc w:val="left"/>
              <w:rPr>
                <w:rFonts w:cs="Times New Roman"/>
                <w:sz w:val="20"/>
                <w:szCs w:val="18"/>
              </w:rPr>
            </w:pPr>
            <w:r w:rsidRPr="000902F8">
              <w:rPr>
                <w:rFonts w:cs="Times New Roman"/>
                <w:sz w:val="20"/>
                <w:szCs w:val="18"/>
              </w:rPr>
              <w:t xml:space="preserve">Afet planında </w:t>
            </w:r>
            <w:proofErr w:type="spellStart"/>
            <w:r w:rsidRPr="000902F8">
              <w:rPr>
                <w:rFonts w:cs="Times New Roman"/>
                <w:sz w:val="20"/>
                <w:szCs w:val="18"/>
                <w:shd w:val="clear" w:color="auto" w:fill="FFFFFF"/>
              </w:rPr>
              <w:t>refakatçili</w:t>
            </w:r>
            <w:proofErr w:type="spellEnd"/>
            <w:r w:rsidRPr="000902F8">
              <w:rPr>
                <w:rFonts w:cs="Times New Roman"/>
                <w:sz w:val="20"/>
                <w:szCs w:val="18"/>
                <w:shd w:val="clear" w:color="auto" w:fill="FFFFFF"/>
              </w:rPr>
              <w:t xml:space="preserve"> ve refakatçisiz hastalar için izleme sistemi</w:t>
            </w:r>
            <w:r w:rsidRPr="000902F8">
              <w:rPr>
                <w:rFonts w:cs="Times New Roman"/>
                <w:sz w:val="20"/>
                <w:szCs w:val="18"/>
              </w:rPr>
              <w:t xml:space="preserve"> 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78</w:t>
            </w:r>
          </w:p>
        </w:tc>
        <w:tc>
          <w:tcPr>
            <w:tcW w:w="470" w:type="pct"/>
            <w:vAlign w:val="center"/>
          </w:tcPr>
          <w:p w:rsidR="00FE0B1A" w:rsidRPr="007A4836" w:rsidRDefault="00FE0B1A" w:rsidP="007E3E56">
            <w:pPr>
              <w:jc w:val="center"/>
              <w:rPr>
                <w:rFonts w:cs="Times New Roman"/>
                <w:sz w:val="18"/>
                <w:szCs w:val="16"/>
              </w:rPr>
            </w:pPr>
            <w:r>
              <w:rPr>
                <w:rFonts w:cs="Times New Roman"/>
                <w:sz w:val="18"/>
                <w:szCs w:val="16"/>
              </w:rPr>
              <w:t>38,4</w:t>
            </w:r>
          </w:p>
        </w:tc>
        <w:tc>
          <w:tcPr>
            <w:tcW w:w="485" w:type="pct"/>
            <w:vAlign w:val="center"/>
          </w:tcPr>
          <w:p w:rsidR="00FE0B1A" w:rsidRPr="007A4836" w:rsidRDefault="00FE0B1A" w:rsidP="007E3E56">
            <w:pPr>
              <w:jc w:val="center"/>
              <w:rPr>
                <w:rFonts w:cs="Times New Roman"/>
                <w:sz w:val="18"/>
                <w:szCs w:val="16"/>
              </w:rPr>
            </w:pPr>
            <w:r>
              <w:rPr>
                <w:rFonts w:cs="Times New Roman"/>
                <w:sz w:val="18"/>
                <w:szCs w:val="16"/>
              </w:rPr>
              <w:t>28</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13,8</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97</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47,8</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17" w:type="pct"/>
            <w:vAlign w:val="center"/>
          </w:tcPr>
          <w:p w:rsidR="00FE0B1A" w:rsidRDefault="00FE0B1A" w:rsidP="00997750">
            <w:pPr>
              <w:jc w:val="left"/>
              <w:rPr>
                <w:rFonts w:cs="Times New Roman"/>
                <w:sz w:val="20"/>
                <w:szCs w:val="18"/>
              </w:rPr>
            </w:pPr>
            <w:r w:rsidRPr="000902F8">
              <w:rPr>
                <w:rFonts w:cs="Times New Roman"/>
                <w:sz w:val="20"/>
                <w:szCs w:val="18"/>
              </w:rPr>
              <w:t>Afet planında hastaların ailelerle yeniden bir araya gelmesi 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78</w:t>
            </w:r>
          </w:p>
        </w:tc>
        <w:tc>
          <w:tcPr>
            <w:tcW w:w="470" w:type="pct"/>
            <w:vAlign w:val="center"/>
          </w:tcPr>
          <w:p w:rsidR="00FE0B1A" w:rsidRPr="007A4836" w:rsidRDefault="00FE0B1A" w:rsidP="007E3E56">
            <w:pPr>
              <w:jc w:val="center"/>
              <w:rPr>
                <w:rFonts w:cs="Times New Roman"/>
                <w:sz w:val="18"/>
                <w:szCs w:val="16"/>
              </w:rPr>
            </w:pPr>
            <w:r>
              <w:rPr>
                <w:rFonts w:cs="Times New Roman"/>
                <w:sz w:val="18"/>
                <w:szCs w:val="16"/>
              </w:rPr>
              <w:t>38,4</w:t>
            </w:r>
          </w:p>
        </w:tc>
        <w:tc>
          <w:tcPr>
            <w:tcW w:w="485" w:type="pct"/>
            <w:vAlign w:val="center"/>
          </w:tcPr>
          <w:p w:rsidR="00FE0B1A" w:rsidRPr="007A4836" w:rsidRDefault="00FE0B1A" w:rsidP="007E3E56">
            <w:pPr>
              <w:jc w:val="center"/>
              <w:rPr>
                <w:rFonts w:cs="Times New Roman"/>
                <w:sz w:val="18"/>
                <w:szCs w:val="16"/>
              </w:rPr>
            </w:pPr>
            <w:r>
              <w:rPr>
                <w:rFonts w:cs="Times New Roman"/>
                <w:sz w:val="18"/>
                <w:szCs w:val="16"/>
              </w:rPr>
              <w:t>30</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14,8</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95</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46,8</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17" w:type="pct"/>
            <w:vAlign w:val="center"/>
          </w:tcPr>
          <w:p w:rsidR="00FE0B1A" w:rsidRDefault="00FE0B1A" w:rsidP="00997750">
            <w:pPr>
              <w:pStyle w:val="HTMLncedenBiimlendirilmi"/>
              <w:shd w:val="clear" w:color="auto" w:fill="FFFFFF"/>
              <w:ind w:firstLine="0"/>
              <w:jc w:val="left"/>
              <w:rPr>
                <w:rFonts w:ascii="Times New Roman" w:hAnsi="Times New Roman" w:cs="Times New Roman"/>
                <w:szCs w:val="18"/>
              </w:rPr>
            </w:pPr>
            <w:r w:rsidRPr="000902F8">
              <w:rPr>
                <w:rFonts w:ascii="Times New Roman" w:hAnsi="Times New Roman" w:cs="Times New Roman"/>
                <w:szCs w:val="18"/>
              </w:rPr>
              <w:t>Afet planında yerleri değiştirilmiş hastalar için barınma malzemeleri konusunda hazırlık yapılmıştır.</w:t>
            </w:r>
          </w:p>
          <w:p w:rsidR="00FE0B1A" w:rsidRPr="000902F8" w:rsidRDefault="00FE0B1A" w:rsidP="00997750">
            <w:pPr>
              <w:pStyle w:val="HTMLncedenBiimlendirilmi"/>
              <w:shd w:val="clear" w:color="auto" w:fill="FFFFFF"/>
              <w:ind w:firstLine="0"/>
              <w:jc w:val="left"/>
              <w:rPr>
                <w:rFonts w:ascii="Times New Roman" w:hAnsi="Times New Roman" w:cs="Times New Roman"/>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75</w:t>
            </w:r>
          </w:p>
        </w:tc>
        <w:tc>
          <w:tcPr>
            <w:tcW w:w="470" w:type="pct"/>
            <w:vAlign w:val="center"/>
          </w:tcPr>
          <w:p w:rsidR="00FE0B1A" w:rsidRPr="007A4836" w:rsidRDefault="00FE0B1A" w:rsidP="007E3E56">
            <w:pPr>
              <w:jc w:val="center"/>
              <w:rPr>
                <w:rFonts w:cs="Times New Roman"/>
                <w:sz w:val="18"/>
                <w:szCs w:val="16"/>
              </w:rPr>
            </w:pPr>
            <w:r>
              <w:rPr>
                <w:rFonts w:cs="Times New Roman"/>
                <w:sz w:val="18"/>
                <w:szCs w:val="16"/>
              </w:rPr>
              <w:t>36,9</w:t>
            </w:r>
          </w:p>
        </w:tc>
        <w:tc>
          <w:tcPr>
            <w:tcW w:w="485" w:type="pct"/>
            <w:vAlign w:val="center"/>
          </w:tcPr>
          <w:p w:rsidR="00FE0B1A" w:rsidRPr="007A4836" w:rsidRDefault="00FE0B1A" w:rsidP="007E3E56">
            <w:pPr>
              <w:jc w:val="center"/>
              <w:rPr>
                <w:rFonts w:cs="Times New Roman"/>
                <w:sz w:val="18"/>
                <w:szCs w:val="16"/>
              </w:rPr>
            </w:pPr>
            <w:r>
              <w:rPr>
                <w:rFonts w:cs="Times New Roman"/>
                <w:sz w:val="18"/>
                <w:szCs w:val="16"/>
              </w:rPr>
              <w:t>34</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16,7</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94</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46,3</w:t>
            </w:r>
          </w:p>
        </w:tc>
      </w:tr>
    </w:tbl>
    <w:p w:rsidR="00042597" w:rsidRDefault="00042597"/>
    <w:tbl>
      <w:tblPr>
        <w:tblStyle w:val="TabloKlavuzu"/>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482"/>
        <w:gridCol w:w="3995"/>
        <w:gridCol w:w="546"/>
        <w:gridCol w:w="642"/>
        <w:gridCol w:w="895"/>
        <w:gridCol w:w="532"/>
        <w:gridCol w:w="1097"/>
        <w:gridCol w:w="531"/>
      </w:tblGrid>
      <w:tr w:rsidR="00FE0B1A" w:rsidRPr="007A4836" w:rsidTr="00FE0B1A">
        <w:trPr>
          <w:cantSplit/>
          <w:trHeight w:val="499"/>
        </w:trPr>
        <w:tc>
          <w:tcPr>
            <w:tcW w:w="276" w:type="pct"/>
            <w:vMerge w:val="restart"/>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Merge w:val="restart"/>
            <w:vAlign w:val="center"/>
          </w:tcPr>
          <w:p w:rsidR="00FE0B1A" w:rsidRPr="00642BAB" w:rsidRDefault="00FE0B1A" w:rsidP="00FE0B1A">
            <w:pPr>
              <w:jc w:val="left"/>
              <w:rPr>
                <w:rFonts w:eastAsiaTheme="majorEastAsia" w:cs="Times New Roman"/>
                <w:bCs/>
                <w:i/>
                <w:sz w:val="18"/>
                <w:szCs w:val="16"/>
              </w:rPr>
            </w:pPr>
            <w:r w:rsidRPr="00997750">
              <w:rPr>
                <w:rFonts w:eastAsiaTheme="majorEastAsia" w:cs="Times New Roman"/>
                <w:b/>
                <w:bCs/>
                <w:i/>
                <w:sz w:val="20"/>
                <w:szCs w:val="16"/>
              </w:rPr>
              <w:t>DEVLET HASTANELERİ İÇİN KURUMSAL AFET HAZIRLIK DEĞERLENDİRME FORMU</w:t>
            </w:r>
          </w:p>
        </w:tc>
        <w:tc>
          <w:tcPr>
            <w:tcW w:w="681" w:type="pct"/>
            <w:gridSpan w:val="2"/>
            <w:vAlign w:val="center"/>
          </w:tcPr>
          <w:p w:rsidR="00FE0B1A" w:rsidRDefault="00FE0B1A" w:rsidP="00FE0B1A">
            <w:pPr>
              <w:jc w:val="center"/>
              <w:rPr>
                <w:rFonts w:cs="Times New Roman"/>
                <w:sz w:val="18"/>
                <w:szCs w:val="16"/>
              </w:rPr>
            </w:pPr>
            <w:r w:rsidRPr="00642BAB">
              <w:rPr>
                <w:rFonts w:eastAsiaTheme="majorEastAsia" w:cs="Times New Roman"/>
                <w:bCs/>
                <w:sz w:val="18"/>
                <w:szCs w:val="16"/>
              </w:rPr>
              <w:t>Evet</w:t>
            </w:r>
          </w:p>
        </w:tc>
        <w:tc>
          <w:tcPr>
            <w:tcW w:w="818" w:type="pct"/>
            <w:gridSpan w:val="2"/>
            <w:vAlign w:val="center"/>
          </w:tcPr>
          <w:p w:rsidR="00FE0B1A" w:rsidRDefault="00FE0B1A" w:rsidP="007E3E56">
            <w:pPr>
              <w:jc w:val="center"/>
              <w:rPr>
                <w:rFonts w:cs="Times New Roman"/>
                <w:sz w:val="18"/>
                <w:szCs w:val="16"/>
              </w:rPr>
            </w:pPr>
            <w:proofErr w:type="gramStart"/>
            <w:r w:rsidRPr="00642BAB">
              <w:rPr>
                <w:rFonts w:eastAsiaTheme="majorEastAsia" w:cs="Times New Roman"/>
                <w:bCs/>
                <w:sz w:val="18"/>
                <w:szCs w:val="16"/>
              </w:rPr>
              <w:t>Hayır</w:t>
            </w:r>
            <w:proofErr w:type="gramEnd"/>
            <w:r w:rsidRPr="001A005C">
              <w:rPr>
                <w:rFonts w:cs="Times New Roman"/>
                <w:b/>
                <w:sz w:val="20"/>
                <w:szCs w:val="18"/>
              </w:rPr>
              <w:t xml:space="preserve"> </w:t>
            </w:r>
            <w:r>
              <w:rPr>
                <w:rFonts w:cs="Times New Roman"/>
                <w:b/>
                <w:sz w:val="20"/>
                <w:szCs w:val="18"/>
              </w:rPr>
              <w:t>(</w:t>
            </w:r>
            <w:r w:rsidRPr="00EC7741">
              <w:rPr>
                <w:rFonts w:cs="Times New Roman"/>
                <w:sz w:val="18"/>
                <w:szCs w:val="18"/>
              </w:rPr>
              <w:t>Afet Planında Yok</w:t>
            </w:r>
            <w:r>
              <w:rPr>
                <w:rFonts w:cs="Times New Roman"/>
                <w:sz w:val="18"/>
                <w:szCs w:val="18"/>
              </w:rPr>
              <w:t>)</w:t>
            </w:r>
          </w:p>
        </w:tc>
        <w:tc>
          <w:tcPr>
            <w:tcW w:w="933" w:type="pct"/>
            <w:gridSpan w:val="2"/>
            <w:vAlign w:val="center"/>
          </w:tcPr>
          <w:p w:rsidR="00FE0B1A" w:rsidRDefault="00FE0B1A" w:rsidP="007E3E56">
            <w:pPr>
              <w:jc w:val="center"/>
              <w:rPr>
                <w:rFonts w:cs="Times New Roman"/>
                <w:sz w:val="18"/>
                <w:szCs w:val="16"/>
              </w:rPr>
            </w:pPr>
            <w:r w:rsidRPr="00642BAB">
              <w:rPr>
                <w:rFonts w:eastAsiaTheme="majorEastAsia" w:cs="Times New Roman"/>
                <w:bCs/>
                <w:sz w:val="18"/>
                <w:szCs w:val="16"/>
              </w:rPr>
              <w:t>Emin Değilim / Bilmiyorum</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Merge/>
            <w:vAlign w:val="center"/>
          </w:tcPr>
          <w:p w:rsidR="00FE0B1A" w:rsidRPr="00642BAB" w:rsidRDefault="00FE0B1A" w:rsidP="00FE0B1A">
            <w:pPr>
              <w:jc w:val="left"/>
              <w:rPr>
                <w:rFonts w:eastAsiaTheme="majorEastAsia" w:cs="Times New Roman"/>
                <w:bCs/>
                <w:sz w:val="18"/>
                <w:szCs w:val="16"/>
              </w:rPr>
            </w:pPr>
          </w:p>
        </w:tc>
        <w:tc>
          <w:tcPr>
            <w:tcW w:w="313"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N</w:t>
            </w:r>
          </w:p>
        </w:tc>
        <w:tc>
          <w:tcPr>
            <w:tcW w:w="368"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w:t>
            </w:r>
          </w:p>
        </w:tc>
        <w:tc>
          <w:tcPr>
            <w:tcW w:w="513"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N</w:t>
            </w:r>
          </w:p>
        </w:tc>
        <w:tc>
          <w:tcPr>
            <w:tcW w:w="305"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w:t>
            </w:r>
          </w:p>
        </w:tc>
        <w:tc>
          <w:tcPr>
            <w:tcW w:w="629" w:type="pct"/>
            <w:vAlign w:val="center"/>
          </w:tcPr>
          <w:p w:rsidR="00FE0B1A" w:rsidRPr="00642BAB" w:rsidRDefault="00FE0B1A" w:rsidP="00FE0B1A">
            <w:pPr>
              <w:jc w:val="center"/>
              <w:rPr>
                <w:rFonts w:cs="Times New Roman"/>
                <w:b/>
                <w:sz w:val="18"/>
                <w:szCs w:val="16"/>
              </w:rPr>
            </w:pPr>
            <w:proofErr w:type="gramStart"/>
            <w:r w:rsidRPr="00642BAB">
              <w:rPr>
                <w:rFonts w:cs="Times New Roman"/>
                <w:b/>
                <w:sz w:val="18"/>
                <w:szCs w:val="16"/>
              </w:rPr>
              <w:t>n</w:t>
            </w:r>
            <w:proofErr w:type="gramEnd"/>
          </w:p>
        </w:tc>
        <w:tc>
          <w:tcPr>
            <w:tcW w:w="304" w:type="pct"/>
            <w:vAlign w:val="center"/>
          </w:tcPr>
          <w:p w:rsidR="00FE0B1A" w:rsidRPr="00642BAB" w:rsidRDefault="00FE0B1A" w:rsidP="00FE0B1A">
            <w:pPr>
              <w:jc w:val="center"/>
              <w:rPr>
                <w:rFonts w:cs="Times New Roman"/>
                <w:b/>
                <w:sz w:val="18"/>
                <w:szCs w:val="16"/>
              </w:rPr>
            </w:pPr>
            <w:r w:rsidRPr="00642BAB">
              <w:rPr>
                <w:rFonts w:cs="Times New Roman"/>
                <w:b/>
                <w:sz w:val="18"/>
                <w:szCs w:val="16"/>
              </w:rPr>
              <w:t>%</w:t>
            </w:r>
          </w:p>
        </w:tc>
      </w:tr>
      <w:tr w:rsidR="00FE0B1A" w:rsidRPr="007A4836" w:rsidTr="00FE0B1A">
        <w:trPr>
          <w:cantSplit/>
          <w:trHeight w:val="499"/>
        </w:trPr>
        <w:tc>
          <w:tcPr>
            <w:tcW w:w="276" w:type="pct"/>
            <w:vMerge w:val="restart"/>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rPr>
            </w:pPr>
            <w:r w:rsidRPr="000902F8">
              <w:rPr>
                <w:rFonts w:cs="Times New Roman"/>
                <w:sz w:val="20"/>
                <w:szCs w:val="18"/>
              </w:rPr>
              <w:t xml:space="preserve">Afet planında </w:t>
            </w:r>
            <w:r w:rsidRPr="000902F8">
              <w:rPr>
                <w:rFonts w:cs="Times New Roman"/>
                <w:color w:val="212121"/>
                <w:sz w:val="20"/>
                <w:szCs w:val="18"/>
                <w:shd w:val="clear" w:color="auto" w:fill="FFFFFF"/>
              </w:rPr>
              <w:t xml:space="preserve">sağlık çalışanlarını paylaşmak için diğer kurumlarla karşılıklı yardım anlaşmaları </w:t>
            </w:r>
            <w:r w:rsidRPr="000902F8">
              <w:rPr>
                <w:rFonts w:cs="Times New Roman"/>
                <w:color w:val="212121"/>
                <w:sz w:val="20"/>
                <w:szCs w:val="18"/>
              </w:rPr>
              <w:t>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85</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41,9</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26</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12,8</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92</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45,3</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rPr>
            </w:pPr>
            <w:r w:rsidRPr="000902F8">
              <w:rPr>
                <w:rFonts w:cs="Times New Roman"/>
                <w:sz w:val="20"/>
                <w:szCs w:val="18"/>
              </w:rPr>
              <w:t>Afet planında</w:t>
            </w:r>
            <w:r w:rsidRPr="000902F8">
              <w:rPr>
                <w:rFonts w:cs="Times New Roman"/>
                <w:color w:val="212121"/>
                <w:sz w:val="20"/>
                <w:szCs w:val="18"/>
              </w:rPr>
              <w:t xml:space="preserve"> gönüllü profesyonel sağlık personellerinin ön kayıtları 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76</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37,4</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27</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13,3</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100</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49,3</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rPr>
            </w:pPr>
            <w:r w:rsidRPr="000902F8">
              <w:rPr>
                <w:rFonts w:cs="Times New Roman"/>
                <w:sz w:val="20"/>
                <w:szCs w:val="18"/>
              </w:rPr>
              <w:t xml:space="preserve">Afet planında </w:t>
            </w:r>
            <w:r w:rsidRPr="000902F8">
              <w:rPr>
                <w:rFonts w:cs="Times New Roman"/>
                <w:color w:val="212121"/>
                <w:sz w:val="20"/>
                <w:szCs w:val="18"/>
              </w:rPr>
              <w:t>acil durumdan dolayı kişisel veya aile etkisi nedeniyle personelin devamsızlığı 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79</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38,9</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31</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15,3</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93</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45,8</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rPr>
            </w:pPr>
            <w:r w:rsidRPr="000902F8">
              <w:rPr>
                <w:rFonts w:cs="Times New Roman"/>
                <w:sz w:val="20"/>
                <w:szCs w:val="18"/>
              </w:rPr>
              <w:t xml:space="preserve">Afet planında </w:t>
            </w:r>
            <w:r w:rsidRPr="000902F8">
              <w:rPr>
                <w:rFonts w:cs="Times New Roman"/>
                <w:color w:val="212121"/>
                <w:sz w:val="20"/>
                <w:szCs w:val="18"/>
                <w:shd w:val="clear" w:color="auto" w:fill="FFFFFF"/>
              </w:rPr>
              <w:t xml:space="preserve">çok sayıda hastanın hastaneden taşınması </w:t>
            </w:r>
            <w:r w:rsidRPr="000902F8">
              <w:rPr>
                <w:rFonts w:cs="Times New Roman"/>
                <w:color w:val="212121"/>
                <w:sz w:val="20"/>
                <w:szCs w:val="18"/>
              </w:rPr>
              <w:t>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88</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43,3</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30</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14,8</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85</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41,9</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rPr>
            </w:pPr>
            <w:r w:rsidRPr="000902F8">
              <w:rPr>
                <w:rFonts w:cs="Times New Roman"/>
                <w:sz w:val="20"/>
                <w:szCs w:val="18"/>
              </w:rPr>
              <w:t xml:space="preserve">Afet planında </w:t>
            </w:r>
            <w:r w:rsidRPr="000902F8">
              <w:rPr>
                <w:rFonts w:cs="Times New Roman"/>
                <w:color w:val="212121"/>
                <w:sz w:val="20"/>
                <w:szCs w:val="18"/>
                <w:shd w:val="clear" w:color="auto" w:fill="FFFFFF"/>
              </w:rPr>
              <w:t>sahada büyük kapasiteli morgun kurulması</w:t>
            </w:r>
            <w:r w:rsidRPr="000902F8">
              <w:rPr>
                <w:rFonts w:cs="Times New Roman"/>
                <w:color w:val="212121"/>
                <w:sz w:val="20"/>
                <w:szCs w:val="18"/>
              </w:rPr>
              <w:t xml:space="preserve"> 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87</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42,9</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21</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10,3</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95</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46,8</w:t>
            </w:r>
          </w:p>
        </w:tc>
      </w:tr>
      <w:tr w:rsidR="00FE0B1A" w:rsidRPr="007A4836" w:rsidTr="00FE0B1A">
        <w:trPr>
          <w:cantSplit/>
          <w:trHeight w:val="499"/>
        </w:trPr>
        <w:tc>
          <w:tcPr>
            <w:tcW w:w="276" w:type="pct"/>
            <w:vMerge w:val="restart"/>
            <w:textDirection w:val="btLr"/>
            <w:vAlign w:val="center"/>
          </w:tcPr>
          <w:p w:rsidR="00FE0B1A" w:rsidRPr="00343506" w:rsidRDefault="00FE0B1A" w:rsidP="00AB15B1">
            <w:pPr>
              <w:ind w:left="113" w:right="113"/>
              <w:jc w:val="left"/>
              <w:rPr>
                <w:rFonts w:eastAsiaTheme="majorEastAsia" w:cs="Times New Roman"/>
                <w:b/>
                <w:bCs/>
                <w:sz w:val="18"/>
                <w:szCs w:val="16"/>
              </w:rPr>
            </w:pPr>
            <w:r w:rsidRPr="00343506">
              <w:rPr>
                <w:rFonts w:cs="Times New Roman"/>
                <w:b/>
                <w:color w:val="212121"/>
                <w:szCs w:val="18"/>
                <w:shd w:val="clear" w:color="auto" w:fill="FFFFFF"/>
              </w:rPr>
              <w:t>Mevcut Malzemeler Ve Kaynaklar</w:t>
            </w:r>
          </w:p>
        </w:tc>
        <w:tc>
          <w:tcPr>
            <w:tcW w:w="2291" w:type="pct"/>
            <w:vAlign w:val="center"/>
          </w:tcPr>
          <w:p w:rsidR="00FE0B1A" w:rsidRDefault="00FE0B1A" w:rsidP="00997750">
            <w:pPr>
              <w:pStyle w:val="HTMLncedenBiimlendirilmi"/>
              <w:shd w:val="clear" w:color="auto" w:fill="FFFFFF"/>
              <w:ind w:firstLine="0"/>
              <w:jc w:val="left"/>
              <w:rPr>
                <w:rFonts w:ascii="Times New Roman" w:hAnsi="Times New Roman" w:cs="Times New Roman"/>
                <w:color w:val="212121"/>
                <w:szCs w:val="18"/>
              </w:rPr>
            </w:pPr>
            <w:r w:rsidRPr="000902F8">
              <w:rPr>
                <w:rFonts w:ascii="Times New Roman" w:hAnsi="Times New Roman" w:cs="Times New Roman"/>
                <w:szCs w:val="18"/>
              </w:rPr>
              <w:t xml:space="preserve">Afet planında </w:t>
            </w:r>
            <w:r w:rsidRPr="000902F8">
              <w:rPr>
                <w:rFonts w:ascii="Times New Roman" w:hAnsi="Times New Roman" w:cs="Times New Roman"/>
                <w:color w:val="212121"/>
                <w:szCs w:val="18"/>
                <w:shd w:val="clear" w:color="auto" w:fill="FFFFFF"/>
              </w:rPr>
              <w:t xml:space="preserve">radyoaktif salgına müdahale için potasyum iyodürün verilmesi </w:t>
            </w:r>
            <w:r w:rsidRPr="000902F8">
              <w:rPr>
                <w:rFonts w:ascii="Times New Roman" w:hAnsi="Times New Roman" w:cs="Times New Roman"/>
                <w:color w:val="212121"/>
                <w:szCs w:val="18"/>
              </w:rPr>
              <w:t>konusunda hazırlık yapılmıştır</w:t>
            </w:r>
          </w:p>
          <w:p w:rsidR="00FE0B1A" w:rsidRPr="000902F8" w:rsidRDefault="00FE0B1A" w:rsidP="00997750">
            <w:pPr>
              <w:pStyle w:val="HTMLncedenBiimlendirilmi"/>
              <w:shd w:val="clear" w:color="auto" w:fill="FFFFFF"/>
              <w:ind w:firstLine="0"/>
              <w:jc w:val="left"/>
              <w:rPr>
                <w:rFonts w:ascii="Times New Roman" w:hAnsi="Times New Roman" w:cs="Times New Roman"/>
                <w:color w:val="212121"/>
                <w:szCs w:val="18"/>
                <w:shd w:val="clear" w:color="auto" w:fill="FFFFFF"/>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78</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38,4</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24</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11,8</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101</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49,8</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pStyle w:val="HTMLncedenBiimlendirilmi"/>
              <w:shd w:val="clear" w:color="auto" w:fill="FFFFFF"/>
              <w:ind w:firstLine="0"/>
              <w:jc w:val="left"/>
              <w:rPr>
                <w:rFonts w:ascii="Times New Roman" w:hAnsi="Times New Roman" w:cs="Times New Roman"/>
                <w:color w:val="212121"/>
                <w:szCs w:val="18"/>
              </w:rPr>
            </w:pPr>
            <w:r w:rsidRPr="000902F8">
              <w:rPr>
                <w:rFonts w:ascii="Times New Roman" w:hAnsi="Times New Roman" w:cs="Times New Roman"/>
                <w:szCs w:val="18"/>
              </w:rPr>
              <w:t xml:space="preserve">Afet planında </w:t>
            </w:r>
            <w:r w:rsidRPr="000902F8">
              <w:rPr>
                <w:rFonts w:ascii="Times New Roman" w:hAnsi="Times New Roman" w:cs="Times New Roman"/>
                <w:color w:val="212121"/>
                <w:szCs w:val="18"/>
                <w:shd w:val="clear" w:color="auto" w:fill="FFFFFF"/>
              </w:rPr>
              <w:t xml:space="preserve">mekanik </w:t>
            </w:r>
            <w:proofErr w:type="spellStart"/>
            <w:r w:rsidRPr="000902F8">
              <w:rPr>
                <w:rFonts w:ascii="Times New Roman" w:hAnsi="Times New Roman" w:cs="Times New Roman"/>
                <w:color w:val="212121"/>
                <w:szCs w:val="18"/>
                <w:shd w:val="clear" w:color="auto" w:fill="FFFFFF"/>
              </w:rPr>
              <w:t>ventilasyonun</w:t>
            </w:r>
            <w:proofErr w:type="spellEnd"/>
            <w:r w:rsidRPr="000902F8">
              <w:rPr>
                <w:rFonts w:ascii="Times New Roman" w:hAnsi="Times New Roman" w:cs="Times New Roman"/>
                <w:color w:val="212121"/>
                <w:szCs w:val="18"/>
                <w:shd w:val="clear" w:color="auto" w:fill="FFFFFF"/>
              </w:rPr>
              <w:t xml:space="preserve"> başlatılması ve bitirilmesi için ayarlanmış bakım standartlarının uygulanması </w:t>
            </w:r>
            <w:r w:rsidRPr="000902F8">
              <w:rPr>
                <w:rFonts w:ascii="Times New Roman" w:hAnsi="Times New Roman" w:cs="Times New Roman"/>
                <w:color w:val="212121"/>
                <w:szCs w:val="18"/>
              </w:rPr>
              <w:t>konusunda hazırlık yapılmıştır</w:t>
            </w:r>
          </w:p>
          <w:p w:rsidR="00FE0B1A" w:rsidRPr="000902F8" w:rsidRDefault="00FE0B1A" w:rsidP="00997750">
            <w:pPr>
              <w:pStyle w:val="HTMLncedenBiimlendirilmi"/>
              <w:shd w:val="clear" w:color="auto" w:fill="FFFFFF"/>
              <w:ind w:firstLine="0"/>
              <w:jc w:val="left"/>
              <w:rPr>
                <w:rFonts w:ascii="Times New Roman" w:hAnsi="Times New Roman" w:cs="Times New Roman"/>
                <w:color w:val="212121"/>
                <w:szCs w:val="18"/>
                <w:shd w:val="clear" w:color="auto" w:fill="FFFFFF"/>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81</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39,9</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27</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13,3</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95</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46,8</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pStyle w:val="HTMLncedenBiimlendirilmi"/>
              <w:shd w:val="clear" w:color="auto" w:fill="FFFFFF"/>
              <w:ind w:firstLine="0"/>
              <w:jc w:val="left"/>
              <w:rPr>
                <w:rFonts w:ascii="Times New Roman" w:hAnsi="Times New Roman" w:cs="Times New Roman"/>
                <w:color w:val="212121"/>
                <w:szCs w:val="18"/>
              </w:rPr>
            </w:pPr>
            <w:r w:rsidRPr="000902F8">
              <w:rPr>
                <w:rFonts w:ascii="Times New Roman" w:hAnsi="Times New Roman" w:cs="Times New Roman"/>
                <w:szCs w:val="18"/>
              </w:rPr>
              <w:t xml:space="preserve">Afet planında </w:t>
            </w:r>
            <w:r w:rsidRPr="000902F8">
              <w:rPr>
                <w:rFonts w:ascii="Times New Roman" w:hAnsi="Times New Roman" w:cs="Times New Roman"/>
                <w:color w:val="212121"/>
                <w:szCs w:val="18"/>
              </w:rPr>
              <w:t xml:space="preserve">diğer sınırlı yoğun bakım kaynakları için </w:t>
            </w:r>
            <w:proofErr w:type="spellStart"/>
            <w:r w:rsidRPr="000902F8">
              <w:rPr>
                <w:rFonts w:ascii="Times New Roman" w:hAnsi="Times New Roman" w:cs="Times New Roman"/>
                <w:color w:val="212121"/>
                <w:szCs w:val="18"/>
              </w:rPr>
              <w:t>triyaj</w:t>
            </w:r>
            <w:proofErr w:type="spellEnd"/>
            <w:r w:rsidRPr="000902F8">
              <w:rPr>
                <w:rFonts w:ascii="Times New Roman" w:hAnsi="Times New Roman" w:cs="Times New Roman"/>
                <w:color w:val="212121"/>
                <w:szCs w:val="18"/>
              </w:rPr>
              <w:t xml:space="preserve"> işlemleri konusunda hazırlık yapılmıştır</w:t>
            </w:r>
          </w:p>
          <w:p w:rsidR="00FE0B1A" w:rsidRPr="000902F8" w:rsidRDefault="00FE0B1A" w:rsidP="00997750">
            <w:pPr>
              <w:pStyle w:val="HTMLncedenBiimlendirilmi"/>
              <w:shd w:val="clear" w:color="auto" w:fill="FFFFFF"/>
              <w:ind w:firstLine="0"/>
              <w:jc w:val="left"/>
              <w:rPr>
                <w:rFonts w:ascii="Times New Roman" w:hAnsi="Times New Roman" w:cs="Times New Roman"/>
                <w:color w:val="212121"/>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80</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39,4</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23</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11,3</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100</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49,3</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pStyle w:val="HTMLncedenBiimlendirilmi"/>
              <w:shd w:val="clear" w:color="auto" w:fill="FFFFFF"/>
              <w:ind w:firstLine="0"/>
              <w:jc w:val="left"/>
              <w:rPr>
                <w:rFonts w:ascii="Times New Roman" w:hAnsi="Times New Roman" w:cs="Times New Roman"/>
                <w:color w:val="212121"/>
                <w:szCs w:val="18"/>
              </w:rPr>
            </w:pPr>
            <w:r w:rsidRPr="000902F8">
              <w:rPr>
                <w:rFonts w:ascii="Times New Roman" w:hAnsi="Times New Roman" w:cs="Times New Roman"/>
                <w:szCs w:val="18"/>
              </w:rPr>
              <w:t xml:space="preserve">Afet planında </w:t>
            </w:r>
            <w:r w:rsidRPr="000902F8">
              <w:rPr>
                <w:rFonts w:ascii="Times New Roman" w:hAnsi="Times New Roman" w:cs="Times New Roman"/>
                <w:color w:val="212121"/>
                <w:szCs w:val="18"/>
                <w:shd w:val="clear" w:color="auto" w:fill="FFFFFF"/>
              </w:rPr>
              <w:t>acil servis aktive durumunu takip etmek için bölgesel haberleşme sistemleri</w:t>
            </w:r>
            <w:r>
              <w:rPr>
                <w:rFonts w:ascii="Times New Roman" w:hAnsi="Times New Roman" w:cs="Times New Roman"/>
                <w:color w:val="212121"/>
                <w:szCs w:val="18"/>
                <w:shd w:val="clear" w:color="auto" w:fill="FFFFFF"/>
              </w:rPr>
              <w:t xml:space="preserve"> </w:t>
            </w:r>
            <w:r w:rsidRPr="000902F8">
              <w:rPr>
                <w:rFonts w:ascii="Times New Roman" w:hAnsi="Times New Roman" w:cs="Times New Roman"/>
                <w:color w:val="212121"/>
                <w:szCs w:val="18"/>
              </w:rPr>
              <w:t>konusunda hazırlık yapılmıştır</w:t>
            </w:r>
          </w:p>
          <w:p w:rsidR="00FE0B1A" w:rsidRPr="000902F8" w:rsidRDefault="00FE0B1A" w:rsidP="00997750">
            <w:pPr>
              <w:pStyle w:val="HTMLncedenBiimlendirilmi"/>
              <w:shd w:val="clear" w:color="auto" w:fill="FFFFFF"/>
              <w:ind w:firstLine="0"/>
              <w:jc w:val="left"/>
              <w:rPr>
                <w:rFonts w:ascii="Times New Roman" w:hAnsi="Times New Roman" w:cs="Times New Roman"/>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92</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45,3</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23</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11,3</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88</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43,3</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pStyle w:val="HTMLncedenBiimlendirilmi"/>
              <w:shd w:val="clear" w:color="auto" w:fill="FFFFFF"/>
              <w:ind w:firstLine="0"/>
              <w:jc w:val="left"/>
              <w:rPr>
                <w:rFonts w:ascii="Times New Roman" w:hAnsi="Times New Roman" w:cs="Times New Roman"/>
                <w:color w:val="212121"/>
                <w:szCs w:val="18"/>
              </w:rPr>
            </w:pPr>
            <w:r w:rsidRPr="000902F8">
              <w:rPr>
                <w:rFonts w:ascii="Times New Roman" w:hAnsi="Times New Roman" w:cs="Times New Roman"/>
                <w:szCs w:val="18"/>
              </w:rPr>
              <w:t xml:space="preserve">Afet planında </w:t>
            </w:r>
            <w:r w:rsidRPr="000902F8">
              <w:rPr>
                <w:rFonts w:ascii="Times New Roman" w:hAnsi="Times New Roman" w:cs="Times New Roman"/>
                <w:color w:val="212121"/>
                <w:szCs w:val="18"/>
                <w:shd w:val="clear" w:color="auto" w:fill="FFFFFF"/>
              </w:rPr>
              <w:t>mevcut yoğun bakım yataklarını (yetişkin, pediatrik ve / veya yeni doğan) takip etmek için</w:t>
            </w:r>
            <w:r>
              <w:rPr>
                <w:rFonts w:ascii="Times New Roman" w:hAnsi="Times New Roman" w:cs="Times New Roman"/>
                <w:color w:val="212121"/>
                <w:szCs w:val="18"/>
                <w:shd w:val="clear" w:color="auto" w:fill="FFFFFF"/>
              </w:rPr>
              <w:t xml:space="preserve"> </w:t>
            </w:r>
            <w:r w:rsidRPr="000902F8">
              <w:rPr>
                <w:rFonts w:ascii="Times New Roman" w:hAnsi="Times New Roman" w:cs="Times New Roman"/>
                <w:color w:val="212121"/>
                <w:szCs w:val="18"/>
                <w:shd w:val="clear" w:color="auto" w:fill="FFFFFF"/>
              </w:rPr>
              <w:t>bölgesel iletişim sistemleri</w:t>
            </w:r>
            <w:r>
              <w:rPr>
                <w:rFonts w:ascii="Times New Roman" w:hAnsi="Times New Roman" w:cs="Times New Roman"/>
                <w:color w:val="212121"/>
                <w:szCs w:val="18"/>
                <w:shd w:val="clear" w:color="auto" w:fill="FFFFFF"/>
              </w:rPr>
              <w:t xml:space="preserve"> </w:t>
            </w:r>
            <w:r w:rsidRPr="000902F8">
              <w:rPr>
                <w:rFonts w:ascii="Times New Roman" w:hAnsi="Times New Roman" w:cs="Times New Roman"/>
                <w:color w:val="212121"/>
                <w:szCs w:val="18"/>
              </w:rPr>
              <w:t>konusunda hazırlık yapılmıştır</w:t>
            </w:r>
          </w:p>
          <w:p w:rsidR="00FE0B1A" w:rsidRPr="000902F8" w:rsidRDefault="00FE0B1A" w:rsidP="00997750">
            <w:pPr>
              <w:pStyle w:val="HTMLncedenBiimlendirilmi"/>
              <w:shd w:val="clear" w:color="auto" w:fill="FFFFFF"/>
              <w:ind w:firstLine="0"/>
              <w:jc w:val="left"/>
              <w:rPr>
                <w:rFonts w:ascii="Times New Roman" w:hAnsi="Times New Roman" w:cs="Times New Roman"/>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88</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43,3</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24</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11,8</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91</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44,8</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pStyle w:val="HTMLncedenBiimlendirilmi"/>
              <w:shd w:val="clear" w:color="auto" w:fill="FFFFFF"/>
              <w:ind w:firstLine="0"/>
              <w:jc w:val="left"/>
              <w:rPr>
                <w:rFonts w:ascii="Times New Roman" w:hAnsi="Times New Roman" w:cs="Times New Roman"/>
                <w:color w:val="212121"/>
                <w:szCs w:val="18"/>
              </w:rPr>
            </w:pPr>
            <w:r w:rsidRPr="000902F8">
              <w:rPr>
                <w:rFonts w:ascii="Times New Roman" w:hAnsi="Times New Roman" w:cs="Times New Roman"/>
                <w:szCs w:val="18"/>
              </w:rPr>
              <w:t xml:space="preserve">Afet planında </w:t>
            </w:r>
            <w:r w:rsidRPr="000902F8">
              <w:rPr>
                <w:rFonts w:ascii="Times New Roman" w:hAnsi="Times New Roman" w:cs="Times New Roman"/>
                <w:color w:val="212121"/>
                <w:szCs w:val="18"/>
                <w:shd w:val="clear" w:color="auto" w:fill="FFFFFF"/>
              </w:rPr>
              <w:t xml:space="preserve">malzemeleri ve </w:t>
            </w:r>
            <w:proofErr w:type="gramStart"/>
            <w:r w:rsidRPr="000902F8">
              <w:rPr>
                <w:rFonts w:ascii="Times New Roman" w:hAnsi="Times New Roman" w:cs="Times New Roman"/>
                <w:color w:val="212121"/>
                <w:szCs w:val="18"/>
                <w:shd w:val="clear" w:color="auto" w:fill="FFFFFF"/>
              </w:rPr>
              <w:t>ekipmanları</w:t>
            </w:r>
            <w:proofErr w:type="gramEnd"/>
            <w:r w:rsidRPr="000902F8">
              <w:rPr>
                <w:rFonts w:ascii="Times New Roman" w:hAnsi="Times New Roman" w:cs="Times New Roman"/>
                <w:color w:val="212121"/>
                <w:szCs w:val="18"/>
                <w:shd w:val="clear" w:color="auto" w:fill="FFFFFF"/>
              </w:rPr>
              <w:t xml:space="preserve"> paylaşmak için diğer kurumlarla karşılıklı yardım anlaşmaları </w:t>
            </w:r>
            <w:r w:rsidRPr="000902F8">
              <w:rPr>
                <w:rFonts w:ascii="Times New Roman" w:hAnsi="Times New Roman" w:cs="Times New Roman"/>
                <w:color w:val="212121"/>
                <w:szCs w:val="18"/>
              </w:rPr>
              <w:t>konusunda hazırlık yapılmıştır</w:t>
            </w:r>
          </w:p>
          <w:p w:rsidR="00FE0B1A" w:rsidRPr="000902F8" w:rsidRDefault="00FE0B1A" w:rsidP="00997750">
            <w:pPr>
              <w:pStyle w:val="HTMLncedenBiimlendirilmi"/>
              <w:shd w:val="clear" w:color="auto" w:fill="FFFFFF"/>
              <w:ind w:firstLine="0"/>
              <w:jc w:val="left"/>
              <w:rPr>
                <w:rFonts w:ascii="Times New Roman" w:hAnsi="Times New Roman" w:cs="Times New Roman"/>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93</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45,8</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18</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8,9</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92</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45,3</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rPr>
            </w:pPr>
            <w:r w:rsidRPr="000902F8">
              <w:rPr>
                <w:rFonts w:cs="Times New Roman"/>
                <w:sz w:val="20"/>
                <w:szCs w:val="18"/>
              </w:rPr>
              <w:t xml:space="preserve">Afet planında </w:t>
            </w:r>
            <w:r w:rsidRPr="000902F8">
              <w:rPr>
                <w:rFonts w:cs="Times New Roman"/>
                <w:color w:val="212121"/>
                <w:sz w:val="20"/>
                <w:szCs w:val="18"/>
              </w:rPr>
              <w:t>salgın veya diğer kitle kazaları olayları sırasında planlanmış bakım standartlarının bölgesel koordinasyonu konusunda hazırlık yapılmıştır</w:t>
            </w:r>
          </w:p>
          <w:p w:rsidR="00FE0B1A" w:rsidRPr="000902F8"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87</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42,9</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19</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9,4</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97</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47,8</w:t>
            </w:r>
          </w:p>
        </w:tc>
      </w:tr>
      <w:tr w:rsidR="00FE0B1A" w:rsidRPr="007A4836" w:rsidTr="00FE0B1A">
        <w:trPr>
          <w:cantSplit/>
          <w:trHeight w:val="499"/>
        </w:trPr>
        <w:tc>
          <w:tcPr>
            <w:tcW w:w="276" w:type="pct"/>
            <w:vMerge w:val="restart"/>
            <w:textDirection w:val="btLr"/>
            <w:vAlign w:val="center"/>
          </w:tcPr>
          <w:p w:rsidR="00FE0B1A" w:rsidRPr="003C5CF0" w:rsidRDefault="00FE0B1A" w:rsidP="00AB15B1">
            <w:pPr>
              <w:ind w:left="113" w:right="113"/>
              <w:jc w:val="left"/>
              <w:rPr>
                <w:rFonts w:eastAsiaTheme="majorEastAsia" w:cs="Times New Roman"/>
                <w:b/>
                <w:bCs/>
                <w:sz w:val="18"/>
                <w:szCs w:val="16"/>
              </w:rPr>
            </w:pPr>
            <w:r w:rsidRPr="003C5CF0">
              <w:rPr>
                <w:rFonts w:cs="Times New Roman"/>
                <w:b/>
                <w:color w:val="212121"/>
                <w:szCs w:val="18"/>
                <w:shd w:val="clear" w:color="auto" w:fill="FFFFFF"/>
              </w:rPr>
              <w:lastRenderedPageBreak/>
              <w:t>Afet Eğitimi</w:t>
            </w:r>
          </w:p>
        </w:tc>
        <w:tc>
          <w:tcPr>
            <w:tcW w:w="2291" w:type="pct"/>
            <w:vAlign w:val="center"/>
          </w:tcPr>
          <w:p w:rsidR="00FE0B1A" w:rsidRDefault="00FE0B1A" w:rsidP="00997750">
            <w:pPr>
              <w:jc w:val="left"/>
              <w:rPr>
                <w:rFonts w:cs="Times New Roman"/>
                <w:color w:val="212121"/>
                <w:sz w:val="20"/>
                <w:szCs w:val="18"/>
                <w:shd w:val="clear" w:color="auto" w:fill="FFFFFF"/>
              </w:rPr>
            </w:pPr>
            <w:r w:rsidRPr="00AB15B1">
              <w:rPr>
                <w:rFonts w:cs="Times New Roman"/>
                <w:sz w:val="20"/>
                <w:szCs w:val="18"/>
              </w:rPr>
              <w:t xml:space="preserve">Afet planında </w:t>
            </w:r>
            <w:r w:rsidRPr="00AB15B1">
              <w:rPr>
                <w:rFonts w:cs="Times New Roman"/>
                <w:color w:val="212121"/>
                <w:sz w:val="20"/>
                <w:szCs w:val="18"/>
                <w:shd w:val="clear" w:color="auto" w:fill="FFFFFF"/>
              </w:rPr>
              <w:t>genel afet ve acil durum müdahalesi konusunda senaryolar oluşturulmuştur</w:t>
            </w:r>
          </w:p>
          <w:p w:rsidR="00FE0B1A" w:rsidRPr="00AB15B1"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103</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50,7</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14</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6,9</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86</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42,4</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shd w:val="clear" w:color="auto" w:fill="FFFFFF"/>
              </w:rPr>
            </w:pPr>
            <w:r w:rsidRPr="00AB15B1">
              <w:rPr>
                <w:rFonts w:cs="Times New Roman"/>
                <w:sz w:val="20"/>
                <w:szCs w:val="18"/>
              </w:rPr>
              <w:t xml:space="preserve">Afet planında </w:t>
            </w:r>
            <w:r w:rsidRPr="00AB15B1">
              <w:rPr>
                <w:rFonts w:cs="Times New Roman"/>
                <w:color w:val="212121"/>
                <w:sz w:val="20"/>
                <w:szCs w:val="18"/>
                <w:shd w:val="clear" w:color="auto" w:fill="FFFFFF"/>
              </w:rPr>
              <w:t>şiddetli salgın konusunda senaryolar oluşturulmuştur</w:t>
            </w:r>
          </w:p>
          <w:p w:rsidR="00FE0B1A" w:rsidRPr="00AB15B1"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99</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48,8</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16</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7,9</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88</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43,3</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shd w:val="clear" w:color="auto" w:fill="FFFFFF"/>
              </w:rPr>
            </w:pPr>
            <w:r w:rsidRPr="00AB15B1">
              <w:rPr>
                <w:rFonts w:cs="Times New Roman"/>
                <w:sz w:val="20"/>
                <w:szCs w:val="18"/>
              </w:rPr>
              <w:t xml:space="preserve">Afet planında </w:t>
            </w:r>
            <w:r>
              <w:rPr>
                <w:rFonts w:cs="Times New Roman"/>
                <w:color w:val="212121"/>
                <w:sz w:val="20"/>
                <w:szCs w:val="18"/>
              </w:rPr>
              <w:t>doğa kaynaklı</w:t>
            </w:r>
            <w:r w:rsidRPr="00AB15B1">
              <w:rPr>
                <w:rFonts w:cs="Times New Roman"/>
                <w:color w:val="212121"/>
                <w:sz w:val="20"/>
                <w:szCs w:val="18"/>
              </w:rPr>
              <w:t xml:space="preserve"> afetler (örneğin kasırgalar, seller, depremler)</w:t>
            </w:r>
            <w:r w:rsidRPr="00AB15B1">
              <w:rPr>
                <w:rFonts w:cs="Times New Roman"/>
                <w:color w:val="212121"/>
                <w:sz w:val="20"/>
                <w:szCs w:val="18"/>
                <w:shd w:val="clear" w:color="auto" w:fill="FFFFFF"/>
              </w:rPr>
              <w:t xml:space="preserve"> konusunda senaryolar oluşturulmuştur</w:t>
            </w:r>
          </w:p>
          <w:p w:rsidR="00FE0B1A" w:rsidRPr="00AB15B1"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106</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52,2</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14</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6,9</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83</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40,9</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shd w:val="clear" w:color="auto" w:fill="FFFFFF"/>
              </w:rPr>
            </w:pPr>
            <w:r w:rsidRPr="00AB15B1">
              <w:rPr>
                <w:rFonts w:cs="Times New Roman"/>
                <w:sz w:val="20"/>
                <w:szCs w:val="18"/>
              </w:rPr>
              <w:t>Afet planında</w:t>
            </w:r>
            <w:r w:rsidRPr="00AB15B1">
              <w:rPr>
                <w:rFonts w:cs="Times New Roman"/>
                <w:color w:val="212121"/>
                <w:sz w:val="20"/>
                <w:szCs w:val="18"/>
              </w:rPr>
              <w:t xml:space="preserve"> biyolojik kazalar veya saldırılar</w:t>
            </w:r>
            <w:r w:rsidRPr="00AB15B1">
              <w:rPr>
                <w:rFonts w:cs="Times New Roman"/>
                <w:color w:val="212121"/>
                <w:sz w:val="20"/>
                <w:szCs w:val="18"/>
                <w:shd w:val="clear" w:color="auto" w:fill="FFFFFF"/>
              </w:rPr>
              <w:t xml:space="preserve"> konusunda senaryolar oluşturulmuştur</w:t>
            </w:r>
          </w:p>
          <w:p w:rsidR="00FE0B1A" w:rsidRPr="00AB15B1"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99</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48,8</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17</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8,4</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87</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42,9</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shd w:val="clear" w:color="auto" w:fill="FFFFFF"/>
              </w:rPr>
            </w:pPr>
            <w:r w:rsidRPr="00AB15B1">
              <w:rPr>
                <w:rFonts w:cs="Times New Roman"/>
                <w:sz w:val="20"/>
                <w:szCs w:val="18"/>
              </w:rPr>
              <w:t>Afet planında</w:t>
            </w:r>
            <w:r w:rsidRPr="00AB15B1">
              <w:rPr>
                <w:rFonts w:cs="Times New Roman"/>
                <w:color w:val="212121"/>
                <w:sz w:val="20"/>
                <w:szCs w:val="18"/>
              </w:rPr>
              <w:t xml:space="preserve"> kimyasal kazalar veya saldırılar</w:t>
            </w:r>
            <w:r w:rsidRPr="00AB15B1">
              <w:rPr>
                <w:rFonts w:cs="Times New Roman"/>
                <w:color w:val="212121"/>
                <w:sz w:val="20"/>
                <w:szCs w:val="18"/>
                <w:shd w:val="clear" w:color="auto" w:fill="FFFFFF"/>
              </w:rPr>
              <w:t xml:space="preserve"> konusunda senaryolar oluşturulmuştur</w:t>
            </w:r>
          </w:p>
          <w:p w:rsidR="00FE0B1A" w:rsidRPr="00AB15B1"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104</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51,2</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16</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7,9</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83</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40,9</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shd w:val="clear" w:color="auto" w:fill="FFFFFF"/>
              </w:rPr>
            </w:pPr>
            <w:r w:rsidRPr="00AB15B1">
              <w:rPr>
                <w:rFonts w:cs="Times New Roman"/>
                <w:sz w:val="20"/>
                <w:szCs w:val="18"/>
              </w:rPr>
              <w:t>Afet planında</w:t>
            </w:r>
            <w:r w:rsidRPr="00AB15B1">
              <w:rPr>
                <w:rFonts w:cs="Times New Roman"/>
                <w:color w:val="212121"/>
                <w:sz w:val="20"/>
                <w:szCs w:val="18"/>
              </w:rPr>
              <w:t xml:space="preserve"> radyolojik /nükleer kazalar veya saldırılar</w:t>
            </w:r>
            <w:r w:rsidRPr="00AB15B1">
              <w:rPr>
                <w:rFonts w:cs="Times New Roman"/>
                <w:color w:val="212121"/>
                <w:sz w:val="20"/>
                <w:szCs w:val="18"/>
                <w:shd w:val="clear" w:color="auto" w:fill="FFFFFF"/>
              </w:rPr>
              <w:t xml:space="preserve"> konusunda senaryolar oluşturulmuştur</w:t>
            </w:r>
          </w:p>
          <w:p w:rsidR="00FE0B1A" w:rsidRPr="00AB15B1"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101</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49,8</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16</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7,9</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86</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42,4</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shd w:val="clear" w:color="auto" w:fill="FFFFFF"/>
              </w:rPr>
            </w:pPr>
            <w:r w:rsidRPr="00AB15B1">
              <w:rPr>
                <w:rFonts w:cs="Times New Roman"/>
                <w:sz w:val="20"/>
                <w:szCs w:val="18"/>
              </w:rPr>
              <w:t>Afet planında</w:t>
            </w:r>
            <w:r w:rsidRPr="00AB15B1">
              <w:rPr>
                <w:rFonts w:cs="Times New Roman"/>
                <w:color w:val="212121"/>
                <w:sz w:val="20"/>
                <w:szCs w:val="18"/>
                <w:shd w:val="clear" w:color="auto" w:fill="FFFFFF"/>
              </w:rPr>
              <w:t xml:space="preserve"> patlayıcı veya yanıcı kazalar veya saldırılar konusunda senaryolar oluşturulmuştur</w:t>
            </w:r>
          </w:p>
          <w:p w:rsidR="00FE0B1A" w:rsidRPr="00AB15B1"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107</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52,7</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15</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7,4</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81</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39,9</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shd w:val="clear" w:color="auto" w:fill="FFFFFF"/>
              </w:rPr>
            </w:pPr>
            <w:r w:rsidRPr="00AB15B1">
              <w:rPr>
                <w:rFonts w:cs="Times New Roman"/>
                <w:sz w:val="20"/>
                <w:szCs w:val="18"/>
              </w:rPr>
              <w:t xml:space="preserve">Afet planında </w:t>
            </w:r>
            <w:proofErr w:type="spellStart"/>
            <w:r w:rsidRPr="00AB15B1">
              <w:rPr>
                <w:rFonts w:cs="Times New Roman"/>
                <w:color w:val="212121"/>
                <w:sz w:val="20"/>
                <w:szCs w:val="18"/>
              </w:rPr>
              <w:t>dekontaminasyon</w:t>
            </w:r>
            <w:proofErr w:type="spellEnd"/>
            <w:r w:rsidRPr="00AB15B1">
              <w:rPr>
                <w:rFonts w:cs="Times New Roman"/>
                <w:color w:val="212121"/>
                <w:sz w:val="20"/>
                <w:szCs w:val="18"/>
              </w:rPr>
              <w:t xml:space="preserve"> </w:t>
            </w:r>
            <w:proofErr w:type="gramStart"/>
            <w:r w:rsidRPr="00AB15B1">
              <w:rPr>
                <w:rFonts w:cs="Times New Roman"/>
                <w:color w:val="212121"/>
                <w:sz w:val="20"/>
                <w:szCs w:val="18"/>
              </w:rPr>
              <w:t>prosedürleri</w:t>
            </w:r>
            <w:proofErr w:type="gramEnd"/>
            <w:r w:rsidRPr="00AB15B1">
              <w:rPr>
                <w:rFonts w:cs="Times New Roman"/>
                <w:color w:val="212121"/>
                <w:sz w:val="20"/>
                <w:szCs w:val="18"/>
                <w:shd w:val="clear" w:color="auto" w:fill="FFFFFF"/>
              </w:rPr>
              <w:t xml:space="preserve"> konusunda senaryolar oluşturulmuştur</w:t>
            </w:r>
          </w:p>
          <w:p w:rsidR="00FE0B1A" w:rsidRPr="00AB15B1"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93</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45,8</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17</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8,4</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93</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45,8</w:t>
            </w:r>
          </w:p>
        </w:tc>
      </w:tr>
      <w:tr w:rsidR="00FE0B1A" w:rsidRPr="007A4836" w:rsidTr="00FE0B1A">
        <w:trPr>
          <w:cantSplit/>
          <w:trHeight w:val="499"/>
        </w:trPr>
        <w:tc>
          <w:tcPr>
            <w:tcW w:w="276" w:type="pct"/>
            <w:vMerge/>
            <w:vAlign w:val="center"/>
          </w:tcPr>
          <w:p w:rsidR="00FE0B1A" w:rsidRPr="00642BAB" w:rsidRDefault="00FE0B1A" w:rsidP="00AB15B1">
            <w:pPr>
              <w:jc w:val="left"/>
              <w:rPr>
                <w:rFonts w:asciiTheme="majorHAnsi" w:eastAsiaTheme="majorEastAsia" w:hAnsiTheme="majorHAnsi" w:cstheme="majorBidi"/>
                <w:b/>
                <w:bCs/>
                <w:sz w:val="18"/>
                <w:szCs w:val="16"/>
              </w:rPr>
            </w:pPr>
          </w:p>
        </w:tc>
        <w:tc>
          <w:tcPr>
            <w:tcW w:w="2291" w:type="pct"/>
            <w:vAlign w:val="center"/>
          </w:tcPr>
          <w:p w:rsidR="00FE0B1A" w:rsidRDefault="00FE0B1A" w:rsidP="00997750">
            <w:pPr>
              <w:jc w:val="left"/>
              <w:rPr>
                <w:rFonts w:cs="Times New Roman"/>
                <w:color w:val="212121"/>
                <w:sz w:val="20"/>
                <w:szCs w:val="18"/>
                <w:shd w:val="clear" w:color="auto" w:fill="FFFFFF"/>
              </w:rPr>
            </w:pPr>
            <w:r w:rsidRPr="00AB15B1">
              <w:rPr>
                <w:rFonts w:cs="Times New Roman"/>
                <w:sz w:val="20"/>
                <w:szCs w:val="18"/>
              </w:rPr>
              <w:t xml:space="preserve">Afet planında hassas gruplar </w:t>
            </w:r>
            <w:r w:rsidRPr="00AB15B1">
              <w:rPr>
                <w:rFonts w:cs="Times New Roman"/>
                <w:color w:val="212121"/>
                <w:sz w:val="20"/>
                <w:szCs w:val="18"/>
              </w:rPr>
              <w:t>(çocuklar, zayıf yaşlılar, zihinsel engelli)</w:t>
            </w:r>
            <w:r w:rsidRPr="00AB15B1">
              <w:rPr>
                <w:rFonts w:cs="Times New Roman"/>
                <w:color w:val="212121"/>
                <w:sz w:val="20"/>
                <w:szCs w:val="18"/>
                <w:shd w:val="clear" w:color="auto" w:fill="FFFFFF"/>
              </w:rPr>
              <w:t xml:space="preserve"> konusunda senaryolar oluşturulmuştur</w:t>
            </w:r>
          </w:p>
          <w:p w:rsidR="00FE0B1A" w:rsidRPr="00AB15B1" w:rsidRDefault="00FE0B1A" w:rsidP="00997750">
            <w:pPr>
              <w:jc w:val="left"/>
              <w:rPr>
                <w:rFonts w:cs="Times New Roman"/>
                <w:sz w:val="20"/>
                <w:szCs w:val="18"/>
              </w:rPr>
            </w:pPr>
          </w:p>
        </w:tc>
        <w:tc>
          <w:tcPr>
            <w:tcW w:w="313" w:type="pct"/>
            <w:vAlign w:val="center"/>
          </w:tcPr>
          <w:p w:rsidR="00FE0B1A" w:rsidRPr="007A4836" w:rsidRDefault="00FE0B1A" w:rsidP="007E3E56">
            <w:pPr>
              <w:jc w:val="center"/>
              <w:rPr>
                <w:rFonts w:cs="Times New Roman"/>
                <w:sz w:val="18"/>
                <w:szCs w:val="16"/>
              </w:rPr>
            </w:pPr>
            <w:r>
              <w:rPr>
                <w:rFonts w:cs="Times New Roman"/>
                <w:sz w:val="18"/>
                <w:szCs w:val="16"/>
              </w:rPr>
              <w:t>104</w:t>
            </w:r>
          </w:p>
        </w:tc>
        <w:tc>
          <w:tcPr>
            <w:tcW w:w="368" w:type="pct"/>
            <w:vAlign w:val="center"/>
          </w:tcPr>
          <w:p w:rsidR="00FE0B1A" w:rsidRPr="007A4836" w:rsidRDefault="00FE0B1A" w:rsidP="007E3E56">
            <w:pPr>
              <w:jc w:val="center"/>
              <w:rPr>
                <w:rFonts w:cs="Times New Roman"/>
                <w:sz w:val="18"/>
                <w:szCs w:val="16"/>
              </w:rPr>
            </w:pPr>
            <w:r>
              <w:rPr>
                <w:rFonts w:cs="Times New Roman"/>
                <w:sz w:val="18"/>
                <w:szCs w:val="16"/>
              </w:rPr>
              <w:t>51,2</w:t>
            </w:r>
          </w:p>
        </w:tc>
        <w:tc>
          <w:tcPr>
            <w:tcW w:w="513" w:type="pct"/>
            <w:vAlign w:val="center"/>
          </w:tcPr>
          <w:p w:rsidR="00FE0B1A" w:rsidRPr="007A4836" w:rsidRDefault="00FE0B1A" w:rsidP="007E3E56">
            <w:pPr>
              <w:jc w:val="center"/>
              <w:rPr>
                <w:rFonts w:cs="Times New Roman"/>
                <w:sz w:val="18"/>
                <w:szCs w:val="16"/>
              </w:rPr>
            </w:pPr>
            <w:r>
              <w:rPr>
                <w:rFonts w:cs="Times New Roman"/>
                <w:sz w:val="18"/>
                <w:szCs w:val="16"/>
              </w:rPr>
              <w:t>8</w:t>
            </w:r>
          </w:p>
        </w:tc>
        <w:tc>
          <w:tcPr>
            <w:tcW w:w="305" w:type="pct"/>
            <w:vAlign w:val="center"/>
          </w:tcPr>
          <w:p w:rsidR="00FE0B1A" w:rsidRPr="007A4836" w:rsidRDefault="00FE0B1A" w:rsidP="007E3E56">
            <w:pPr>
              <w:jc w:val="center"/>
              <w:rPr>
                <w:rFonts w:cs="Times New Roman"/>
                <w:sz w:val="18"/>
                <w:szCs w:val="16"/>
              </w:rPr>
            </w:pPr>
            <w:r>
              <w:rPr>
                <w:rFonts w:cs="Times New Roman"/>
                <w:sz w:val="18"/>
                <w:szCs w:val="16"/>
              </w:rPr>
              <w:t>3,9</w:t>
            </w:r>
          </w:p>
        </w:tc>
        <w:tc>
          <w:tcPr>
            <w:tcW w:w="629" w:type="pct"/>
            <w:vAlign w:val="center"/>
          </w:tcPr>
          <w:p w:rsidR="00FE0B1A" w:rsidRPr="007A4836" w:rsidRDefault="00FE0B1A" w:rsidP="007E3E56">
            <w:pPr>
              <w:jc w:val="center"/>
              <w:rPr>
                <w:rFonts w:cs="Times New Roman"/>
                <w:sz w:val="18"/>
                <w:szCs w:val="16"/>
              </w:rPr>
            </w:pPr>
            <w:r>
              <w:rPr>
                <w:rFonts w:cs="Times New Roman"/>
                <w:sz w:val="18"/>
                <w:szCs w:val="16"/>
              </w:rPr>
              <w:t>91</w:t>
            </w:r>
          </w:p>
        </w:tc>
        <w:tc>
          <w:tcPr>
            <w:tcW w:w="304" w:type="pct"/>
            <w:vAlign w:val="center"/>
          </w:tcPr>
          <w:p w:rsidR="00FE0B1A" w:rsidRPr="007A4836" w:rsidRDefault="00FE0B1A" w:rsidP="007E3E56">
            <w:pPr>
              <w:jc w:val="center"/>
              <w:rPr>
                <w:rFonts w:cs="Times New Roman"/>
                <w:sz w:val="18"/>
                <w:szCs w:val="16"/>
              </w:rPr>
            </w:pPr>
            <w:r>
              <w:rPr>
                <w:rFonts w:cs="Times New Roman"/>
                <w:sz w:val="18"/>
                <w:szCs w:val="16"/>
              </w:rPr>
              <w:t>44,8</w:t>
            </w:r>
          </w:p>
        </w:tc>
      </w:tr>
    </w:tbl>
    <w:p w:rsidR="00F564C7" w:rsidRPr="008A00EE" w:rsidRDefault="00F564C7" w:rsidP="000C0188"/>
    <w:p w:rsidR="00F564C7" w:rsidRPr="00812429" w:rsidRDefault="006C0DF4" w:rsidP="00ED0BB9">
      <w:pPr>
        <w:ind w:firstLine="708"/>
      </w:pPr>
      <w:r w:rsidRPr="00812429">
        <w:t>Katılımcılar afet planı gelişimi açısından değerlendiril</w:t>
      </w:r>
      <w:r w:rsidR="00E35A1B" w:rsidRPr="00812429">
        <w:t>diğ</w:t>
      </w:r>
      <w:r w:rsidRPr="00812429">
        <w:t>inde %60’</w:t>
      </w:r>
      <w:r w:rsidR="00E35A1B" w:rsidRPr="00812429">
        <w:t>ı</w:t>
      </w:r>
      <w:r w:rsidR="00C556A2" w:rsidRPr="00812429">
        <w:t xml:space="preserve"> (123)</w:t>
      </w:r>
      <w:r w:rsidRPr="00812429">
        <w:t xml:space="preserve"> afet plan</w:t>
      </w:r>
      <w:r w:rsidR="00BC588C">
        <w:t>ının doğa kaynaklı</w:t>
      </w:r>
      <w:r w:rsidRPr="00812429">
        <w:t xml:space="preserve"> afetlere hitap ettiğini, %8,4’ü</w:t>
      </w:r>
      <w:r w:rsidR="00C556A2" w:rsidRPr="00812429">
        <w:t xml:space="preserve"> (</w:t>
      </w:r>
      <w:r w:rsidR="00C05698" w:rsidRPr="00812429">
        <w:t>17</w:t>
      </w:r>
      <w:r w:rsidR="00C556A2" w:rsidRPr="00812429">
        <w:t>)</w:t>
      </w:r>
      <w:r w:rsidRPr="00812429">
        <w:t xml:space="preserve"> ise hitap etmediğini </w:t>
      </w:r>
      <w:r w:rsidR="00ED0BB9" w:rsidRPr="00812429">
        <w:t>belirt</w:t>
      </w:r>
      <w:r w:rsidR="00E35A1B" w:rsidRPr="00812429">
        <w:t>miştir.</w:t>
      </w:r>
      <w:r w:rsidRPr="00812429">
        <w:t xml:space="preserve"> Katılımcıların % 53,2’si</w:t>
      </w:r>
      <w:r w:rsidR="00C05698" w:rsidRPr="00812429">
        <w:t xml:space="preserve"> (108)</w:t>
      </w:r>
      <w:r w:rsidRPr="00812429">
        <w:t xml:space="preserve"> afet planının salgın hastalıklara hitap ettiğini, %14,3’ü</w:t>
      </w:r>
      <w:r w:rsidR="00C05698" w:rsidRPr="00812429">
        <w:t xml:space="preserve"> (66)</w:t>
      </w:r>
      <w:r w:rsidRPr="00812429">
        <w:t xml:space="preserve"> ise hitap etmediğini </w:t>
      </w:r>
      <w:r w:rsidR="004D0095" w:rsidRPr="00812429">
        <w:t>belirtmiştir</w:t>
      </w:r>
      <w:r w:rsidRPr="00812429">
        <w:t xml:space="preserve">. Katılımcıların %58,1’i </w:t>
      </w:r>
      <w:r w:rsidR="00C05698" w:rsidRPr="00812429">
        <w:t xml:space="preserve">(118) </w:t>
      </w:r>
      <w:r w:rsidRPr="00812429">
        <w:rPr>
          <w:rFonts w:cs="Times New Roman"/>
          <w:szCs w:val="18"/>
        </w:rPr>
        <w:t>afet planının biyolojik kazalar veya ataklara hitap ettiğini, %12,3’ü</w:t>
      </w:r>
      <w:r w:rsidR="00C05698" w:rsidRPr="00812429">
        <w:rPr>
          <w:rFonts w:cs="Times New Roman"/>
          <w:szCs w:val="18"/>
        </w:rPr>
        <w:t xml:space="preserve"> (25)</w:t>
      </w:r>
      <w:r w:rsidR="00EC7741">
        <w:rPr>
          <w:rFonts w:cs="Times New Roman"/>
          <w:szCs w:val="18"/>
        </w:rPr>
        <w:t xml:space="preserve"> </w:t>
      </w:r>
      <w:r w:rsidRPr="00812429">
        <w:t>hi</w:t>
      </w:r>
      <w:r w:rsidR="00ED0BB9" w:rsidRPr="00812429">
        <w:t xml:space="preserve">tap etmediğini </w:t>
      </w:r>
      <w:r w:rsidR="004D0095" w:rsidRPr="00812429">
        <w:t>belirtmiştir</w:t>
      </w:r>
      <w:r w:rsidRPr="00812429">
        <w:t>. Katılımcıların %55,2’si</w:t>
      </w:r>
      <w:r w:rsidR="00C05698" w:rsidRPr="00812429">
        <w:t xml:space="preserve"> (112)</w:t>
      </w:r>
      <w:r w:rsidR="00EC7741">
        <w:t xml:space="preserve"> </w:t>
      </w:r>
      <w:r w:rsidRPr="00812429">
        <w:rPr>
          <w:rFonts w:cs="Times New Roman"/>
          <w:szCs w:val="18"/>
        </w:rPr>
        <w:t>afet planının kimyasal kazalar veya ataklara hitap ettiğini, %13,8’i</w:t>
      </w:r>
      <w:r w:rsidR="00C05698" w:rsidRPr="00812429">
        <w:rPr>
          <w:rFonts w:cs="Times New Roman"/>
          <w:szCs w:val="18"/>
        </w:rPr>
        <w:t xml:space="preserve"> (28) </w:t>
      </w:r>
      <w:r w:rsidRPr="00812429">
        <w:rPr>
          <w:rFonts w:cs="Times New Roman"/>
          <w:szCs w:val="18"/>
        </w:rPr>
        <w:t xml:space="preserve">ise </w:t>
      </w:r>
      <w:r w:rsidRPr="00812429">
        <w:t xml:space="preserve">hitap etmediğini </w:t>
      </w:r>
      <w:r w:rsidR="004D0095" w:rsidRPr="00812429">
        <w:t>belirtmiştir</w:t>
      </w:r>
      <w:r w:rsidRPr="00812429">
        <w:t>. Katılımcıların %53,7’si</w:t>
      </w:r>
      <w:r w:rsidR="00C05698" w:rsidRPr="00812429">
        <w:t xml:space="preserve"> (109)</w:t>
      </w:r>
      <w:r w:rsidR="00EC7741">
        <w:t xml:space="preserve"> </w:t>
      </w:r>
      <w:r w:rsidRPr="00812429">
        <w:rPr>
          <w:rFonts w:cs="Times New Roman"/>
          <w:szCs w:val="18"/>
        </w:rPr>
        <w:t>afet planının nükleer/radyolojik kazalar veya ataklara hitap ettiğini, %14,3’ü</w:t>
      </w:r>
      <w:r w:rsidR="00C05698" w:rsidRPr="00812429">
        <w:rPr>
          <w:rFonts w:cs="Times New Roman"/>
          <w:szCs w:val="18"/>
        </w:rPr>
        <w:t xml:space="preserve"> (29)</w:t>
      </w:r>
      <w:r w:rsidRPr="00812429">
        <w:rPr>
          <w:rFonts w:cs="Times New Roman"/>
          <w:szCs w:val="18"/>
        </w:rPr>
        <w:t xml:space="preserve"> ise </w:t>
      </w:r>
      <w:r w:rsidRPr="00812429">
        <w:t xml:space="preserve">hitap etmediğini </w:t>
      </w:r>
      <w:r w:rsidR="004D0095" w:rsidRPr="00812429">
        <w:t>belirtmiştir</w:t>
      </w:r>
      <w:r w:rsidRPr="00812429">
        <w:t>. Katılımcıların %58,1’i</w:t>
      </w:r>
      <w:r w:rsidR="00C05698" w:rsidRPr="00812429">
        <w:t xml:space="preserve"> (118)</w:t>
      </w:r>
      <w:r w:rsidRPr="00812429">
        <w:rPr>
          <w:rFonts w:cs="Times New Roman"/>
          <w:szCs w:val="18"/>
        </w:rPr>
        <w:t>afet planının yanıcı/patlayıcı kazalar veya ataklara hitap ettiğini, %12,8’i</w:t>
      </w:r>
      <w:r w:rsidR="00C05698" w:rsidRPr="00812429">
        <w:rPr>
          <w:rFonts w:cs="Times New Roman"/>
          <w:szCs w:val="18"/>
        </w:rPr>
        <w:t xml:space="preserve"> (26)</w:t>
      </w:r>
      <w:r w:rsidRPr="00812429">
        <w:rPr>
          <w:rFonts w:cs="Times New Roman"/>
          <w:szCs w:val="18"/>
        </w:rPr>
        <w:t xml:space="preserve"> ise </w:t>
      </w:r>
      <w:r w:rsidRPr="00812429">
        <w:t xml:space="preserve">hitap etmediğini </w:t>
      </w:r>
      <w:r w:rsidR="004D0095" w:rsidRPr="00812429">
        <w:t>belirtmiştir</w:t>
      </w:r>
      <w:r w:rsidRPr="00812429">
        <w:t xml:space="preserve">. </w:t>
      </w:r>
      <w:proofErr w:type="gramStart"/>
      <w:r w:rsidRPr="00812429">
        <w:t>Katılımcılar</w:t>
      </w:r>
      <w:r w:rsidR="00C05698" w:rsidRPr="00812429">
        <w:t>ın</w:t>
      </w:r>
      <w:r w:rsidR="00EC7741">
        <w:t xml:space="preserve"> </w:t>
      </w:r>
      <w:r w:rsidR="00C05698" w:rsidRPr="00812429">
        <w:t xml:space="preserve">%31’i (63) </w:t>
      </w:r>
      <w:r w:rsidR="00BC588C">
        <w:t>afet planın doğa kaynaklı</w:t>
      </w:r>
      <w:r w:rsidRPr="00812429">
        <w:t xml:space="preserve"> afetlere, </w:t>
      </w:r>
      <w:r w:rsidR="00C05698" w:rsidRPr="00812429">
        <w:t xml:space="preserve">%32,5’i (66) </w:t>
      </w:r>
      <w:r w:rsidRPr="00812429">
        <w:t>salgın hastalıklara,</w:t>
      </w:r>
      <w:r w:rsidR="00C05698" w:rsidRPr="00812429">
        <w:rPr>
          <w:rFonts w:cs="Times New Roman"/>
          <w:szCs w:val="18"/>
        </w:rPr>
        <w:t xml:space="preserve">%31’i (63) </w:t>
      </w:r>
      <w:r w:rsidRPr="00812429">
        <w:rPr>
          <w:rFonts w:cs="Times New Roman"/>
          <w:szCs w:val="18"/>
        </w:rPr>
        <w:t>kimyasal kazalar veya ataklara,</w:t>
      </w:r>
      <w:r w:rsidR="00C05698" w:rsidRPr="00812429">
        <w:t xml:space="preserve"> %29,6’sı (60)</w:t>
      </w:r>
      <w:r w:rsidRPr="00812429">
        <w:t xml:space="preserve"> biyolojik kazalar veya ataklara, </w:t>
      </w:r>
      <w:r w:rsidR="00C05698" w:rsidRPr="00812429">
        <w:t xml:space="preserve">%32’si (65) </w:t>
      </w:r>
      <w:r w:rsidRPr="00812429">
        <w:rPr>
          <w:rFonts w:cs="Times New Roman"/>
          <w:szCs w:val="18"/>
        </w:rPr>
        <w:t xml:space="preserve">nükleer/radyolojik </w:t>
      </w:r>
      <w:r w:rsidRPr="00812429">
        <w:t>kazalar veya ataklara ve</w:t>
      </w:r>
      <w:r w:rsidR="00C05698" w:rsidRPr="00812429">
        <w:rPr>
          <w:rFonts w:cs="Times New Roman"/>
          <w:szCs w:val="18"/>
        </w:rPr>
        <w:t xml:space="preserve">%29,1’i (59) </w:t>
      </w:r>
      <w:r w:rsidRPr="00812429">
        <w:rPr>
          <w:rFonts w:cs="Times New Roman"/>
          <w:szCs w:val="18"/>
        </w:rPr>
        <w:lastRenderedPageBreak/>
        <w:t xml:space="preserve">yanıcı/patlayıcı kazalar veya ataklara hitap edip etmediği </w:t>
      </w:r>
      <w:r w:rsidR="00ED0BB9" w:rsidRPr="00812429">
        <w:rPr>
          <w:rFonts w:cs="Times New Roman"/>
          <w:szCs w:val="18"/>
        </w:rPr>
        <w:t xml:space="preserve">konusunda kararsız kaldıklarını </w:t>
      </w:r>
      <w:r w:rsidR="00ED0BB9" w:rsidRPr="00812429">
        <w:t xml:space="preserve">belirttikleri </w:t>
      </w:r>
      <w:r w:rsidR="00ED0BB9" w:rsidRPr="00812429">
        <w:rPr>
          <w:rFonts w:cs="Times New Roman"/>
          <w:szCs w:val="18"/>
        </w:rPr>
        <w:t xml:space="preserve">görülmektedir. </w:t>
      </w:r>
      <w:proofErr w:type="gramEnd"/>
    </w:p>
    <w:p w:rsidR="00875CA0" w:rsidRPr="00812429" w:rsidRDefault="006C0DF4" w:rsidP="00812429">
      <w:pPr>
        <w:ind w:firstLine="708"/>
        <w:rPr>
          <w:rFonts w:cs="Times New Roman"/>
          <w:color w:val="FF0000"/>
          <w:szCs w:val="18"/>
        </w:rPr>
      </w:pPr>
      <w:r w:rsidRPr="005C0BAA">
        <w:t xml:space="preserve">Katılımcılar </w:t>
      </w:r>
      <w:r w:rsidRPr="005C0BAA">
        <w:rPr>
          <w:rFonts w:cs="Times New Roman"/>
          <w:szCs w:val="18"/>
        </w:rPr>
        <w:t xml:space="preserve">afet planı </w:t>
      </w:r>
      <w:r w:rsidR="004D0095" w:rsidRPr="005C0BAA">
        <w:rPr>
          <w:rFonts w:cs="Times New Roman"/>
          <w:szCs w:val="18"/>
        </w:rPr>
        <w:t xml:space="preserve">ve </w:t>
      </w:r>
      <w:r w:rsidRPr="005C0BAA">
        <w:rPr>
          <w:rFonts w:cs="Times New Roman"/>
          <w:szCs w:val="18"/>
        </w:rPr>
        <w:t>işbirliği</w:t>
      </w:r>
      <w:r w:rsidR="004D0095" w:rsidRPr="005C0BAA">
        <w:rPr>
          <w:rFonts w:cs="Times New Roman"/>
          <w:szCs w:val="18"/>
        </w:rPr>
        <w:t xml:space="preserve"> ilişkisi</w:t>
      </w:r>
      <w:r w:rsidRPr="005C0BAA">
        <w:rPr>
          <w:rFonts w:cs="Times New Roman"/>
          <w:szCs w:val="18"/>
        </w:rPr>
        <w:t xml:space="preserve"> açışından değerlendirildiğinde %50,7’sinin</w:t>
      </w:r>
      <w:r w:rsidR="00812429" w:rsidRPr="005C0BAA">
        <w:rPr>
          <w:rFonts w:cs="Times New Roman"/>
          <w:szCs w:val="18"/>
        </w:rPr>
        <w:t xml:space="preserve"> (103)</w:t>
      </w:r>
      <w:r w:rsidRPr="005C0BAA">
        <w:rPr>
          <w:rFonts w:cs="Times New Roman"/>
          <w:szCs w:val="18"/>
        </w:rPr>
        <w:t xml:space="preserve"> afet planında diğe</w:t>
      </w:r>
      <w:r w:rsidR="00ED0BB9" w:rsidRPr="005C0BAA">
        <w:rPr>
          <w:rFonts w:cs="Times New Roman"/>
          <w:szCs w:val="18"/>
        </w:rPr>
        <w:t>r hastaneler ile işbirliği yapıldı</w:t>
      </w:r>
      <w:r w:rsidRPr="005C0BAA">
        <w:rPr>
          <w:rFonts w:cs="Times New Roman"/>
          <w:szCs w:val="18"/>
        </w:rPr>
        <w:t>ğını</w:t>
      </w:r>
      <w:r w:rsidR="00ED0BB9" w:rsidRPr="005C0BAA">
        <w:rPr>
          <w:rFonts w:cs="Times New Roman"/>
          <w:szCs w:val="18"/>
        </w:rPr>
        <w:t>, %8,4’ünün</w:t>
      </w:r>
      <w:r w:rsidR="00812429" w:rsidRPr="005C0BAA">
        <w:rPr>
          <w:rFonts w:cs="Times New Roman"/>
          <w:szCs w:val="18"/>
        </w:rPr>
        <w:t xml:space="preserve"> (17)</w:t>
      </w:r>
      <w:r w:rsidR="00ED0BB9" w:rsidRPr="005C0BAA">
        <w:rPr>
          <w:rFonts w:cs="Times New Roman"/>
          <w:szCs w:val="18"/>
        </w:rPr>
        <w:t xml:space="preserve"> ise işbirliği yapılmadığını belirttikleri görülmektedir.</w:t>
      </w:r>
      <w:r w:rsidR="00C3003F">
        <w:rPr>
          <w:rFonts w:cs="Times New Roman"/>
          <w:szCs w:val="18"/>
        </w:rPr>
        <w:t xml:space="preserve"> </w:t>
      </w:r>
      <w:r w:rsidR="00ED0BB9" w:rsidRPr="005C0BAA">
        <w:rPr>
          <w:rFonts w:cs="Times New Roman"/>
          <w:szCs w:val="18"/>
        </w:rPr>
        <w:t>Katılımcıların %60,1’inin</w:t>
      </w:r>
      <w:r w:rsidR="00812429" w:rsidRPr="005C0BAA">
        <w:rPr>
          <w:rFonts w:cs="Times New Roman"/>
          <w:szCs w:val="18"/>
        </w:rPr>
        <w:t xml:space="preserve"> (122)</w:t>
      </w:r>
      <w:r w:rsidR="00ED0BB9" w:rsidRPr="005C0BAA">
        <w:rPr>
          <w:rFonts w:cs="Times New Roman"/>
          <w:szCs w:val="18"/>
        </w:rPr>
        <w:t xml:space="preserve"> afet pl</w:t>
      </w:r>
      <w:r w:rsidR="00812429" w:rsidRPr="005C0BAA">
        <w:rPr>
          <w:rFonts w:cs="Times New Roman"/>
          <w:szCs w:val="18"/>
        </w:rPr>
        <w:t>anında acil medikal ekipler</w:t>
      </w:r>
      <w:r w:rsidR="00ED0BB9" w:rsidRPr="005C0BAA">
        <w:rPr>
          <w:rFonts w:cs="Times New Roman"/>
          <w:szCs w:val="18"/>
        </w:rPr>
        <w:t xml:space="preserve"> ile işbirliği yapıldığını, %5,4’ünün</w:t>
      </w:r>
      <w:r w:rsidR="00812429" w:rsidRPr="005C0BAA">
        <w:rPr>
          <w:rFonts w:cs="Times New Roman"/>
          <w:szCs w:val="18"/>
        </w:rPr>
        <w:t xml:space="preserve"> (11)</w:t>
      </w:r>
      <w:r w:rsidR="00ED0BB9" w:rsidRPr="005C0BAA">
        <w:rPr>
          <w:rFonts w:cs="Times New Roman"/>
          <w:szCs w:val="18"/>
        </w:rPr>
        <w:t xml:space="preserve"> ise işbirliği yapılmadığını belirttikleri görülmektedir. Katılımcıların %57,1’inin</w:t>
      </w:r>
      <w:r w:rsidR="00812429" w:rsidRPr="005C0BAA">
        <w:rPr>
          <w:rFonts w:cs="Times New Roman"/>
          <w:szCs w:val="18"/>
        </w:rPr>
        <w:t xml:space="preserve"> (116)</w:t>
      </w:r>
      <w:r w:rsidR="00ED0BB9" w:rsidRPr="005C0BAA">
        <w:rPr>
          <w:rFonts w:cs="Times New Roman"/>
          <w:szCs w:val="18"/>
        </w:rPr>
        <w:t xml:space="preserve"> afet planında itfaiye ekipleri ile işbirliği yapıldığını, %5,9’unun</w:t>
      </w:r>
      <w:r w:rsidR="00812429" w:rsidRPr="005C0BAA">
        <w:rPr>
          <w:rFonts w:cs="Times New Roman"/>
          <w:szCs w:val="18"/>
        </w:rPr>
        <w:t xml:space="preserve"> (12)</w:t>
      </w:r>
      <w:r w:rsidR="00ED0BB9" w:rsidRPr="005C0BAA">
        <w:rPr>
          <w:rFonts w:cs="Times New Roman"/>
          <w:szCs w:val="18"/>
        </w:rPr>
        <w:t xml:space="preserve"> ise işbirliği yapılmadığını belirttikleri görülmektedir. Katılımcıların %51,2’sinin</w:t>
      </w:r>
      <w:r w:rsidR="00812429" w:rsidRPr="005C0BAA">
        <w:rPr>
          <w:rFonts w:cs="Times New Roman"/>
          <w:szCs w:val="18"/>
        </w:rPr>
        <w:t xml:space="preserve"> (104)</w:t>
      </w:r>
      <w:r w:rsidR="00ED0BB9" w:rsidRPr="005C0BAA">
        <w:rPr>
          <w:rFonts w:cs="Times New Roman"/>
          <w:szCs w:val="18"/>
        </w:rPr>
        <w:t xml:space="preserve"> afet planında tehlikeli madde ekipleri ile işbirliği yapıldığını, %7,4’ünün</w:t>
      </w:r>
      <w:r w:rsidR="00812429" w:rsidRPr="005C0BAA">
        <w:rPr>
          <w:rFonts w:cs="Times New Roman"/>
          <w:szCs w:val="18"/>
        </w:rPr>
        <w:t xml:space="preserve"> (15)</w:t>
      </w:r>
      <w:r w:rsidR="00ED0BB9" w:rsidRPr="005C0BAA">
        <w:rPr>
          <w:rFonts w:cs="Times New Roman"/>
          <w:szCs w:val="18"/>
        </w:rPr>
        <w:t xml:space="preserve"> ise işbirliği yapılmadığını belirttikleri görülmektedir. Katılımcıların %55,7’sinin</w:t>
      </w:r>
      <w:r w:rsidR="00812429" w:rsidRPr="005C0BAA">
        <w:rPr>
          <w:rFonts w:cs="Times New Roman"/>
          <w:szCs w:val="18"/>
        </w:rPr>
        <w:t xml:space="preserve"> (113)</w:t>
      </w:r>
      <w:r w:rsidR="00ED0BB9" w:rsidRPr="005C0BAA">
        <w:rPr>
          <w:rFonts w:cs="Times New Roman"/>
          <w:szCs w:val="18"/>
        </w:rPr>
        <w:t xml:space="preserve"> afet planında emniyet ekipleri ile işbirliği yapıldığını, %3,9’unun</w:t>
      </w:r>
      <w:r w:rsidR="00812429" w:rsidRPr="005C0BAA">
        <w:rPr>
          <w:rFonts w:cs="Times New Roman"/>
          <w:szCs w:val="18"/>
        </w:rPr>
        <w:t xml:space="preserve"> (8)</w:t>
      </w:r>
      <w:r w:rsidR="00ED0BB9" w:rsidRPr="005C0BAA">
        <w:rPr>
          <w:rFonts w:cs="Times New Roman"/>
          <w:szCs w:val="18"/>
        </w:rPr>
        <w:t xml:space="preserve"> ise işbirliği yapılmadığını belirttikleri görülmektedir. Katılımcıların %59,1’inin</w:t>
      </w:r>
      <w:r w:rsidR="00812429" w:rsidRPr="005C0BAA">
        <w:rPr>
          <w:rFonts w:cs="Times New Roman"/>
          <w:szCs w:val="18"/>
        </w:rPr>
        <w:t xml:space="preserve"> (120)</w:t>
      </w:r>
      <w:r w:rsidR="00ED0BB9" w:rsidRPr="005C0BAA">
        <w:rPr>
          <w:rFonts w:cs="Times New Roman"/>
          <w:szCs w:val="18"/>
        </w:rPr>
        <w:t xml:space="preserve"> afet planında İl Sağlık Müdürlüğü ile işbirliği yapıldığını, %4,4’ünün</w:t>
      </w:r>
      <w:r w:rsidR="00812429" w:rsidRPr="005C0BAA">
        <w:rPr>
          <w:rFonts w:cs="Times New Roman"/>
          <w:szCs w:val="18"/>
        </w:rPr>
        <w:t xml:space="preserve"> (9)</w:t>
      </w:r>
      <w:r w:rsidR="00ED0BB9" w:rsidRPr="005C0BAA">
        <w:rPr>
          <w:rFonts w:cs="Times New Roman"/>
          <w:szCs w:val="18"/>
        </w:rPr>
        <w:t xml:space="preserve"> ise işbirliği yapılmadığını belirttikleri görülmektedir.</w:t>
      </w:r>
      <w:r w:rsidR="007F013F" w:rsidRPr="005C0BAA">
        <w:rPr>
          <w:rFonts w:cs="Times New Roman"/>
          <w:szCs w:val="18"/>
        </w:rPr>
        <w:t xml:space="preserve"> Katılımcıların %61,1’inin</w:t>
      </w:r>
      <w:r w:rsidR="00812429" w:rsidRPr="005C0BAA">
        <w:rPr>
          <w:rFonts w:cs="Times New Roman"/>
          <w:szCs w:val="18"/>
        </w:rPr>
        <w:t xml:space="preserve"> (124)</w:t>
      </w:r>
      <w:r w:rsidR="007F013F" w:rsidRPr="005C0BAA">
        <w:rPr>
          <w:rFonts w:cs="Times New Roman"/>
          <w:szCs w:val="18"/>
        </w:rPr>
        <w:t xml:space="preserve"> afet planında İl Afet ve Acil Durum Müdürlüğü</w:t>
      </w:r>
      <w:r w:rsidR="00C3003F">
        <w:rPr>
          <w:rFonts w:cs="Times New Roman"/>
          <w:szCs w:val="18"/>
        </w:rPr>
        <w:t xml:space="preserve"> </w:t>
      </w:r>
      <w:r w:rsidR="007F013F" w:rsidRPr="005C0BAA">
        <w:rPr>
          <w:rFonts w:cs="Times New Roman"/>
          <w:szCs w:val="18"/>
        </w:rPr>
        <w:t>[AFAD]</w:t>
      </w:r>
      <w:r w:rsidR="00C3003F">
        <w:rPr>
          <w:rFonts w:cs="Times New Roman"/>
          <w:szCs w:val="18"/>
        </w:rPr>
        <w:t xml:space="preserve"> </w:t>
      </w:r>
      <w:r w:rsidR="007F013F" w:rsidRPr="005C0BAA">
        <w:rPr>
          <w:rFonts w:cs="Times New Roman"/>
          <w:szCs w:val="18"/>
        </w:rPr>
        <w:t>ile işbirliği yapıldığını, %5,4’ünün</w:t>
      </w:r>
      <w:r w:rsidR="00812429" w:rsidRPr="005C0BAA">
        <w:rPr>
          <w:rFonts w:cs="Times New Roman"/>
          <w:szCs w:val="18"/>
        </w:rPr>
        <w:t xml:space="preserve"> (11)</w:t>
      </w:r>
      <w:r w:rsidR="007F013F" w:rsidRPr="005C0BAA">
        <w:rPr>
          <w:rFonts w:cs="Times New Roman"/>
          <w:szCs w:val="18"/>
        </w:rPr>
        <w:t xml:space="preserve"> ise işbirliği yapılmadığını belirttikleri görülmektedir. Katılımcıların %52,2’sinin </w:t>
      </w:r>
      <w:r w:rsidR="00812429" w:rsidRPr="005C0BAA">
        <w:rPr>
          <w:rFonts w:cs="Times New Roman"/>
          <w:szCs w:val="18"/>
        </w:rPr>
        <w:t xml:space="preserve">(106) </w:t>
      </w:r>
      <w:r w:rsidR="007F013F" w:rsidRPr="005C0BAA">
        <w:rPr>
          <w:rFonts w:cs="Times New Roman"/>
          <w:szCs w:val="18"/>
        </w:rPr>
        <w:t>afet planında özel kurum ve kuruluşlar</w:t>
      </w:r>
      <w:r w:rsidR="00B3219F">
        <w:rPr>
          <w:rFonts w:cs="Times New Roman"/>
          <w:szCs w:val="18"/>
        </w:rPr>
        <w:t xml:space="preserve"> </w:t>
      </w:r>
      <w:r w:rsidR="007F013F" w:rsidRPr="005C0BAA">
        <w:rPr>
          <w:rFonts w:cs="Times New Roman"/>
          <w:szCs w:val="18"/>
        </w:rPr>
        <w:t xml:space="preserve">ile işbirliği yapıldığını, %3,4’ünün </w:t>
      </w:r>
      <w:r w:rsidR="00812429" w:rsidRPr="005C0BAA">
        <w:rPr>
          <w:rFonts w:cs="Times New Roman"/>
          <w:szCs w:val="18"/>
        </w:rPr>
        <w:t xml:space="preserve">(7) </w:t>
      </w:r>
      <w:r w:rsidR="007F013F" w:rsidRPr="005C0BAA">
        <w:rPr>
          <w:rFonts w:cs="Times New Roman"/>
          <w:szCs w:val="18"/>
        </w:rPr>
        <w:t>ise işbirliği yapılmadığını belirttikleri görülmektedir. Katılımcıların %46,3’ünün</w:t>
      </w:r>
      <w:r w:rsidR="00812429" w:rsidRPr="005C0BAA">
        <w:rPr>
          <w:rFonts w:cs="Times New Roman"/>
          <w:szCs w:val="18"/>
        </w:rPr>
        <w:t xml:space="preserve"> (94)</w:t>
      </w:r>
      <w:r w:rsidR="007F013F" w:rsidRPr="005C0BAA">
        <w:rPr>
          <w:rFonts w:cs="Times New Roman"/>
          <w:szCs w:val="18"/>
        </w:rPr>
        <w:t xml:space="preserve"> afet planında üniversiteler</w:t>
      </w:r>
      <w:r w:rsidR="00B3219F">
        <w:rPr>
          <w:rFonts w:cs="Times New Roman"/>
          <w:szCs w:val="18"/>
        </w:rPr>
        <w:t xml:space="preserve"> </w:t>
      </w:r>
      <w:r w:rsidR="007F013F" w:rsidRPr="005C0BAA">
        <w:rPr>
          <w:rFonts w:cs="Times New Roman"/>
          <w:szCs w:val="18"/>
        </w:rPr>
        <w:t>ile işbirliği yapıldığını, %7,4’ünün</w:t>
      </w:r>
      <w:r w:rsidR="00812429" w:rsidRPr="005C0BAA">
        <w:rPr>
          <w:rFonts w:cs="Times New Roman"/>
          <w:szCs w:val="18"/>
        </w:rPr>
        <w:t xml:space="preserve"> (15)</w:t>
      </w:r>
      <w:r w:rsidR="007F013F" w:rsidRPr="005C0BAA">
        <w:rPr>
          <w:rFonts w:cs="Times New Roman"/>
          <w:szCs w:val="18"/>
        </w:rPr>
        <w:t xml:space="preserve"> ise işbirliği yapılmadığını belirttikleri görülmektedir. Katılımcıların %54,7’sinin</w:t>
      </w:r>
      <w:r w:rsidR="00812429" w:rsidRPr="005C0BAA">
        <w:rPr>
          <w:rFonts w:cs="Times New Roman"/>
          <w:szCs w:val="18"/>
        </w:rPr>
        <w:t xml:space="preserve"> (111)</w:t>
      </w:r>
      <w:r w:rsidR="007F013F" w:rsidRPr="005C0BAA">
        <w:rPr>
          <w:rFonts w:cs="Times New Roman"/>
          <w:szCs w:val="18"/>
        </w:rPr>
        <w:t xml:space="preserve"> afet planında Türk Kızılay’ı</w:t>
      </w:r>
      <w:r w:rsidR="00B3219F">
        <w:rPr>
          <w:rFonts w:cs="Times New Roman"/>
          <w:szCs w:val="18"/>
        </w:rPr>
        <w:t xml:space="preserve"> </w:t>
      </w:r>
      <w:r w:rsidR="007F013F" w:rsidRPr="005C0BAA">
        <w:rPr>
          <w:rFonts w:cs="Times New Roman"/>
          <w:szCs w:val="18"/>
        </w:rPr>
        <w:t>ile işbirliği yapıldığını, %5,9’unun</w:t>
      </w:r>
      <w:r w:rsidR="00812429" w:rsidRPr="005C0BAA">
        <w:rPr>
          <w:rFonts w:cs="Times New Roman"/>
          <w:szCs w:val="18"/>
        </w:rPr>
        <w:t xml:space="preserve"> (12)</w:t>
      </w:r>
      <w:r w:rsidR="007F013F" w:rsidRPr="005C0BAA">
        <w:rPr>
          <w:rFonts w:cs="Times New Roman"/>
          <w:szCs w:val="18"/>
        </w:rPr>
        <w:t xml:space="preserve"> ise işbirliği yapılmadığını belirttikleri görülmektedir. Katılımcıların %50,2’sinin</w:t>
      </w:r>
      <w:r w:rsidR="00812429" w:rsidRPr="005C0BAA">
        <w:rPr>
          <w:rFonts w:cs="Times New Roman"/>
          <w:szCs w:val="18"/>
        </w:rPr>
        <w:t xml:space="preserve"> (102)</w:t>
      </w:r>
      <w:r w:rsidR="007F013F" w:rsidRPr="005C0BAA">
        <w:rPr>
          <w:rFonts w:cs="Times New Roman"/>
          <w:szCs w:val="18"/>
        </w:rPr>
        <w:t xml:space="preserve"> afet planında askeri kurumlar</w:t>
      </w:r>
      <w:r w:rsidR="00B3219F">
        <w:rPr>
          <w:rFonts w:cs="Times New Roman"/>
          <w:szCs w:val="18"/>
        </w:rPr>
        <w:t xml:space="preserve"> </w:t>
      </w:r>
      <w:r w:rsidR="007F013F" w:rsidRPr="005C0BAA">
        <w:rPr>
          <w:rFonts w:cs="Times New Roman"/>
          <w:szCs w:val="18"/>
        </w:rPr>
        <w:t>ile işbirliği yapıldığını, %7,4’ünün</w:t>
      </w:r>
      <w:r w:rsidR="00812429" w:rsidRPr="005C0BAA">
        <w:rPr>
          <w:rFonts w:cs="Times New Roman"/>
          <w:szCs w:val="18"/>
        </w:rPr>
        <w:t xml:space="preserve"> (15)</w:t>
      </w:r>
      <w:r w:rsidR="007F013F" w:rsidRPr="005C0BAA">
        <w:rPr>
          <w:rFonts w:cs="Times New Roman"/>
          <w:szCs w:val="18"/>
        </w:rPr>
        <w:t xml:space="preserve"> ise işbirliği yapılmadığını belirttikleri görülmektedir. Katılımcıların %44,3’ünün</w:t>
      </w:r>
      <w:r w:rsidR="00812429" w:rsidRPr="005C0BAA">
        <w:rPr>
          <w:rFonts w:cs="Times New Roman"/>
          <w:szCs w:val="18"/>
        </w:rPr>
        <w:t xml:space="preserve"> (90)</w:t>
      </w:r>
      <w:r w:rsidR="007F013F" w:rsidRPr="005C0BAA">
        <w:rPr>
          <w:rFonts w:cs="Times New Roman"/>
          <w:szCs w:val="18"/>
        </w:rPr>
        <w:t xml:space="preserve"> afet planında </w:t>
      </w:r>
      <w:proofErr w:type="spellStart"/>
      <w:r w:rsidR="007F013F" w:rsidRPr="005C0BAA">
        <w:rPr>
          <w:rFonts w:cs="Times New Roman"/>
          <w:szCs w:val="18"/>
        </w:rPr>
        <w:t>dekontaminasyon</w:t>
      </w:r>
      <w:proofErr w:type="spellEnd"/>
      <w:r w:rsidR="00B3219F">
        <w:rPr>
          <w:rFonts w:cs="Times New Roman"/>
          <w:szCs w:val="18"/>
        </w:rPr>
        <w:t xml:space="preserve"> </w:t>
      </w:r>
      <w:r w:rsidR="007F013F" w:rsidRPr="005C0BAA">
        <w:rPr>
          <w:rFonts w:cs="Times New Roman"/>
          <w:szCs w:val="18"/>
        </w:rPr>
        <w:t>ekipleri ile işbirliği yapıldığını</w:t>
      </w:r>
      <w:r w:rsidR="007F013F" w:rsidRPr="004D0095">
        <w:rPr>
          <w:rFonts w:cs="Times New Roman"/>
          <w:color w:val="FF0000"/>
          <w:szCs w:val="18"/>
        </w:rPr>
        <w:t xml:space="preserve">, </w:t>
      </w:r>
      <w:r w:rsidR="007F013F" w:rsidRPr="005C0BAA">
        <w:rPr>
          <w:rFonts w:cs="Times New Roman"/>
          <w:szCs w:val="18"/>
        </w:rPr>
        <w:t xml:space="preserve">%8,4’ünün </w:t>
      </w:r>
      <w:r w:rsidR="00812429" w:rsidRPr="005C0BAA">
        <w:rPr>
          <w:rFonts w:cs="Times New Roman"/>
          <w:szCs w:val="18"/>
        </w:rPr>
        <w:t xml:space="preserve">(17) </w:t>
      </w:r>
      <w:r w:rsidR="007F013F" w:rsidRPr="005C0BAA">
        <w:rPr>
          <w:rFonts w:cs="Times New Roman"/>
          <w:szCs w:val="18"/>
        </w:rPr>
        <w:t>ise işbirliği yapılmadığını belirttikleri görülmektedir.</w:t>
      </w:r>
      <w:r w:rsidR="00875CA0" w:rsidRPr="005C0BAA">
        <w:rPr>
          <w:rFonts w:cs="Times New Roman"/>
          <w:szCs w:val="18"/>
        </w:rPr>
        <w:t xml:space="preserve"> Katılımcıların %40,4’ünün</w:t>
      </w:r>
      <w:r w:rsidR="00812429" w:rsidRPr="005C0BAA">
        <w:rPr>
          <w:rFonts w:cs="Times New Roman"/>
          <w:szCs w:val="18"/>
        </w:rPr>
        <w:t xml:space="preserve"> (82)</w:t>
      </w:r>
      <w:r w:rsidR="00875CA0" w:rsidRPr="005C0BAA">
        <w:rPr>
          <w:rFonts w:cs="Times New Roman"/>
          <w:szCs w:val="18"/>
        </w:rPr>
        <w:t xml:space="preserve"> afet planında </w:t>
      </w:r>
      <w:r w:rsidR="00875CA0" w:rsidRPr="005C0BAA">
        <w:rPr>
          <w:rFonts w:cs="Times New Roman"/>
          <w:szCs w:val="18"/>
          <w:shd w:val="clear" w:color="auto" w:fill="FFFFFF"/>
        </w:rPr>
        <w:t xml:space="preserve">uzun süreli bakım tesisleri </w:t>
      </w:r>
      <w:r w:rsidR="00875CA0" w:rsidRPr="005C0BAA">
        <w:rPr>
          <w:rFonts w:cs="Times New Roman"/>
          <w:szCs w:val="18"/>
        </w:rPr>
        <w:t>ile işbirliği</w:t>
      </w:r>
      <w:r w:rsidR="00785541" w:rsidRPr="005C0BAA">
        <w:rPr>
          <w:rFonts w:cs="Times New Roman"/>
          <w:szCs w:val="18"/>
        </w:rPr>
        <w:t xml:space="preserve"> yapıldığını, %13,3’ünün </w:t>
      </w:r>
      <w:r w:rsidR="00812429" w:rsidRPr="005C0BAA">
        <w:rPr>
          <w:rFonts w:cs="Times New Roman"/>
          <w:szCs w:val="18"/>
        </w:rPr>
        <w:t xml:space="preserve">(27) </w:t>
      </w:r>
      <w:r w:rsidR="00785541" w:rsidRPr="005C0BAA">
        <w:rPr>
          <w:rFonts w:cs="Times New Roman"/>
          <w:szCs w:val="18"/>
        </w:rPr>
        <w:t>ise işb</w:t>
      </w:r>
      <w:r w:rsidR="00875CA0" w:rsidRPr="005C0BAA">
        <w:rPr>
          <w:rFonts w:cs="Times New Roman"/>
          <w:szCs w:val="18"/>
        </w:rPr>
        <w:t>irliği yapılmadığını belirttikleri görülmektedir. Katılımcıların %37,9’unun</w:t>
      </w:r>
      <w:r w:rsidR="00812429" w:rsidRPr="005C0BAA">
        <w:rPr>
          <w:rFonts w:cs="Times New Roman"/>
          <w:szCs w:val="18"/>
        </w:rPr>
        <w:t xml:space="preserve"> (77)</w:t>
      </w:r>
      <w:r w:rsidR="00875CA0" w:rsidRPr="005C0BAA">
        <w:rPr>
          <w:rFonts w:cs="Times New Roman"/>
          <w:szCs w:val="18"/>
        </w:rPr>
        <w:t xml:space="preserve"> afet planında </w:t>
      </w:r>
      <w:r w:rsidR="00875CA0" w:rsidRPr="005C0BAA">
        <w:rPr>
          <w:rFonts w:cs="Times New Roman"/>
          <w:szCs w:val="18"/>
          <w:shd w:val="clear" w:color="auto" w:fill="FFFFFF"/>
        </w:rPr>
        <w:t>endüstriyel veya ticari</w:t>
      </w:r>
      <w:r w:rsidR="00812429" w:rsidRPr="005C0BAA">
        <w:rPr>
          <w:rFonts w:cs="Times New Roman"/>
          <w:szCs w:val="18"/>
          <w:shd w:val="clear" w:color="auto" w:fill="FFFFFF"/>
        </w:rPr>
        <w:t xml:space="preserve"> kuruluş </w:t>
      </w:r>
      <w:r w:rsidR="00875CA0" w:rsidRPr="005C0BAA">
        <w:rPr>
          <w:rFonts w:cs="Times New Roman"/>
          <w:szCs w:val="18"/>
        </w:rPr>
        <w:t>ile işbirliği yapıldığını, %12,8’inin</w:t>
      </w:r>
      <w:r w:rsidR="00812429" w:rsidRPr="005C0BAA">
        <w:rPr>
          <w:rFonts w:cs="Times New Roman"/>
          <w:szCs w:val="18"/>
        </w:rPr>
        <w:t xml:space="preserve"> (26)</w:t>
      </w:r>
      <w:r w:rsidR="00875CA0" w:rsidRPr="005C0BAA">
        <w:rPr>
          <w:rFonts w:cs="Times New Roman"/>
          <w:szCs w:val="18"/>
        </w:rPr>
        <w:t xml:space="preserve"> ise işbirliği yapılmadığını belirttikleri görülmektedir. </w:t>
      </w:r>
      <w:proofErr w:type="gramStart"/>
      <w:r w:rsidR="00875CA0" w:rsidRPr="005C0BAA">
        <w:rPr>
          <w:rFonts w:cs="Times New Roman"/>
          <w:szCs w:val="18"/>
        </w:rPr>
        <w:t xml:space="preserve">Katılımcıların </w:t>
      </w:r>
      <w:r w:rsidR="00812429" w:rsidRPr="005C0BAA">
        <w:rPr>
          <w:rFonts w:cs="Times New Roman"/>
          <w:szCs w:val="18"/>
        </w:rPr>
        <w:t>%40,9’u (</w:t>
      </w:r>
      <w:r w:rsidR="00867ABF" w:rsidRPr="005C0BAA">
        <w:rPr>
          <w:rFonts w:cs="Times New Roman"/>
          <w:szCs w:val="18"/>
        </w:rPr>
        <w:t>83</w:t>
      </w:r>
      <w:r w:rsidR="00812429" w:rsidRPr="005C0BAA">
        <w:rPr>
          <w:rFonts w:cs="Times New Roman"/>
          <w:szCs w:val="18"/>
        </w:rPr>
        <w:t xml:space="preserve">) </w:t>
      </w:r>
      <w:r w:rsidR="00875CA0" w:rsidRPr="005C0BAA">
        <w:rPr>
          <w:rFonts w:cs="Times New Roman"/>
          <w:szCs w:val="18"/>
        </w:rPr>
        <w:t xml:space="preserve">afet planında </w:t>
      </w:r>
      <w:r w:rsidR="00785541" w:rsidRPr="005C0BAA">
        <w:rPr>
          <w:rFonts w:cs="Times New Roman"/>
          <w:szCs w:val="18"/>
        </w:rPr>
        <w:t xml:space="preserve">Diğer Hastaneler, </w:t>
      </w:r>
      <w:r w:rsidR="00867ABF" w:rsidRPr="005C0BAA">
        <w:rPr>
          <w:rFonts w:cs="Times New Roman"/>
          <w:szCs w:val="18"/>
        </w:rPr>
        <w:t xml:space="preserve">%34,5’i (70) </w:t>
      </w:r>
      <w:r w:rsidR="00785541" w:rsidRPr="005C0BAA">
        <w:rPr>
          <w:rFonts w:cs="Times New Roman"/>
          <w:szCs w:val="24"/>
        </w:rPr>
        <w:t xml:space="preserve">Acil Medikal Ekipler [112], </w:t>
      </w:r>
      <w:r w:rsidR="00867ABF" w:rsidRPr="005C0BAA">
        <w:rPr>
          <w:rFonts w:cs="Times New Roman"/>
          <w:szCs w:val="18"/>
        </w:rPr>
        <w:t xml:space="preserve">%36,9’u (75) </w:t>
      </w:r>
      <w:r w:rsidR="00867ABF" w:rsidRPr="005C0BAA">
        <w:rPr>
          <w:rFonts w:cs="Times New Roman"/>
          <w:szCs w:val="24"/>
        </w:rPr>
        <w:t>İtfaiye Ekipleri</w:t>
      </w:r>
      <w:r w:rsidR="00785541" w:rsidRPr="005C0BAA">
        <w:rPr>
          <w:rFonts w:cs="Times New Roman"/>
          <w:szCs w:val="24"/>
        </w:rPr>
        <w:t xml:space="preserve">, </w:t>
      </w:r>
      <w:r w:rsidR="00867ABF" w:rsidRPr="005C0BAA">
        <w:rPr>
          <w:rFonts w:cs="Times New Roman"/>
          <w:szCs w:val="18"/>
        </w:rPr>
        <w:t xml:space="preserve">%41,4’ü (84) </w:t>
      </w:r>
      <w:r w:rsidR="00785541" w:rsidRPr="005C0BAA">
        <w:rPr>
          <w:rFonts w:cs="Times New Roman"/>
          <w:szCs w:val="24"/>
        </w:rPr>
        <w:t xml:space="preserve">Tehlikeli Madde Ekipleri, </w:t>
      </w:r>
      <w:r w:rsidR="00867ABF" w:rsidRPr="005C0BAA">
        <w:rPr>
          <w:rFonts w:cs="Times New Roman"/>
          <w:szCs w:val="18"/>
        </w:rPr>
        <w:t xml:space="preserve">%40,4’ü (82) </w:t>
      </w:r>
      <w:r w:rsidR="00867ABF" w:rsidRPr="005C0BAA">
        <w:rPr>
          <w:rFonts w:cs="Times New Roman"/>
          <w:szCs w:val="24"/>
        </w:rPr>
        <w:lastRenderedPageBreak/>
        <w:t>Emniyet Ekipleri</w:t>
      </w:r>
      <w:r w:rsidR="00785541" w:rsidRPr="005C0BAA">
        <w:rPr>
          <w:rFonts w:cs="Times New Roman"/>
          <w:szCs w:val="24"/>
        </w:rPr>
        <w:t xml:space="preserve">, </w:t>
      </w:r>
      <w:r w:rsidR="00867ABF" w:rsidRPr="005C0BAA">
        <w:rPr>
          <w:rFonts w:cs="Times New Roman"/>
          <w:szCs w:val="18"/>
        </w:rPr>
        <w:t xml:space="preserve">%36,5’i (74) </w:t>
      </w:r>
      <w:r w:rsidR="00785541" w:rsidRPr="005C0BAA">
        <w:rPr>
          <w:rFonts w:cs="Times New Roman"/>
          <w:szCs w:val="24"/>
        </w:rPr>
        <w:t xml:space="preserve">İl Sağlık Müdürlüğü, </w:t>
      </w:r>
      <w:r w:rsidR="00CB68E1" w:rsidRPr="005C0BAA">
        <w:rPr>
          <w:rFonts w:cs="Times New Roman"/>
          <w:szCs w:val="24"/>
        </w:rPr>
        <w:t>%</w:t>
      </w:r>
      <w:r w:rsidR="00867ABF" w:rsidRPr="005C0BAA">
        <w:rPr>
          <w:rFonts w:cs="Times New Roman"/>
          <w:szCs w:val="18"/>
        </w:rPr>
        <w:t xml:space="preserve">33,5’i (68) </w:t>
      </w:r>
      <w:r w:rsidR="00785541" w:rsidRPr="005C0BAA">
        <w:rPr>
          <w:rFonts w:cs="Times New Roman"/>
          <w:szCs w:val="24"/>
        </w:rPr>
        <w:t>İl Afet ve Acil Durum Müdürlüğü</w:t>
      </w:r>
      <w:r w:rsidR="00B3219F">
        <w:rPr>
          <w:rFonts w:cs="Times New Roman"/>
          <w:szCs w:val="24"/>
        </w:rPr>
        <w:t xml:space="preserve"> [AFAD]</w:t>
      </w:r>
      <w:r w:rsidR="00785541" w:rsidRPr="005C0BAA">
        <w:rPr>
          <w:rFonts w:cs="Times New Roman"/>
          <w:szCs w:val="24"/>
        </w:rPr>
        <w:t xml:space="preserve">, </w:t>
      </w:r>
      <w:r w:rsidR="00CB68E1" w:rsidRPr="005C0BAA">
        <w:rPr>
          <w:rFonts w:cs="Times New Roman"/>
          <w:szCs w:val="18"/>
        </w:rPr>
        <w:t xml:space="preserve">%44,3’ü (90) </w:t>
      </w:r>
      <w:r w:rsidR="00785541" w:rsidRPr="005C0BAA">
        <w:rPr>
          <w:rFonts w:cs="Times New Roman"/>
          <w:szCs w:val="24"/>
        </w:rPr>
        <w:t xml:space="preserve">Özel Kurum ve Kuruluşlar, </w:t>
      </w:r>
      <w:r w:rsidR="00CB68E1" w:rsidRPr="005C0BAA">
        <w:rPr>
          <w:rFonts w:cs="Times New Roman"/>
          <w:szCs w:val="18"/>
        </w:rPr>
        <w:t xml:space="preserve">%46,3’ü (94) </w:t>
      </w:r>
      <w:r w:rsidR="00785541" w:rsidRPr="005C0BAA">
        <w:rPr>
          <w:rFonts w:cs="Times New Roman"/>
          <w:szCs w:val="24"/>
        </w:rPr>
        <w:t xml:space="preserve">Üniversiteler, </w:t>
      </w:r>
      <w:r w:rsidR="00CB68E1" w:rsidRPr="005C0BAA">
        <w:rPr>
          <w:rFonts w:cs="Times New Roman"/>
          <w:szCs w:val="18"/>
        </w:rPr>
        <w:t xml:space="preserve">%39,4’ü (80) </w:t>
      </w:r>
      <w:r w:rsidR="00785541" w:rsidRPr="005C0BAA">
        <w:rPr>
          <w:rFonts w:cs="Times New Roman"/>
          <w:szCs w:val="24"/>
        </w:rPr>
        <w:t xml:space="preserve">Türk Kızılay’ı, </w:t>
      </w:r>
      <w:r w:rsidR="00CB68E1" w:rsidRPr="005C0BAA">
        <w:rPr>
          <w:rFonts w:cs="Times New Roman"/>
          <w:szCs w:val="18"/>
        </w:rPr>
        <w:t xml:space="preserve">%42,4’ü (86) </w:t>
      </w:r>
      <w:r w:rsidR="00785541" w:rsidRPr="005C0BAA">
        <w:rPr>
          <w:rFonts w:cs="Times New Roman"/>
          <w:szCs w:val="24"/>
        </w:rPr>
        <w:t>Askeri Kurumlar</w:t>
      </w:r>
      <w:r w:rsidR="00CB68E1" w:rsidRPr="005C0BAA">
        <w:rPr>
          <w:rFonts w:cs="Times New Roman"/>
          <w:szCs w:val="24"/>
        </w:rPr>
        <w:t xml:space="preserve">, </w:t>
      </w:r>
      <w:r w:rsidR="00CB68E1" w:rsidRPr="005C0BAA">
        <w:rPr>
          <w:rFonts w:cs="Times New Roman"/>
          <w:szCs w:val="18"/>
        </w:rPr>
        <w:t xml:space="preserve">%47,3’ü (96) </w:t>
      </w:r>
      <w:proofErr w:type="spellStart"/>
      <w:r w:rsidR="00CB68E1" w:rsidRPr="005C0BAA">
        <w:rPr>
          <w:rFonts w:cs="Times New Roman"/>
          <w:szCs w:val="24"/>
        </w:rPr>
        <w:t>Dekontaminasyon</w:t>
      </w:r>
      <w:proofErr w:type="spellEnd"/>
      <w:r w:rsidR="00CB68E1" w:rsidRPr="005C0BAA">
        <w:rPr>
          <w:rFonts w:cs="Times New Roman"/>
          <w:szCs w:val="24"/>
        </w:rPr>
        <w:t xml:space="preserve"> Ekipleri</w:t>
      </w:r>
      <w:r w:rsidR="00785541" w:rsidRPr="005C0BAA">
        <w:rPr>
          <w:rFonts w:cs="Times New Roman"/>
          <w:szCs w:val="24"/>
        </w:rPr>
        <w:t>,</w:t>
      </w:r>
      <w:r w:rsidR="00CB68E1" w:rsidRPr="005C0BAA">
        <w:rPr>
          <w:rFonts w:cs="Times New Roman"/>
          <w:szCs w:val="18"/>
        </w:rPr>
        <w:t xml:space="preserve"> %46,3’ü (94)</w:t>
      </w:r>
      <w:r w:rsidR="00B3219F">
        <w:rPr>
          <w:rFonts w:cs="Times New Roman"/>
          <w:szCs w:val="18"/>
        </w:rPr>
        <w:t xml:space="preserve"> </w:t>
      </w:r>
      <w:r w:rsidR="00785541" w:rsidRPr="005C0BAA">
        <w:rPr>
          <w:rFonts w:cs="Times New Roman"/>
          <w:szCs w:val="24"/>
          <w:shd w:val="clear" w:color="auto" w:fill="FFFFFF"/>
        </w:rPr>
        <w:t xml:space="preserve">Uzun Süreli Bakım Tesisleri, </w:t>
      </w:r>
      <w:r w:rsidR="00CB68E1" w:rsidRPr="005C0BAA">
        <w:rPr>
          <w:rFonts w:cs="Times New Roman"/>
          <w:szCs w:val="18"/>
        </w:rPr>
        <w:t xml:space="preserve">%49,3’ü (100) </w:t>
      </w:r>
      <w:r w:rsidR="00785541" w:rsidRPr="005C0BAA">
        <w:rPr>
          <w:rFonts w:cs="Times New Roman"/>
          <w:szCs w:val="24"/>
          <w:shd w:val="clear" w:color="auto" w:fill="FFFFFF"/>
        </w:rPr>
        <w:t xml:space="preserve">Endüstriyel Veya Ticari Kuruluşlar </w:t>
      </w:r>
      <w:r w:rsidR="00074488" w:rsidRPr="005C0BAA">
        <w:rPr>
          <w:rFonts w:cs="Times New Roman"/>
          <w:szCs w:val="18"/>
        </w:rPr>
        <w:t xml:space="preserve">ile işbirliği </w:t>
      </w:r>
      <w:r w:rsidR="007665BC" w:rsidRPr="005C0BAA">
        <w:rPr>
          <w:rFonts w:cs="Times New Roman"/>
          <w:szCs w:val="18"/>
        </w:rPr>
        <w:t>yapılıp yapılmadığı konusunda kararsız kaldıklarını belirttikleri görülmektedir.</w:t>
      </w:r>
      <w:proofErr w:type="gramEnd"/>
    </w:p>
    <w:p w:rsidR="00066F37" w:rsidRPr="004D0095" w:rsidRDefault="00D832F5" w:rsidP="00066F37">
      <w:pPr>
        <w:ind w:firstLine="708"/>
        <w:rPr>
          <w:rFonts w:cs="Times New Roman"/>
          <w:color w:val="FF0000"/>
          <w:szCs w:val="24"/>
        </w:rPr>
      </w:pPr>
      <w:r w:rsidRPr="00CB6FB8">
        <w:t xml:space="preserve">Katılımcıların </w:t>
      </w:r>
      <w:r w:rsidRPr="00CB6FB8">
        <w:rPr>
          <w:rFonts w:cs="Times New Roman"/>
          <w:szCs w:val="24"/>
        </w:rPr>
        <w:t xml:space="preserve">afet durumunda </w:t>
      </w:r>
      <w:proofErr w:type="gramStart"/>
      <w:r w:rsidRPr="00CB6FB8">
        <w:rPr>
          <w:rFonts w:cs="Times New Roman"/>
          <w:szCs w:val="24"/>
        </w:rPr>
        <w:t>spesifik</w:t>
      </w:r>
      <w:proofErr w:type="gramEnd"/>
      <w:r w:rsidRPr="00CB6FB8">
        <w:rPr>
          <w:rFonts w:cs="Times New Roman"/>
          <w:szCs w:val="24"/>
        </w:rPr>
        <w:t xml:space="preserve"> olay müdahale stratejileri açısından değerlendirildiğinde %46,8’ini</w:t>
      </w:r>
      <w:r w:rsidR="00013C8F" w:rsidRPr="00CB6FB8">
        <w:rPr>
          <w:rFonts w:cs="Times New Roman"/>
          <w:szCs w:val="24"/>
        </w:rPr>
        <w:t xml:space="preserve"> (95)</w:t>
      </w:r>
      <w:r w:rsidRPr="00CB6FB8">
        <w:rPr>
          <w:rFonts w:cs="Times New Roman"/>
          <w:szCs w:val="24"/>
        </w:rPr>
        <w:t xml:space="preserve"> afet planında </w:t>
      </w:r>
      <w:hyperlink r:id="rId22" w:history="1">
        <w:r w:rsidRPr="00CB6FB8">
          <w:rPr>
            <w:rFonts w:cs="Times New Roman"/>
            <w:szCs w:val="24"/>
          </w:rPr>
          <w:t>işitme engelli</w:t>
        </w:r>
      </w:hyperlink>
      <w:r w:rsidRPr="00CB6FB8">
        <w:rPr>
          <w:rFonts w:cs="Times New Roman"/>
          <w:szCs w:val="24"/>
        </w:rPr>
        <w:t xml:space="preserve"> hastalarla iletişim konusunda hazırlık yapıldığını, %12,3’nün</w:t>
      </w:r>
      <w:r w:rsidR="00013C8F" w:rsidRPr="00CB6FB8">
        <w:rPr>
          <w:rFonts w:cs="Times New Roman"/>
          <w:szCs w:val="24"/>
        </w:rPr>
        <w:t xml:space="preserve"> (25)</w:t>
      </w:r>
      <w:r w:rsidRPr="00CB6FB8">
        <w:rPr>
          <w:rFonts w:cs="Times New Roman"/>
          <w:szCs w:val="24"/>
        </w:rPr>
        <w:t xml:space="preserve"> ise hazırlık yapılmadığını belirttikleri görülmüştür.</w:t>
      </w:r>
      <w:r w:rsidR="00066F37" w:rsidRPr="00CB6FB8">
        <w:rPr>
          <w:rFonts w:cs="Times New Roman"/>
          <w:szCs w:val="24"/>
        </w:rPr>
        <w:t xml:space="preserve"> Katılımcıların %41,4’ünün</w:t>
      </w:r>
      <w:r w:rsidR="00013C8F" w:rsidRPr="00CB6FB8">
        <w:rPr>
          <w:rFonts w:cs="Times New Roman"/>
          <w:szCs w:val="24"/>
        </w:rPr>
        <w:t xml:space="preserve"> (84)</w:t>
      </w:r>
      <w:r w:rsidR="00066F37" w:rsidRPr="00CB6FB8">
        <w:rPr>
          <w:rFonts w:cs="Times New Roman"/>
          <w:szCs w:val="24"/>
        </w:rPr>
        <w:t xml:space="preserve"> afet planında  </w:t>
      </w:r>
      <w:hyperlink r:id="rId23" w:history="1">
        <w:r w:rsidR="00066F37" w:rsidRPr="00CB6FB8">
          <w:rPr>
            <w:rFonts w:cs="Times New Roman"/>
            <w:szCs w:val="24"/>
          </w:rPr>
          <w:t>görme engelli</w:t>
        </w:r>
      </w:hyperlink>
      <w:r w:rsidR="00066F37" w:rsidRPr="00CB6FB8">
        <w:rPr>
          <w:rFonts w:cs="Times New Roman"/>
          <w:szCs w:val="24"/>
        </w:rPr>
        <w:t xml:space="preserve"> hastalarla iletişim konusunda hazırlık yapıldığını, %13,8’inin</w:t>
      </w:r>
      <w:r w:rsidR="00013C8F" w:rsidRPr="00CB6FB8">
        <w:rPr>
          <w:rFonts w:cs="Times New Roman"/>
          <w:szCs w:val="24"/>
        </w:rPr>
        <w:t xml:space="preserve"> (28)</w:t>
      </w:r>
      <w:r w:rsidR="00066F37" w:rsidRPr="00CB6FB8">
        <w:rPr>
          <w:rFonts w:cs="Times New Roman"/>
          <w:szCs w:val="24"/>
        </w:rPr>
        <w:t xml:space="preserve"> ise hazırlık yapılmadığı belirttikleri görülmüştür. Katılımcıların %40,9’unun</w:t>
      </w:r>
      <w:r w:rsidR="00013C8F" w:rsidRPr="00CB6FB8">
        <w:rPr>
          <w:rFonts w:cs="Times New Roman"/>
          <w:szCs w:val="24"/>
        </w:rPr>
        <w:t xml:space="preserve"> (83)</w:t>
      </w:r>
      <w:r w:rsidR="00066F37" w:rsidRPr="00CB6FB8">
        <w:rPr>
          <w:rFonts w:cs="Times New Roman"/>
          <w:szCs w:val="24"/>
        </w:rPr>
        <w:t xml:space="preserve"> afet planında Türkçe bilmeyen hastalarla iletişim konusunda hazırlık yapıldığını, %14,8’inin</w:t>
      </w:r>
      <w:r w:rsidR="00013C8F" w:rsidRPr="00CB6FB8">
        <w:rPr>
          <w:rFonts w:cs="Times New Roman"/>
          <w:szCs w:val="24"/>
        </w:rPr>
        <w:t xml:space="preserve"> (30)</w:t>
      </w:r>
      <w:r w:rsidR="00066F37" w:rsidRPr="00CB6FB8">
        <w:rPr>
          <w:rFonts w:cs="Times New Roman"/>
          <w:szCs w:val="24"/>
        </w:rPr>
        <w:t xml:space="preserve"> ise hazırlık yapılmadığı belirttikleri görülmüştür. Katılımcıların %43,8’inin</w:t>
      </w:r>
      <w:r w:rsidR="00013C8F" w:rsidRPr="00CB6FB8">
        <w:rPr>
          <w:rFonts w:cs="Times New Roman"/>
          <w:szCs w:val="24"/>
        </w:rPr>
        <w:t xml:space="preserve"> (89)</w:t>
      </w:r>
      <w:r w:rsidR="00066F37" w:rsidRPr="00CB6FB8">
        <w:rPr>
          <w:rFonts w:cs="Times New Roman"/>
          <w:szCs w:val="24"/>
        </w:rPr>
        <w:t xml:space="preserve"> afet planında hareket engeli olan hastaların bakımı konusunda hazırlık yapıldığını, %14,8’inin </w:t>
      </w:r>
      <w:r w:rsidR="00013C8F" w:rsidRPr="00CB6FB8">
        <w:rPr>
          <w:rFonts w:cs="Times New Roman"/>
          <w:szCs w:val="24"/>
        </w:rPr>
        <w:t xml:space="preserve">(30) </w:t>
      </w:r>
      <w:r w:rsidR="00066F37" w:rsidRPr="00CB6FB8">
        <w:rPr>
          <w:rFonts w:cs="Times New Roman"/>
          <w:szCs w:val="24"/>
        </w:rPr>
        <w:t>ise hazırlık yapılmadığı belirttikleri görülmüştür. Katılımcıların %42,9’unun</w:t>
      </w:r>
      <w:r w:rsidR="00013C8F" w:rsidRPr="00CB6FB8">
        <w:rPr>
          <w:rFonts w:cs="Times New Roman"/>
          <w:szCs w:val="24"/>
        </w:rPr>
        <w:t xml:space="preserve"> (87)</w:t>
      </w:r>
      <w:r w:rsidR="00066F37" w:rsidRPr="00CB6FB8">
        <w:rPr>
          <w:rFonts w:cs="Times New Roman"/>
          <w:szCs w:val="24"/>
        </w:rPr>
        <w:t xml:space="preserve"> afet planında teknolojik </w:t>
      </w:r>
      <w:proofErr w:type="gramStart"/>
      <w:r w:rsidR="00066F37" w:rsidRPr="00CB6FB8">
        <w:rPr>
          <w:rFonts w:cs="Times New Roman"/>
          <w:szCs w:val="24"/>
        </w:rPr>
        <w:t>ekipmanlara</w:t>
      </w:r>
      <w:proofErr w:type="gramEnd"/>
      <w:r w:rsidR="00066F37" w:rsidRPr="00CB6FB8">
        <w:rPr>
          <w:rFonts w:cs="Times New Roman"/>
          <w:szCs w:val="24"/>
        </w:rPr>
        <w:t xml:space="preserve"> bağımlı hastaların bakımı konusunda hazırlık yapıldığını, %14,8’inin</w:t>
      </w:r>
      <w:r w:rsidR="00013C8F" w:rsidRPr="00CB6FB8">
        <w:rPr>
          <w:rFonts w:cs="Times New Roman"/>
          <w:szCs w:val="24"/>
        </w:rPr>
        <w:t xml:space="preserve"> (30)</w:t>
      </w:r>
      <w:r w:rsidR="00066F37" w:rsidRPr="00CB6FB8">
        <w:rPr>
          <w:rFonts w:cs="Times New Roman"/>
          <w:szCs w:val="24"/>
        </w:rPr>
        <w:t xml:space="preserve"> ise hazırlık yapılmadığı belirttikleri görülmüştür. Katılımcıların %38,9’unun</w:t>
      </w:r>
      <w:r w:rsidR="00013C8F" w:rsidRPr="00CB6FB8">
        <w:rPr>
          <w:rFonts w:cs="Times New Roman"/>
          <w:szCs w:val="24"/>
        </w:rPr>
        <w:t xml:space="preserve"> (79)</w:t>
      </w:r>
      <w:r w:rsidR="00066F37" w:rsidRPr="00CB6FB8">
        <w:rPr>
          <w:rFonts w:cs="Times New Roman"/>
          <w:szCs w:val="24"/>
        </w:rPr>
        <w:t xml:space="preserve"> afet planında hamile kadınlar konusunda hazırlık yapıldığını, %14,3’ünün</w:t>
      </w:r>
      <w:r w:rsidR="00013C8F" w:rsidRPr="00CB6FB8">
        <w:rPr>
          <w:rFonts w:cs="Times New Roman"/>
          <w:szCs w:val="24"/>
        </w:rPr>
        <w:t xml:space="preserve"> (29)</w:t>
      </w:r>
      <w:r w:rsidR="00066F37" w:rsidRPr="00CB6FB8">
        <w:rPr>
          <w:rFonts w:cs="Times New Roman"/>
          <w:szCs w:val="24"/>
        </w:rPr>
        <w:t xml:space="preserve"> ise hazırlık yapılmadığı belirttikleri görülmüştür. Katılımcıların %</w:t>
      </w:r>
      <w:r w:rsidR="009F6200" w:rsidRPr="00CB6FB8">
        <w:rPr>
          <w:rFonts w:cs="Times New Roman"/>
          <w:szCs w:val="24"/>
        </w:rPr>
        <w:t>39,4</w:t>
      </w:r>
      <w:r w:rsidR="00066F37" w:rsidRPr="00CB6FB8">
        <w:rPr>
          <w:rFonts w:cs="Times New Roman"/>
          <w:szCs w:val="24"/>
        </w:rPr>
        <w:t>’</w:t>
      </w:r>
      <w:r w:rsidR="009F6200" w:rsidRPr="00CB6FB8">
        <w:rPr>
          <w:rFonts w:cs="Times New Roman"/>
          <w:szCs w:val="24"/>
        </w:rPr>
        <w:t>ünü</w:t>
      </w:r>
      <w:r w:rsidR="00066F37" w:rsidRPr="00CB6FB8">
        <w:rPr>
          <w:rFonts w:cs="Times New Roman"/>
          <w:szCs w:val="24"/>
        </w:rPr>
        <w:t xml:space="preserve">n </w:t>
      </w:r>
      <w:r w:rsidR="00013C8F" w:rsidRPr="00CB6FB8">
        <w:rPr>
          <w:rFonts w:cs="Times New Roman"/>
          <w:szCs w:val="24"/>
        </w:rPr>
        <w:t xml:space="preserve"> (80) </w:t>
      </w:r>
      <w:r w:rsidR="00066F37" w:rsidRPr="00CB6FB8">
        <w:rPr>
          <w:rFonts w:cs="Times New Roman"/>
          <w:szCs w:val="24"/>
        </w:rPr>
        <w:t>afet planında özel sağlık ihtiyaçları olan hastaların barınması konusunda hazırlık yapıldığını, %1</w:t>
      </w:r>
      <w:r w:rsidR="009F6200" w:rsidRPr="00CB6FB8">
        <w:rPr>
          <w:rFonts w:cs="Times New Roman"/>
          <w:szCs w:val="24"/>
        </w:rPr>
        <w:t>3</w:t>
      </w:r>
      <w:r w:rsidR="00066F37" w:rsidRPr="00CB6FB8">
        <w:rPr>
          <w:rFonts w:cs="Times New Roman"/>
          <w:szCs w:val="24"/>
        </w:rPr>
        <w:t>,8’inin</w:t>
      </w:r>
      <w:r w:rsidR="00013C8F" w:rsidRPr="00CB6FB8">
        <w:rPr>
          <w:rFonts w:cs="Times New Roman"/>
          <w:szCs w:val="24"/>
        </w:rPr>
        <w:t xml:space="preserve"> (28)</w:t>
      </w:r>
      <w:r w:rsidR="00066F37" w:rsidRPr="00CB6FB8">
        <w:rPr>
          <w:rFonts w:cs="Times New Roman"/>
          <w:szCs w:val="24"/>
        </w:rPr>
        <w:t xml:space="preserve"> ise hazırlık yapılmadığı belirttikleri görülmüştür</w:t>
      </w:r>
      <w:r w:rsidR="009F6200" w:rsidRPr="00CB6FB8">
        <w:rPr>
          <w:rFonts w:cs="Times New Roman"/>
          <w:szCs w:val="24"/>
        </w:rPr>
        <w:t>. Katılımcıların %37,9’unun</w:t>
      </w:r>
      <w:r w:rsidR="00013C8F" w:rsidRPr="00CB6FB8">
        <w:rPr>
          <w:rFonts w:cs="Times New Roman"/>
          <w:szCs w:val="24"/>
        </w:rPr>
        <w:t xml:space="preserve"> (77)</w:t>
      </w:r>
      <w:r w:rsidR="009F6200" w:rsidRPr="00CB6FB8">
        <w:rPr>
          <w:rFonts w:cs="Times New Roman"/>
          <w:szCs w:val="24"/>
        </w:rPr>
        <w:t xml:space="preserve"> afet planında engelli hastaların barınma barınması konusunda hazırlık yapıldığını, %12,8’inin</w:t>
      </w:r>
      <w:r w:rsidR="00013C8F" w:rsidRPr="00CB6FB8">
        <w:rPr>
          <w:rFonts w:cs="Times New Roman"/>
          <w:szCs w:val="24"/>
        </w:rPr>
        <w:t xml:space="preserve"> (26)</w:t>
      </w:r>
      <w:r w:rsidR="009F6200" w:rsidRPr="00CB6FB8">
        <w:rPr>
          <w:rFonts w:cs="Times New Roman"/>
          <w:szCs w:val="24"/>
        </w:rPr>
        <w:t xml:space="preserve"> ise hazırlık yapılmadığı belirttikleri görülmüştür. Katılımcıların</w:t>
      </w:r>
      <w:r w:rsidR="00013C8F" w:rsidRPr="00CB6FB8">
        <w:rPr>
          <w:rFonts w:cs="Times New Roman"/>
          <w:szCs w:val="24"/>
        </w:rPr>
        <w:t xml:space="preserve"> %40,9’u (83)</w:t>
      </w:r>
      <w:r w:rsidR="009F6200" w:rsidRPr="00CB6FB8">
        <w:rPr>
          <w:rFonts w:cs="Times New Roman"/>
          <w:szCs w:val="24"/>
        </w:rPr>
        <w:t xml:space="preserve"> afet planında </w:t>
      </w:r>
      <w:hyperlink r:id="rId24" w:history="1">
        <w:r w:rsidR="009F6200" w:rsidRPr="00CB6FB8">
          <w:rPr>
            <w:rFonts w:cs="Times New Roman"/>
            <w:szCs w:val="24"/>
          </w:rPr>
          <w:t>işitme engelli</w:t>
        </w:r>
      </w:hyperlink>
      <w:r w:rsidR="009F6200" w:rsidRPr="00CB6FB8">
        <w:rPr>
          <w:rFonts w:cs="Times New Roman"/>
          <w:szCs w:val="24"/>
        </w:rPr>
        <w:t xml:space="preserve"> hastalarla iletişim konusunda,</w:t>
      </w:r>
      <w:r w:rsidR="00013C8F" w:rsidRPr="00CB6FB8">
        <w:rPr>
          <w:rFonts w:cs="Times New Roman"/>
          <w:szCs w:val="24"/>
        </w:rPr>
        <w:t xml:space="preserve"> %44,8’i (91)</w:t>
      </w:r>
      <w:r w:rsidR="00B3219F">
        <w:rPr>
          <w:rFonts w:cs="Times New Roman"/>
          <w:szCs w:val="24"/>
        </w:rPr>
        <w:t xml:space="preserve"> </w:t>
      </w:r>
      <w:hyperlink r:id="rId25" w:history="1">
        <w:r w:rsidR="009F6200" w:rsidRPr="00CB6FB8">
          <w:rPr>
            <w:rFonts w:cs="Times New Roman"/>
            <w:szCs w:val="24"/>
          </w:rPr>
          <w:t>görme engelli</w:t>
        </w:r>
      </w:hyperlink>
      <w:r w:rsidR="009F6200" w:rsidRPr="00CB6FB8">
        <w:rPr>
          <w:rFonts w:cs="Times New Roman"/>
          <w:szCs w:val="24"/>
        </w:rPr>
        <w:t xml:space="preserve"> hastalarla iletişim konusunda, </w:t>
      </w:r>
      <w:r w:rsidR="00013C8F" w:rsidRPr="00CB6FB8">
        <w:rPr>
          <w:rFonts w:cs="Times New Roman"/>
          <w:szCs w:val="24"/>
        </w:rPr>
        <w:t xml:space="preserve">%44,3’ü (90) </w:t>
      </w:r>
      <w:r w:rsidR="009F6200" w:rsidRPr="00CB6FB8">
        <w:rPr>
          <w:rFonts w:cs="Times New Roman"/>
          <w:szCs w:val="24"/>
        </w:rPr>
        <w:t xml:space="preserve">Türkçe bilmeyen hastalarla iletişim konusunda, </w:t>
      </w:r>
      <w:r w:rsidR="00013C8F" w:rsidRPr="00CB6FB8">
        <w:rPr>
          <w:rFonts w:cs="Times New Roman"/>
          <w:szCs w:val="24"/>
        </w:rPr>
        <w:t xml:space="preserve">%41,4’ü (84) </w:t>
      </w:r>
      <w:r w:rsidR="009F6200" w:rsidRPr="00CB6FB8">
        <w:rPr>
          <w:rFonts w:cs="Times New Roman"/>
          <w:szCs w:val="24"/>
        </w:rPr>
        <w:t>hareket engeli ol</w:t>
      </w:r>
      <w:r w:rsidR="00013C8F" w:rsidRPr="00CB6FB8">
        <w:rPr>
          <w:rFonts w:cs="Times New Roman"/>
          <w:szCs w:val="24"/>
        </w:rPr>
        <w:t>an hastaların bakımı konusunda</w:t>
      </w:r>
      <w:r w:rsidR="009F6200" w:rsidRPr="00CB6FB8">
        <w:rPr>
          <w:rFonts w:cs="Times New Roman"/>
          <w:szCs w:val="24"/>
        </w:rPr>
        <w:t xml:space="preserve">, </w:t>
      </w:r>
      <w:r w:rsidR="00013C8F" w:rsidRPr="00CB6FB8">
        <w:rPr>
          <w:rFonts w:cs="Times New Roman"/>
          <w:szCs w:val="24"/>
        </w:rPr>
        <w:t xml:space="preserve">%42,4’ü (86) </w:t>
      </w:r>
      <w:r w:rsidR="009F6200" w:rsidRPr="00CB6FB8">
        <w:rPr>
          <w:rFonts w:cs="Times New Roman"/>
          <w:szCs w:val="24"/>
        </w:rPr>
        <w:t xml:space="preserve">teknolojik </w:t>
      </w:r>
      <w:proofErr w:type="gramStart"/>
      <w:r w:rsidR="009F6200" w:rsidRPr="00CB6FB8">
        <w:rPr>
          <w:rFonts w:cs="Times New Roman"/>
          <w:szCs w:val="24"/>
        </w:rPr>
        <w:t>ekipmanlara</w:t>
      </w:r>
      <w:proofErr w:type="gramEnd"/>
      <w:r w:rsidR="009F6200" w:rsidRPr="00CB6FB8">
        <w:rPr>
          <w:rFonts w:cs="Times New Roman"/>
          <w:szCs w:val="24"/>
        </w:rPr>
        <w:t xml:space="preserve"> bağımlı</w:t>
      </w:r>
      <w:r w:rsidR="00013C8F" w:rsidRPr="00CB6FB8">
        <w:rPr>
          <w:rFonts w:cs="Times New Roman"/>
          <w:szCs w:val="24"/>
        </w:rPr>
        <w:t xml:space="preserve"> hastaların barınması konusunda, %46,8’ü (95) hamile kadınlar konusunda</w:t>
      </w:r>
      <w:r w:rsidR="009F6200" w:rsidRPr="00CB6FB8">
        <w:rPr>
          <w:rFonts w:cs="Times New Roman"/>
          <w:szCs w:val="24"/>
        </w:rPr>
        <w:t xml:space="preserve">, </w:t>
      </w:r>
      <w:r w:rsidR="00013C8F" w:rsidRPr="00CB6FB8">
        <w:rPr>
          <w:rFonts w:cs="Times New Roman"/>
          <w:szCs w:val="24"/>
        </w:rPr>
        <w:t>%46,8’i (</w:t>
      </w:r>
      <w:r w:rsidR="00CB6FB8" w:rsidRPr="00CB6FB8">
        <w:rPr>
          <w:rFonts w:cs="Times New Roman"/>
          <w:szCs w:val="24"/>
        </w:rPr>
        <w:t>95</w:t>
      </w:r>
      <w:r w:rsidR="00013C8F" w:rsidRPr="00CB6FB8">
        <w:rPr>
          <w:rFonts w:cs="Times New Roman"/>
          <w:szCs w:val="24"/>
        </w:rPr>
        <w:t xml:space="preserve">) </w:t>
      </w:r>
      <w:r w:rsidR="009F6200" w:rsidRPr="00CB6FB8">
        <w:rPr>
          <w:rFonts w:cs="Times New Roman"/>
          <w:szCs w:val="24"/>
        </w:rPr>
        <w:t xml:space="preserve">özel sağlık ihtiyaçları olan </w:t>
      </w:r>
      <w:r w:rsidR="00013C8F" w:rsidRPr="00CB6FB8">
        <w:rPr>
          <w:rFonts w:cs="Times New Roman"/>
          <w:szCs w:val="24"/>
        </w:rPr>
        <w:t>hastaların barınması konusunda</w:t>
      </w:r>
      <w:r w:rsidR="009F6200" w:rsidRPr="00CB6FB8">
        <w:rPr>
          <w:rFonts w:cs="Times New Roman"/>
          <w:szCs w:val="24"/>
        </w:rPr>
        <w:t xml:space="preserve">, </w:t>
      </w:r>
      <w:r w:rsidR="00CB6FB8" w:rsidRPr="00CB6FB8">
        <w:rPr>
          <w:rFonts w:cs="Times New Roman"/>
          <w:szCs w:val="24"/>
        </w:rPr>
        <w:t xml:space="preserve">%49,3’ü (100) </w:t>
      </w:r>
      <w:r w:rsidR="009F6200" w:rsidRPr="00CB6FB8">
        <w:rPr>
          <w:rFonts w:cs="Times New Roman"/>
          <w:szCs w:val="24"/>
        </w:rPr>
        <w:t>zihinsel engelli hast</w:t>
      </w:r>
      <w:r w:rsidR="00407DC1">
        <w:rPr>
          <w:rFonts w:cs="Times New Roman"/>
          <w:szCs w:val="24"/>
        </w:rPr>
        <w:t>aların barınma konusunda</w:t>
      </w:r>
      <w:r w:rsidR="009F6200" w:rsidRPr="00CB6FB8">
        <w:rPr>
          <w:rFonts w:cs="Times New Roman"/>
          <w:szCs w:val="24"/>
        </w:rPr>
        <w:t xml:space="preserve"> hazırlık yapılmadığı hakkında kararsız kaldıklarını belirtikleri görülmüştür.</w:t>
      </w:r>
    </w:p>
    <w:p w:rsidR="00C03137" w:rsidRPr="004D0095" w:rsidRDefault="00A26AC2" w:rsidP="001E2D40">
      <w:pPr>
        <w:ind w:firstLine="708"/>
        <w:rPr>
          <w:rFonts w:cs="Times New Roman"/>
          <w:color w:val="FF0000"/>
          <w:szCs w:val="24"/>
        </w:rPr>
      </w:pPr>
      <w:r w:rsidRPr="001E2D40">
        <w:rPr>
          <w:rFonts w:cs="Times New Roman"/>
          <w:szCs w:val="24"/>
        </w:rPr>
        <w:lastRenderedPageBreak/>
        <w:t xml:space="preserve">Katılımcıların </w:t>
      </w:r>
      <w:proofErr w:type="gramStart"/>
      <w:r w:rsidRPr="001E2D40">
        <w:rPr>
          <w:rFonts w:cs="Times New Roman"/>
          <w:szCs w:val="24"/>
        </w:rPr>
        <w:t>lokal</w:t>
      </w:r>
      <w:proofErr w:type="gramEnd"/>
      <w:r w:rsidRPr="001E2D40">
        <w:rPr>
          <w:rFonts w:cs="Times New Roman"/>
          <w:szCs w:val="24"/>
        </w:rPr>
        <w:t xml:space="preserve"> artış kapasitesi açıs</w:t>
      </w:r>
      <w:r w:rsidR="00645B79" w:rsidRPr="001E2D40">
        <w:rPr>
          <w:rFonts w:cs="Times New Roman"/>
          <w:szCs w:val="24"/>
        </w:rPr>
        <w:t>ından değerlendirildiğinde %37</w:t>
      </w:r>
      <w:r w:rsidRPr="001E2D40">
        <w:rPr>
          <w:rFonts w:cs="Times New Roman"/>
          <w:szCs w:val="24"/>
        </w:rPr>
        <w:t>’</w:t>
      </w:r>
      <w:r w:rsidR="00CB6FB8" w:rsidRPr="001E2D40">
        <w:rPr>
          <w:rFonts w:cs="Times New Roman"/>
          <w:szCs w:val="24"/>
        </w:rPr>
        <w:t>s</w:t>
      </w:r>
      <w:r w:rsidRPr="001E2D40">
        <w:rPr>
          <w:rFonts w:cs="Times New Roman"/>
          <w:szCs w:val="24"/>
        </w:rPr>
        <w:t xml:space="preserve">inin </w:t>
      </w:r>
      <w:r w:rsidR="00CB6FB8" w:rsidRPr="001E2D40">
        <w:rPr>
          <w:rFonts w:cs="Times New Roman"/>
          <w:szCs w:val="24"/>
        </w:rPr>
        <w:t xml:space="preserve">(75) </w:t>
      </w:r>
      <w:r w:rsidRPr="001E2D40">
        <w:rPr>
          <w:rFonts w:cs="Times New Roman"/>
          <w:szCs w:val="24"/>
        </w:rPr>
        <w:t xml:space="preserve">afet planında </w:t>
      </w:r>
      <w:r w:rsidRPr="001E2D40">
        <w:rPr>
          <w:rFonts w:cs="Times New Roman"/>
          <w:szCs w:val="24"/>
          <w:shd w:val="clear" w:color="auto" w:fill="FFFFFF"/>
        </w:rPr>
        <w:t>hasta kabul artış kapasitesini yükseltmeye yönelik kılavuzlar</w:t>
      </w:r>
      <w:r w:rsidRPr="001E2D40">
        <w:rPr>
          <w:rFonts w:cs="Times New Roman"/>
          <w:szCs w:val="24"/>
        </w:rPr>
        <w:t xml:space="preserve"> konusunda hazırlık yapıldığını, %12,3’ünün</w:t>
      </w:r>
      <w:r w:rsidR="00CB6FB8" w:rsidRPr="001E2D40">
        <w:rPr>
          <w:rFonts w:cs="Times New Roman"/>
          <w:szCs w:val="24"/>
        </w:rPr>
        <w:t xml:space="preserve"> (25)</w:t>
      </w:r>
      <w:r w:rsidRPr="001E2D40">
        <w:rPr>
          <w:rFonts w:cs="Times New Roman"/>
          <w:szCs w:val="24"/>
        </w:rPr>
        <w:t xml:space="preserve"> ise hazırlık yapılmadığını belirtikleri görülmüştür. Katılımcıların %38,9’unun</w:t>
      </w:r>
      <w:r w:rsidR="00CB6FB8" w:rsidRPr="001E2D40">
        <w:rPr>
          <w:rFonts w:cs="Times New Roman"/>
          <w:szCs w:val="24"/>
        </w:rPr>
        <w:t xml:space="preserve"> (79)</w:t>
      </w:r>
      <w:r w:rsidRPr="001E2D40">
        <w:rPr>
          <w:rFonts w:cs="Times New Roman"/>
          <w:szCs w:val="24"/>
        </w:rPr>
        <w:t xml:space="preserve"> afet planında </w:t>
      </w:r>
      <w:r w:rsidRPr="001E2D40">
        <w:rPr>
          <w:rFonts w:cs="Times New Roman"/>
          <w:szCs w:val="24"/>
          <w:shd w:val="clear" w:color="auto" w:fill="FFFFFF"/>
        </w:rPr>
        <w:t xml:space="preserve">barınma yeri değiştirilmiş hastaları hızlı bir şekilde tespit etmek ve korumak için protokol </w:t>
      </w:r>
      <w:r w:rsidRPr="001E2D40">
        <w:rPr>
          <w:rFonts w:cs="Times New Roman"/>
          <w:szCs w:val="24"/>
        </w:rPr>
        <w:t>konusunda hazırlık yapıldığını, %10,8’inin</w:t>
      </w:r>
      <w:r w:rsidR="00CB6FB8" w:rsidRPr="001E2D40">
        <w:rPr>
          <w:rFonts w:cs="Times New Roman"/>
          <w:szCs w:val="24"/>
        </w:rPr>
        <w:t xml:space="preserve"> (22)</w:t>
      </w:r>
      <w:r w:rsidRPr="001E2D40">
        <w:rPr>
          <w:rFonts w:cs="Times New Roman"/>
          <w:szCs w:val="24"/>
        </w:rPr>
        <w:t xml:space="preserve"> ise hazırlık yapılmadığını belirtikleri görülmüştür. Katılımcıların %38,4’ünün</w:t>
      </w:r>
      <w:r w:rsidR="00CB6FB8" w:rsidRPr="001E2D40">
        <w:rPr>
          <w:rFonts w:cs="Times New Roman"/>
          <w:szCs w:val="24"/>
        </w:rPr>
        <w:t xml:space="preserve"> (78)</w:t>
      </w:r>
      <w:r w:rsidRPr="001E2D40">
        <w:rPr>
          <w:rFonts w:cs="Times New Roman"/>
          <w:szCs w:val="24"/>
        </w:rPr>
        <w:t xml:space="preserve"> afet planında </w:t>
      </w:r>
      <w:proofErr w:type="spellStart"/>
      <w:r w:rsidRPr="001E2D40">
        <w:rPr>
          <w:rFonts w:cs="Times New Roman"/>
          <w:szCs w:val="24"/>
          <w:shd w:val="clear" w:color="auto" w:fill="FFFFFF"/>
        </w:rPr>
        <w:t>refakatçili</w:t>
      </w:r>
      <w:proofErr w:type="spellEnd"/>
      <w:r w:rsidRPr="001E2D40">
        <w:rPr>
          <w:rFonts w:cs="Times New Roman"/>
          <w:szCs w:val="24"/>
          <w:shd w:val="clear" w:color="auto" w:fill="FFFFFF"/>
        </w:rPr>
        <w:t xml:space="preserve"> ve refakatçisiz hastalar için izleme sistemi</w:t>
      </w:r>
      <w:r w:rsidRPr="001E2D40">
        <w:rPr>
          <w:rFonts w:cs="Times New Roman"/>
          <w:szCs w:val="24"/>
        </w:rPr>
        <w:t xml:space="preserve"> konusunda hazırlık yapıldığını, %13,8’inin</w:t>
      </w:r>
      <w:r w:rsidR="00CB6FB8" w:rsidRPr="001E2D40">
        <w:rPr>
          <w:rFonts w:cs="Times New Roman"/>
          <w:szCs w:val="24"/>
        </w:rPr>
        <w:t xml:space="preserve"> (28)</w:t>
      </w:r>
      <w:r w:rsidRPr="001E2D40">
        <w:rPr>
          <w:rFonts w:cs="Times New Roman"/>
          <w:szCs w:val="24"/>
        </w:rPr>
        <w:t xml:space="preserve"> ise hazırlık yapılmadığını belirtikleri görülmüştür. Katılımcıların %38,4’ünün</w:t>
      </w:r>
      <w:r w:rsidR="00CB6FB8" w:rsidRPr="001E2D40">
        <w:rPr>
          <w:rFonts w:cs="Times New Roman"/>
          <w:szCs w:val="24"/>
        </w:rPr>
        <w:t xml:space="preserve"> (78)</w:t>
      </w:r>
      <w:r w:rsidRPr="001E2D40">
        <w:rPr>
          <w:rFonts w:cs="Times New Roman"/>
          <w:szCs w:val="24"/>
        </w:rPr>
        <w:t xml:space="preserve"> afet planında hastaların ailelerle yeniden bir araya gelmesi konusunda hazırlık yapıldığını, %14,8’inin</w:t>
      </w:r>
      <w:r w:rsidR="00CB6FB8" w:rsidRPr="001E2D40">
        <w:rPr>
          <w:rFonts w:cs="Times New Roman"/>
          <w:szCs w:val="24"/>
        </w:rPr>
        <w:t xml:space="preserve"> (30)</w:t>
      </w:r>
      <w:r w:rsidRPr="001E2D40">
        <w:rPr>
          <w:rFonts w:cs="Times New Roman"/>
          <w:szCs w:val="24"/>
        </w:rPr>
        <w:t xml:space="preserve"> ise hazırlık yapılmadığını belirtikleri görülmüştür. Katılımcıların </w:t>
      </w:r>
      <w:r w:rsidR="00C03137" w:rsidRPr="001E2D40">
        <w:rPr>
          <w:rFonts w:cs="Times New Roman"/>
          <w:szCs w:val="24"/>
        </w:rPr>
        <w:t>%36,9’unu</w:t>
      </w:r>
      <w:r w:rsidRPr="001E2D40">
        <w:rPr>
          <w:rFonts w:cs="Times New Roman"/>
          <w:szCs w:val="24"/>
        </w:rPr>
        <w:t xml:space="preserve">n </w:t>
      </w:r>
      <w:r w:rsidR="00CB6FB8" w:rsidRPr="001E2D40">
        <w:rPr>
          <w:rFonts w:cs="Times New Roman"/>
          <w:szCs w:val="24"/>
        </w:rPr>
        <w:t xml:space="preserve">(75) </w:t>
      </w:r>
      <w:r w:rsidRPr="001E2D40">
        <w:rPr>
          <w:rFonts w:cs="Times New Roman"/>
          <w:szCs w:val="24"/>
        </w:rPr>
        <w:t>afet planında yerleri değiştirilmiş hastalar için barınma malzemeleri konusunda hazırlık yapıldığını, %16,7’</w:t>
      </w:r>
      <w:r w:rsidR="00D6025F" w:rsidRPr="001E2D40">
        <w:rPr>
          <w:rFonts w:cs="Times New Roman"/>
          <w:szCs w:val="24"/>
        </w:rPr>
        <w:t>s</w:t>
      </w:r>
      <w:r w:rsidRPr="001E2D40">
        <w:rPr>
          <w:rFonts w:cs="Times New Roman"/>
          <w:szCs w:val="24"/>
        </w:rPr>
        <w:t>inin</w:t>
      </w:r>
      <w:r w:rsidR="00CB6FB8" w:rsidRPr="001E2D40">
        <w:rPr>
          <w:rFonts w:cs="Times New Roman"/>
          <w:szCs w:val="24"/>
        </w:rPr>
        <w:t xml:space="preserve"> (34)</w:t>
      </w:r>
      <w:r w:rsidRPr="001E2D40">
        <w:rPr>
          <w:rFonts w:cs="Times New Roman"/>
          <w:szCs w:val="24"/>
        </w:rPr>
        <w:t xml:space="preserve"> ise hazırlık yapılmadığını belirtikleri görülmüştür. </w:t>
      </w:r>
      <w:r w:rsidR="00D6025F" w:rsidRPr="001E2D40">
        <w:rPr>
          <w:rFonts w:cs="Times New Roman"/>
          <w:szCs w:val="24"/>
        </w:rPr>
        <w:t>Katılımcıların %37,4’ünün</w:t>
      </w:r>
      <w:r w:rsidR="00CB6FB8" w:rsidRPr="001E2D40">
        <w:rPr>
          <w:rFonts w:cs="Times New Roman"/>
          <w:szCs w:val="24"/>
        </w:rPr>
        <w:t xml:space="preserve"> (76)</w:t>
      </w:r>
      <w:r w:rsidR="00D6025F" w:rsidRPr="001E2D40">
        <w:rPr>
          <w:rFonts w:cs="Times New Roman"/>
          <w:szCs w:val="24"/>
        </w:rPr>
        <w:t xml:space="preserve"> afet planında </w:t>
      </w:r>
      <w:r w:rsidR="00D6025F" w:rsidRPr="001E2D40">
        <w:rPr>
          <w:rFonts w:cs="Times New Roman"/>
          <w:szCs w:val="24"/>
          <w:shd w:val="clear" w:color="auto" w:fill="FFFFFF"/>
        </w:rPr>
        <w:t>operasyonların sürekliliği</w:t>
      </w:r>
      <w:r w:rsidR="00D6025F" w:rsidRPr="001E2D40">
        <w:rPr>
          <w:rFonts w:cs="Times New Roman"/>
          <w:szCs w:val="24"/>
        </w:rPr>
        <w:t xml:space="preserve"> konusunda hazırlık yapıldığını, %11,8’inin</w:t>
      </w:r>
      <w:r w:rsidR="00CB6FB8" w:rsidRPr="001E2D40">
        <w:rPr>
          <w:rFonts w:cs="Times New Roman"/>
          <w:szCs w:val="24"/>
        </w:rPr>
        <w:t xml:space="preserve"> (24)</w:t>
      </w:r>
      <w:r w:rsidR="00D6025F" w:rsidRPr="001E2D40">
        <w:rPr>
          <w:rFonts w:cs="Times New Roman"/>
          <w:szCs w:val="24"/>
        </w:rPr>
        <w:t xml:space="preserve"> ise hazırlık yapılmadığını belirtikleri görülmüştür. Katılımcıların %41,9’unun</w:t>
      </w:r>
      <w:r w:rsidR="00CB6FB8" w:rsidRPr="001E2D40">
        <w:rPr>
          <w:rFonts w:cs="Times New Roman"/>
          <w:szCs w:val="24"/>
        </w:rPr>
        <w:t xml:space="preserve"> (85)</w:t>
      </w:r>
      <w:r w:rsidR="00D6025F" w:rsidRPr="001E2D40">
        <w:rPr>
          <w:rFonts w:cs="Times New Roman"/>
          <w:szCs w:val="24"/>
        </w:rPr>
        <w:t xml:space="preserve"> afet planında </w:t>
      </w:r>
      <w:r w:rsidR="00D6025F" w:rsidRPr="001E2D40">
        <w:rPr>
          <w:rFonts w:cs="Times New Roman"/>
          <w:szCs w:val="24"/>
          <w:shd w:val="clear" w:color="auto" w:fill="FFFFFF"/>
        </w:rPr>
        <w:t xml:space="preserve">sağlık çalışanlarını paylaşmak için diğer kurumlarla karşılıklı yardım anlaşmaları </w:t>
      </w:r>
      <w:r w:rsidR="00D6025F" w:rsidRPr="001E2D40">
        <w:rPr>
          <w:rFonts w:cs="Times New Roman"/>
          <w:szCs w:val="24"/>
        </w:rPr>
        <w:t>konusunda hazırlık yapıldığını, %12,8’inin ise</w:t>
      </w:r>
      <w:r w:rsidR="00CB6FB8" w:rsidRPr="001E2D40">
        <w:rPr>
          <w:rFonts w:cs="Times New Roman"/>
          <w:szCs w:val="24"/>
        </w:rPr>
        <w:t xml:space="preserve"> (26)</w:t>
      </w:r>
      <w:r w:rsidR="00D6025F" w:rsidRPr="001E2D40">
        <w:rPr>
          <w:rFonts w:cs="Times New Roman"/>
          <w:szCs w:val="24"/>
        </w:rPr>
        <w:t xml:space="preserve"> hazırlık yapılmadı</w:t>
      </w:r>
      <w:r w:rsidR="00B3219F">
        <w:rPr>
          <w:rFonts w:cs="Times New Roman"/>
          <w:szCs w:val="24"/>
        </w:rPr>
        <w:t xml:space="preserve">ğını belirtikleri görülmüştür. </w:t>
      </w:r>
      <w:r w:rsidRPr="001E2D40">
        <w:rPr>
          <w:rFonts w:cs="Times New Roman"/>
          <w:szCs w:val="24"/>
        </w:rPr>
        <w:t>Katılımcıların %37,4’ünün</w:t>
      </w:r>
      <w:r w:rsidR="00CB6FB8" w:rsidRPr="001E2D40">
        <w:rPr>
          <w:rFonts w:cs="Times New Roman"/>
          <w:szCs w:val="24"/>
        </w:rPr>
        <w:t xml:space="preserve"> (76)</w:t>
      </w:r>
      <w:r w:rsidRPr="001E2D40">
        <w:rPr>
          <w:rFonts w:cs="Times New Roman"/>
          <w:szCs w:val="24"/>
        </w:rPr>
        <w:t xml:space="preserve"> afet planında </w:t>
      </w:r>
      <w:r w:rsidR="00C03137" w:rsidRPr="001E2D40">
        <w:rPr>
          <w:rFonts w:cs="Times New Roman"/>
          <w:szCs w:val="24"/>
        </w:rPr>
        <w:t>gönüllü profesyonel sağlık personellerinin ön kayıtları konusunda hazırlık yapıldığını, %13,3’ünü</w:t>
      </w:r>
      <w:r w:rsidRPr="001E2D40">
        <w:rPr>
          <w:rFonts w:cs="Times New Roman"/>
          <w:szCs w:val="24"/>
        </w:rPr>
        <w:t>n</w:t>
      </w:r>
      <w:r w:rsidR="00CB6FB8" w:rsidRPr="001E2D40">
        <w:rPr>
          <w:rFonts w:cs="Times New Roman"/>
          <w:szCs w:val="24"/>
        </w:rPr>
        <w:t xml:space="preserve"> (27)</w:t>
      </w:r>
      <w:r w:rsidRPr="001E2D40">
        <w:rPr>
          <w:rFonts w:cs="Times New Roman"/>
          <w:szCs w:val="24"/>
        </w:rPr>
        <w:t xml:space="preserve"> ise hazırlık yapılmadığını belirtikleri görülmüştür.</w:t>
      </w:r>
      <w:r w:rsidR="00C03137" w:rsidRPr="001E2D40">
        <w:rPr>
          <w:rFonts w:cs="Times New Roman"/>
          <w:szCs w:val="24"/>
        </w:rPr>
        <w:t xml:space="preserve"> Katılımcıların %38,9’unun</w:t>
      </w:r>
      <w:r w:rsidR="00CB6FB8" w:rsidRPr="001E2D40">
        <w:rPr>
          <w:rFonts w:cs="Times New Roman"/>
          <w:szCs w:val="24"/>
        </w:rPr>
        <w:t xml:space="preserve"> (79)</w:t>
      </w:r>
      <w:r w:rsidR="00C03137" w:rsidRPr="001E2D40">
        <w:rPr>
          <w:rFonts w:cs="Times New Roman"/>
          <w:szCs w:val="24"/>
        </w:rPr>
        <w:t xml:space="preserve"> afet planında acil durumdan dolayı kişisel veya aile etkisi nedeniyle personelin devamsızlığı konusunda hazırlık yapıldığını, %15,3’ünün</w:t>
      </w:r>
      <w:r w:rsidR="00CB6FB8" w:rsidRPr="001E2D40">
        <w:rPr>
          <w:rFonts w:cs="Times New Roman"/>
          <w:szCs w:val="24"/>
        </w:rPr>
        <w:t xml:space="preserve"> (31)</w:t>
      </w:r>
      <w:r w:rsidR="00C03137" w:rsidRPr="001E2D40">
        <w:rPr>
          <w:rFonts w:cs="Times New Roman"/>
          <w:szCs w:val="24"/>
        </w:rPr>
        <w:t xml:space="preserve"> ise hazırlık yapılmadığını belirtikleri görülmüştür. Katılımcıların %43,3’ünün</w:t>
      </w:r>
      <w:r w:rsidR="00CB6FB8" w:rsidRPr="001E2D40">
        <w:rPr>
          <w:rFonts w:cs="Times New Roman"/>
          <w:szCs w:val="24"/>
        </w:rPr>
        <w:t xml:space="preserve"> (88)</w:t>
      </w:r>
      <w:r w:rsidR="00C03137" w:rsidRPr="001E2D40">
        <w:rPr>
          <w:rFonts w:cs="Times New Roman"/>
          <w:szCs w:val="24"/>
        </w:rPr>
        <w:t xml:space="preserve"> afet planında </w:t>
      </w:r>
      <w:r w:rsidR="00C03137" w:rsidRPr="001E2D40">
        <w:rPr>
          <w:rFonts w:cs="Times New Roman"/>
          <w:szCs w:val="24"/>
          <w:shd w:val="clear" w:color="auto" w:fill="FFFFFF"/>
        </w:rPr>
        <w:t xml:space="preserve">çok sayıda hastanın hastaneden taşınması </w:t>
      </w:r>
      <w:r w:rsidR="00C03137" w:rsidRPr="001E2D40">
        <w:rPr>
          <w:rFonts w:cs="Times New Roman"/>
          <w:szCs w:val="24"/>
        </w:rPr>
        <w:t>konusunda hazırlık yapıldığını, %14,8’inin</w:t>
      </w:r>
      <w:r w:rsidR="00CB6FB8" w:rsidRPr="001E2D40">
        <w:rPr>
          <w:rFonts w:cs="Times New Roman"/>
          <w:szCs w:val="24"/>
        </w:rPr>
        <w:t xml:space="preserve"> (30)</w:t>
      </w:r>
      <w:r w:rsidR="00C03137" w:rsidRPr="001E2D40">
        <w:rPr>
          <w:rFonts w:cs="Times New Roman"/>
          <w:szCs w:val="24"/>
        </w:rPr>
        <w:t xml:space="preserve"> ise hazırlık yapılmadığını belirtikleri görülmüştür. Katılımcıların</w:t>
      </w:r>
      <w:r w:rsidR="00852DDC">
        <w:rPr>
          <w:rFonts w:cs="Times New Roman"/>
          <w:szCs w:val="24"/>
        </w:rPr>
        <w:t xml:space="preserve"> </w:t>
      </w:r>
      <w:r w:rsidR="00C03137" w:rsidRPr="001E2D40">
        <w:rPr>
          <w:rFonts w:cs="Times New Roman"/>
          <w:szCs w:val="24"/>
        </w:rPr>
        <w:t>%42,9’unun</w:t>
      </w:r>
      <w:r w:rsidR="00CB6FB8" w:rsidRPr="001E2D40">
        <w:rPr>
          <w:rFonts w:cs="Times New Roman"/>
          <w:szCs w:val="24"/>
        </w:rPr>
        <w:t xml:space="preserve"> (87)</w:t>
      </w:r>
      <w:r w:rsidR="00C03137" w:rsidRPr="001E2D40">
        <w:rPr>
          <w:rFonts w:cs="Times New Roman"/>
          <w:szCs w:val="24"/>
        </w:rPr>
        <w:t xml:space="preserve"> afet planında </w:t>
      </w:r>
      <w:r w:rsidR="00C03137" w:rsidRPr="001E2D40">
        <w:rPr>
          <w:rFonts w:cs="Times New Roman"/>
          <w:szCs w:val="24"/>
          <w:shd w:val="clear" w:color="auto" w:fill="FFFFFF"/>
        </w:rPr>
        <w:t>sahada büyük kapasiteli morgun kurulması</w:t>
      </w:r>
      <w:r w:rsidR="00C03137" w:rsidRPr="001E2D40">
        <w:rPr>
          <w:rFonts w:cs="Times New Roman"/>
          <w:szCs w:val="24"/>
        </w:rPr>
        <w:t xml:space="preserve"> konusunda hazırlık yapıldığını, %10,3’ünün</w:t>
      </w:r>
      <w:r w:rsidR="00CB6FB8" w:rsidRPr="001E2D40">
        <w:rPr>
          <w:rFonts w:cs="Times New Roman"/>
          <w:szCs w:val="24"/>
        </w:rPr>
        <w:t xml:space="preserve"> (21)</w:t>
      </w:r>
      <w:r w:rsidR="00C03137" w:rsidRPr="001E2D40">
        <w:rPr>
          <w:rFonts w:cs="Times New Roman"/>
          <w:szCs w:val="24"/>
        </w:rPr>
        <w:t xml:space="preserve"> ise hazırlık yapılmadığını belirtikleri görülmüştür. </w:t>
      </w:r>
      <w:proofErr w:type="gramStart"/>
      <w:r w:rsidR="00C03137" w:rsidRPr="001E2D40">
        <w:rPr>
          <w:rFonts w:cs="Times New Roman"/>
          <w:szCs w:val="24"/>
        </w:rPr>
        <w:t xml:space="preserve">Katılımcıların </w:t>
      </w:r>
      <w:r w:rsidR="001E2D40" w:rsidRPr="001E2D40">
        <w:rPr>
          <w:rFonts w:cs="Times New Roman"/>
          <w:szCs w:val="24"/>
        </w:rPr>
        <w:t xml:space="preserve">%50,7’si (103) </w:t>
      </w:r>
      <w:r w:rsidR="00C03137" w:rsidRPr="001E2D40">
        <w:rPr>
          <w:rFonts w:cs="Times New Roman"/>
          <w:szCs w:val="24"/>
        </w:rPr>
        <w:t>afet</w:t>
      </w:r>
      <w:r w:rsidR="00852DDC">
        <w:rPr>
          <w:rFonts w:cs="Times New Roman"/>
          <w:szCs w:val="24"/>
        </w:rPr>
        <w:t xml:space="preserve"> </w:t>
      </w:r>
      <w:r w:rsidRPr="001E2D40">
        <w:rPr>
          <w:rFonts w:cs="Times New Roman"/>
          <w:szCs w:val="24"/>
        </w:rPr>
        <w:t xml:space="preserve">planında </w:t>
      </w:r>
      <w:r w:rsidRPr="001E2D40">
        <w:rPr>
          <w:rFonts w:cs="Times New Roman"/>
          <w:szCs w:val="24"/>
          <w:shd w:val="clear" w:color="auto" w:fill="FFFFFF"/>
        </w:rPr>
        <w:t>hasta kabul artış kapasitesini yükseltmeye yönelik kılavuzlar</w:t>
      </w:r>
      <w:r w:rsidRPr="001E2D40">
        <w:rPr>
          <w:rFonts w:cs="Times New Roman"/>
          <w:szCs w:val="24"/>
        </w:rPr>
        <w:t xml:space="preserve"> konusunda</w:t>
      </w:r>
      <w:r w:rsidR="00C03137" w:rsidRPr="001E2D40">
        <w:rPr>
          <w:rFonts w:cs="Times New Roman"/>
          <w:szCs w:val="24"/>
        </w:rPr>
        <w:t>,</w:t>
      </w:r>
      <w:r w:rsidR="001E2D40" w:rsidRPr="001E2D40">
        <w:rPr>
          <w:rFonts w:cs="Times New Roman"/>
          <w:szCs w:val="24"/>
        </w:rPr>
        <w:t xml:space="preserve"> %50,2’i (102) </w:t>
      </w:r>
      <w:r w:rsidRPr="001E2D40">
        <w:rPr>
          <w:rFonts w:cs="Times New Roman"/>
          <w:szCs w:val="24"/>
          <w:shd w:val="clear" w:color="auto" w:fill="FFFFFF"/>
        </w:rPr>
        <w:t xml:space="preserve">barınma yeri değiştirilmiş hastaları hızlı bir şekilde tespit etmek ve korumak için protokol </w:t>
      </w:r>
      <w:r w:rsidRPr="001E2D40">
        <w:rPr>
          <w:rFonts w:cs="Times New Roman"/>
          <w:szCs w:val="24"/>
        </w:rPr>
        <w:t>konusunda</w:t>
      </w:r>
      <w:r w:rsidRPr="001E2D40">
        <w:t>,</w:t>
      </w:r>
      <w:r w:rsidR="001E2D40" w:rsidRPr="001E2D40">
        <w:rPr>
          <w:rFonts w:cs="Times New Roman"/>
          <w:szCs w:val="24"/>
        </w:rPr>
        <w:t xml:space="preserve"> %47,8’i (97)</w:t>
      </w:r>
      <w:r w:rsidR="00852DDC">
        <w:rPr>
          <w:rFonts w:cs="Times New Roman"/>
          <w:szCs w:val="24"/>
        </w:rPr>
        <w:t xml:space="preserve"> </w:t>
      </w:r>
      <w:proofErr w:type="spellStart"/>
      <w:r w:rsidRPr="001E2D40">
        <w:rPr>
          <w:rFonts w:cs="Times New Roman"/>
          <w:szCs w:val="24"/>
          <w:shd w:val="clear" w:color="auto" w:fill="FFFFFF"/>
        </w:rPr>
        <w:t>refakatçili</w:t>
      </w:r>
      <w:proofErr w:type="spellEnd"/>
      <w:r w:rsidRPr="001E2D40">
        <w:rPr>
          <w:rFonts w:cs="Times New Roman"/>
          <w:szCs w:val="24"/>
          <w:shd w:val="clear" w:color="auto" w:fill="FFFFFF"/>
        </w:rPr>
        <w:t xml:space="preserve"> ve refakatçisiz hastalar için izleme sistemi</w:t>
      </w:r>
      <w:r w:rsidRPr="001E2D40">
        <w:rPr>
          <w:rFonts w:cs="Times New Roman"/>
          <w:szCs w:val="24"/>
        </w:rPr>
        <w:t xml:space="preserve"> konusunda</w:t>
      </w:r>
      <w:r w:rsidR="001365D1" w:rsidRPr="001E2D40">
        <w:rPr>
          <w:rFonts w:cs="Times New Roman"/>
          <w:szCs w:val="24"/>
        </w:rPr>
        <w:t>,</w:t>
      </w:r>
      <w:r w:rsidR="001E2D40" w:rsidRPr="001E2D40">
        <w:rPr>
          <w:rFonts w:cs="Times New Roman"/>
          <w:szCs w:val="24"/>
        </w:rPr>
        <w:t xml:space="preserve">%46,8’i (95) </w:t>
      </w:r>
      <w:r w:rsidRPr="001E2D40">
        <w:rPr>
          <w:rFonts w:cs="Times New Roman"/>
          <w:szCs w:val="24"/>
        </w:rPr>
        <w:t xml:space="preserve">hastaların ailelerle yeniden bir araya gelmesi konusunda, </w:t>
      </w:r>
      <w:r w:rsidR="001E2D40" w:rsidRPr="001E2D40">
        <w:rPr>
          <w:rFonts w:cs="Times New Roman"/>
          <w:szCs w:val="24"/>
        </w:rPr>
        <w:t xml:space="preserve">%46,3’ü (94) </w:t>
      </w:r>
      <w:r w:rsidRPr="001E2D40">
        <w:rPr>
          <w:rFonts w:cs="Times New Roman"/>
          <w:szCs w:val="24"/>
        </w:rPr>
        <w:t xml:space="preserve">yerleri değiştirilmiş hastalar için </w:t>
      </w:r>
      <w:r w:rsidRPr="001E2D40">
        <w:rPr>
          <w:rFonts w:cs="Times New Roman"/>
          <w:szCs w:val="24"/>
        </w:rPr>
        <w:lastRenderedPageBreak/>
        <w:t>barınma malzemeleri konusunda,</w:t>
      </w:r>
      <w:r w:rsidR="001E2D40" w:rsidRPr="001E2D40">
        <w:rPr>
          <w:rFonts w:cs="Times New Roman"/>
          <w:szCs w:val="24"/>
        </w:rPr>
        <w:t xml:space="preserve">%50,7’si (103) </w:t>
      </w:r>
      <w:r w:rsidR="00D6025F" w:rsidRPr="001E2D40">
        <w:rPr>
          <w:rFonts w:cs="Times New Roman"/>
          <w:szCs w:val="24"/>
          <w:shd w:val="clear" w:color="auto" w:fill="FFFFFF"/>
        </w:rPr>
        <w:t>operasyonların sürekliliği</w:t>
      </w:r>
      <w:r w:rsidR="00D6025F" w:rsidRPr="001E2D40">
        <w:rPr>
          <w:rFonts w:cs="Times New Roman"/>
          <w:szCs w:val="24"/>
        </w:rPr>
        <w:t xml:space="preserve"> konusunda, </w:t>
      </w:r>
      <w:r w:rsidR="001E2D40" w:rsidRPr="001E2D40">
        <w:rPr>
          <w:rFonts w:cs="Times New Roman"/>
          <w:szCs w:val="24"/>
        </w:rPr>
        <w:t xml:space="preserve">%45,3’ü (92) </w:t>
      </w:r>
      <w:r w:rsidR="00D6025F" w:rsidRPr="001E2D40">
        <w:rPr>
          <w:rFonts w:cs="Times New Roman"/>
          <w:szCs w:val="24"/>
          <w:shd w:val="clear" w:color="auto" w:fill="FFFFFF"/>
        </w:rPr>
        <w:t xml:space="preserve">sağlık çalışanlarını paylaşmak için diğer kurumlarla karşılıklı yardım anlaşmaları </w:t>
      </w:r>
      <w:r w:rsidR="00D6025F" w:rsidRPr="001E2D40">
        <w:rPr>
          <w:rFonts w:cs="Times New Roman"/>
          <w:szCs w:val="24"/>
        </w:rPr>
        <w:t>konusunda,</w:t>
      </w:r>
      <w:r w:rsidR="001E2D40" w:rsidRPr="001E2D40">
        <w:rPr>
          <w:rFonts w:cs="Times New Roman"/>
          <w:szCs w:val="24"/>
        </w:rPr>
        <w:t xml:space="preserve"> %49,3’ü (100) </w:t>
      </w:r>
      <w:r w:rsidR="00C03137" w:rsidRPr="001E2D40">
        <w:rPr>
          <w:rFonts w:cs="Times New Roman"/>
          <w:szCs w:val="24"/>
        </w:rPr>
        <w:t>gönüllü profesyonel sağlık personellerinin ön kayıtları konusunda</w:t>
      </w:r>
      <w:r w:rsidR="00E266FA" w:rsidRPr="001E2D40">
        <w:rPr>
          <w:rFonts w:cs="Times New Roman"/>
          <w:szCs w:val="24"/>
        </w:rPr>
        <w:t xml:space="preserve">, </w:t>
      </w:r>
      <w:r w:rsidR="001E2D40" w:rsidRPr="001E2D40">
        <w:rPr>
          <w:rFonts w:cs="Times New Roman"/>
          <w:szCs w:val="24"/>
        </w:rPr>
        <w:t xml:space="preserve">%45,8’i (93) </w:t>
      </w:r>
      <w:r w:rsidR="00C03137" w:rsidRPr="001E2D40">
        <w:rPr>
          <w:rFonts w:cs="Times New Roman"/>
          <w:szCs w:val="24"/>
        </w:rPr>
        <w:t xml:space="preserve">acil durumdan dolayı kişisel veya aile etkisi nedeniyle personelin devamsızlığı konusunda, </w:t>
      </w:r>
      <w:r w:rsidR="001E2D40" w:rsidRPr="001E2D40">
        <w:rPr>
          <w:rFonts w:cs="Times New Roman"/>
          <w:szCs w:val="24"/>
        </w:rPr>
        <w:t xml:space="preserve">%41,9’u (85) </w:t>
      </w:r>
      <w:r w:rsidR="00C03137" w:rsidRPr="001E2D40">
        <w:rPr>
          <w:rFonts w:cs="Times New Roman"/>
          <w:szCs w:val="24"/>
          <w:shd w:val="clear" w:color="auto" w:fill="FFFFFF"/>
        </w:rPr>
        <w:t xml:space="preserve">çok sayıda hastanın hastaneden taşınması </w:t>
      </w:r>
      <w:r w:rsidR="00C03137" w:rsidRPr="001E2D40">
        <w:rPr>
          <w:rFonts w:cs="Times New Roman"/>
          <w:szCs w:val="24"/>
        </w:rPr>
        <w:t>konusunda</w:t>
      </w:r>
      <w:r w:rsidR="00852DDC">
        <w:rPr>
          <w:rFonts w:cs="Times New Roman"/>
          <w:szCs w:val="24"/>
        </w:rPr>
        <w:t xml:space="preserve"> </w:t>
      </w:r>
      <w:r w:rsidR="001365D1" w:rsidRPr="001E2D40">
        <w:rPr>
          <w:rFonts w:cs="Times New Roman"/>
          <w:szCs w:val="24"/>
        </w:rPr>
        <w:t xml:space="preserve">ve </w:t>
      </w:r>
      <w:r w:rsidR="001E2D40" w:rsidRPr="001E2D40">
        <w:rPr>
          <w:rFonts w:cs="Times New Roman"/>
          <w:szCs w:val="24"/>
        </w:rPr>
        <w:t xml:space="preserve">%46,8’i </w:t>
      </w:r>
      <w:r w:rsidR="00C03137" w:rsidRPr="001E2D40">
        <w:rPr>
          <w:rFonts w:cs="Times New Roman"/>
          <w:szCs w:val="24"/>
          <w:shd w:val="clear" w:color="auto" w:fill="FFFFFF"/>
        </w:rPr>
        <w:t>sahada büyük kapasiteli morgun kurulması</w:t>
      </w:r>
      <w:r w:rsidR="00C03137" w:rsidRPr="001E2D40">
        <w:rPr>
          <w:rFonts w:cs="Times New Roman"/>
          <w:szCs w:val="24"/>
        </w:rPr>
        <w:t xml:space="preserve"> konusunda</w:t>
      </w:r>
      <w:r w:rsidR="00852DDC">
        <w:rPr>
          <w:rFonts w:cs="Times New Roman"/>
          <w:szCs w:val="24"/>
        </w:rPr>
        <w:t xml:space="preserve"> </w:t>
      </w:r>
      <w:r w:rsidR="001365D1" w:rsidRPr="001E2D40">
        <w:rPr>
          <w:rFonts w:cs="Times New Roman"/>
          <w:szCs w:val="24"/>
        </w:rPr>
        <w:t>hazırlık yapılmadığı hakkında kararsız kaldıklarını belirtikleri görülmüştür.</w:t>
      </w:r>
      <w:proofErr w:type="gramEnd"/>
    </w:p>
    <w:p w:rsidR="002F2843" w:rsidRPr="004D0095" w:rsidRDefault="001601CE" w:rsidP="002F2843">
      <w:pPr>
        <w:ind w:firstLine="708"/>
        <w:rPr>
          <w:rFonts w:cs="Times New Roman"/>
          <w:color w:val="FF0000"/>
          <w:szCs w:val="24"/>
        </w:rPr>
      </w:pPr>
      <w:r w:rsidRPr="007754D6">
        <w:t xml:space="preserve">Katılımcıların afet planında </w:t>
      </w:r>
      <w:r w:rsidRPr="007754D6">
        <w:rPr>
          <w:rFonts w:cs="Times New Roman"/>
          <w:szCs w:val="24"/>
          <w:shd w:val="clear" w:color="auto" w:fill="FFFFFF"/>
        </w:rPr>
        <w:t xml:space="preserve">mevcut malzemeler ve kaynaklar açısından değerlendirildiğinde </w:t>
      </w:r>
      <w:r w:rsidR="005D14DB" w:rsidRPr="007754D6">
        <w:rPr>
          <w:rFonts w:cs="Times New Roman"/>
          <w:szCs w:val="24"/>
          <w:shd w:val="clear" w:color="auto" w:fill="FFFFFF"/>
        </w:rPr>
        <w:t xml:space="preserve">%38,4’ünün (78) radyoaktif salgına müdahale için potasyum iyodürün verilmesi </w:t>
      </w:r>
      <w:r w:rsidR="005D14DB" w:rsidRPr="007754D6">
        <w:rPr>
          <w:rFonts w:cs="Times New Roman"/>
          <w:szCs w:val="24"/>
        </w:rPr>
        <w:t>konusunda hazırlık yapıldığını</w:t>
      </w:r>
      <w:r w:rsidR="00B52407" w:rsidRPr="007754D6">
        <w:rPr>
          <w:rFonts w:cs="Times New Roman"/>
          <w:szCs w:val="24"/>
        </w:rPr>
        <w:t xml:space="preserve">, %11,8’inin </w:t>
      </w:r>
      <w:r w:rsidR="00957077" w:rsidRPr="007754D6">
        <w:rPr>
          <w:rFonts w:cs="Times New Roman"/>
          <w:szCs w:val="24"/>
        </w:rPr>
        <w:t xml:space="preserve">(24) </w:t>
      </w:r>
      <w:r w:rsidR="00B52407" w:rsidRPr="007754D6">
        <w:rPr>
          <w:rFonts w:cs="Times New Roman"/>
          <w:szCs w:val="24"/>
        </w:rPr>
        <w:t>ise hazırlık yapılmadığını belirtikleri görülmüştür. Katılımcıların %39,9’unun</w:t>
      </w:r>
      <w:r w:rsidR="00957077" w:rsidRPr="007754D6">
        <w:rPr>
          <w:rFonts w:cs="Times New Roman"/>
          <w:szCs w:val="24"/>
        </w:rPr>
        <w:t xml:space="preserve"> (81)</w:t>
      </w:r>
      <w:r w:rsidR="00852DDC">
        <w:rPr>
          <w:rFonts w:cs="Times New Roman"/>
          <w:szCs w:val="24"/>
        </w:rPr>
        <w:t xml:space="preserve"> </w:t>
      </w:r>
      <w:r w:rsidR="00B52407" w:rsidRPr="007754D6">
        <w:rPr>
          <w:rFonts w:cs="Times New Roman"/>
          <w:szCs w:val="24"/>
          <w:shd w:val="clear" w:color="auto" w:fill="FFFFFF"/>
        </w:rPr>
        <w:t xml:space="preserve">mekanik </w:t>
      </w:r>
      <w:proofErr w:type="spellStart"/>
      <w:r w:rsidR="00B52407" w:rsidRPr="007754D6">
        <w:rPr>
          <w:rFonts w:cs="Times New Roman"/>
          <w:szCs w:val="24"/>
          <w:shd w:val="clear" w:color="auto" w:fill="FFFFFF"/>
        </w:rPr>
        <w:t>ventilasyonun</w:t>
      </w:r>
      <w:proofErr w:type="spellEnd"/>
      <w:r w:rsidR="00B52407" w:rsidRPr="007754D6">
        <w:rPr>
          <w:rFonts w:cs="Times New Roman"/>
          <w:szCs w:val="24"/>
          <w:shd w:val="clear" w:color="auto" w:fill="FFFFFF"/>
        </w:rPr>
        <w:t xml:space="preserve"> başlatılması ve bitirilmesi için ayarlanmış bakım standartlarının uygulanması </w:t>
      </w:r>
      <w:r w:rsidR="00B52407" w:rsidRPr="007754D6">
        <w:rPr>
          <w:rFonts w:cs="Times New Roman"/>
          <w:szCs w:val="24"/>
        </w:rPr>
        <w:t xml:space="preserve">konusunda hazırlık yapıldığını, %13,3’ünün </w:t>
      </w:r>
      <w:r w:rsidR="00957077" w:rsidRPr="007754D6">
        <w:rPr>
          <w:rFonts w:cs="Times New Roman"/>
          <w:szCs w:val="24"/>
        </w:rPr>
        <w:t xml:space="preserve">(27) </w:t>
      </w:r>
      <w:r w:rsidR="00B52407" w:rsidRPr="007754D6">
        <w:rPr>
          <w:rFonts w:cs="Times New Roman"/>
          <w:szCs w:val="24"/>
        </w:rPr>
        <w:t>ise hazırlık yapılmadığını belirtikleri görülmüştür. Katılımcıların %39,4’ünün</w:t>
      </w:r>
      <w:r w:rsidR="00957077" w:rsidRPr="007754D6">
        <w:rPr>
          <w:rFonts w:cs="Times New Roman"/>
          <w:szCs w:val="24"/>
        </w:rPr>
        <w:t xml:space="preserve"> (80)</w:t>
      </w:r>
      <w:r w:rsidR="00B52407" w:rsidRPr="007754D6">
        <w:rPr>
          <w:rFonts w:cs="Times New Roman"/>
          <w:szCs w:val="24"/>
        </w:rPr>
        <w:t xml:space="preserve"> diğer sınırlı yoğun bakım kaynakları için </w:t>
      </w:r>
      <w:proofErr w:type="spellStart"/>
      <w:r w:rsidR="00B52407" w:rsidRPr="007754D6">
        <w:rPr>
          <w:rFonts w:cs="Times New Roman"/>
          <w:szCs w:val="24"/>
        </w:rPr>
        <w:t>triyaj</w:t>
      </w:r>
      <w:proofErr w:type="spellEnd"/>
      <w:r w:rsidR="00B52407" w:rsidRPr="007754D6">
        <w:rPr>
          <w:rFonts w:cs="Times New Roman"/>
          <w:szCs w:val="24"/>
        </w:rPr>
        <w:t xml:space="preserve"> işlemleri konusunda hazırlık yapıldığını, %11,3’ünün</w:t>
      </w:r>
      <w:r w:rsidR="00957077" w:rsidRPr="007754D6">
        <w:rPr>
          <w:rFonts w:cs="Times New Roman"/>
          <w:szCs w:val="24"/>
        </w:rPr>
        <w:t xml:space="preserve"> (23)</w:t>
      </w:r>
      <w:r w:rsidR="00B52407" w:rsidRPr="007754D6">
        <w:rPr>
          <w:rFonts w:cs="Times New Roman"/>
          <w:szCs w:val="24"/>
        </w:rPr>
        <w:t xml:space="preserve"> ise hazırlık yapılmadığını belirtikleri görülmüştür. Katılımcıların %45,3’ünün </w:t>
      </w:r>
      <w:r w:rsidR="00957077" w:rsidRPr="007754D6">
        <w:rPr>
          <w:rFonts w:cs="Times New Roman"/>
          <w:szCs w:val="24"/>
        </w:rPr>
        <w:t xml:space="preserve">(92) </w:t>
      </w:r>
      <w:r w:rsidR="00B52407" w:rsidRPr="007754D6">
        <w:rPr>
          <w:rFonts w:cs="Times New Roman"/>
          <w:szCs w:val="24"/>
          <w:shd w:val="clear" w:color="auto" w:fill="FFFFFF"/>
        </w:rPr>
        <w:t xml:space="preserve">acil servis aktive durumunu takip etmek için bölgesel haberleşme sistemleri </w:t>
      </w:r>
      <w:r w:rsidR="00B52407" w:rsidRPr="007754D6">
        <w:rPr>
          <w:rFonts w:cs="Times New Roman"/>
          <w:szCs w:val="24"/>
        </w:rPr>
        <w:t>konusunda hazırlık yapıldığını, %11,3’ünün</w:t>
      </w:r>
      <w:r w:rsidR="00957077" w:rsidRPr="007754D6">
        <w:rPr>
          <w:rFonts w:cs="Times New Roman"/>
          <w:szCs w:val="24"/>
        </w:rPr>
        <w:t xml:space="preserve"> (23)</w:t>
      </w:r>
      <w:r w:rsidR="00B52407" w:rsidRPr="007754D6">
        <w:rPr>
          <w:rFonts w:cs="Times New Roman"/>
          <w:szCs w:val="24"/>
        </w:rPr>
        <w:t xml:space="preserve"> ise hazırlık yapılmadığını belirtikleri görülmüştür. Katılımcıların %43,3’ünün</w:t>
      </w:r>
      <w:r w:rsidR="00957077" w:rsidRPr="007754D6">
        <w:rPr>
          <w:rFonts w:cs="Times New Roman"/>
          <w:szCs w:val="24"/>
        </w:rPr>
        <w:t xml:space="preserve"> (88)</w:t>
      </w:r>
      <w:r w:rsidR="00852DDC">
        <w:rPr>
          <w:rFonts w:cs="Times New Roman"/>
          <w:szCs w:val="24"/>
        </w:rPr>
        <w:t xml:space="preserve"> </w:t>
      </w:r>
      <w:r w:rsidR="00B52407" w:rsidRPr="007754D6">
        <w:rPr>
          <w:rFonts w:cs="Times New Roman"/>
          <w:szCs w:val="24"/>
          <w:shd w:val="clear" w:color="auto" w:fill="FFFFFF"/>
        </w:rPr>
        <w:t>mevcut yoğun bakım yatakl</w:t>
      </w:r>
      <w:r w:rsidR="00852DDC">
        <w:rPr>
          <w:rFonts w:cs="Times New Roman"/>
          <w:szCs w:val="24"/>
          <w:shd w:val="clear" w:color="auto" w:fill="FFFFFF"/>
        </w:rPr>
        <w:t>arını (yetişkin, pediatrik ve/</w:t>
      </w:r>
      <w:r w:rsidR="00B52407" w:rsidRPr="007754D6">
        <w:rPr>
          <w:rFonts w:cs="Times New Roman"/>
          <w:szCs w:val="24"/>
          <w:shd w:val="clear" w:color="auto" w:fill="FFFFFF"/>
        </w:rPr>
        <w:t xml:space="preserve">veya yeni doğan) takip etmek için bölgesel iletişim sistemleri </w:t>
      </w:r>
      <w:r w:rsidR="00B52407" w:rsidRPr="007754D6">
        <w:rPr>
          <w:rFonts w:cs="Times New Roman"/>
          <w:szCs w:val="24"/>
        </w:rPr>
        <w:t>konusunda hazırlık yapıldığını, %11,8’inin</w:t>
      </w:r>
      <w:r w:rsidR="00957077" w:rsidRPr="007754D6">
        <w:rPr>
          <w:rFonts w:cs="Times New Roman"/>
          <w:szCs w:val="24"/>
        </w:rPr>
        <w:t xml:space="preserve"> (24)</w:t>
      </w:r>
      <w:r w:rsidR="00B52407" w:rsidRPr="007754D6">
        <w:rPr>
          <w:rFonts w:cs="Times New Roman"/>
          <w:szCs w:val="24"/>
        </w:rPr>
        <w:t xml:space="preserve"> ise hazırlık yapılmadığını belirtikleri görülmüştür. Katılımcıların %45,8’inin </w:t>
      </w:r>
      <w:r w:rsidR="00957077" w:rsidRPr="007754D6">
        <w:rPr>
          <w:rFonts w:cs="Times New Roman"/>
          <w:szCs w:val="24"/>
        </w:rPr>
        <w:t>(</w:t>
      </w:r>
      <w:r w:rsidR="007754D6" w:rsidRPr="007754D6">
        <w:rPr>
          <w:rFonts w:cs="Times New Roman"/>
          <w:szCs w:val="24"/>
        </w:rPr>
        <w:t>93</w:t>
      </w:r>
      <w:r w:rsidR="00957077" w:rsidRPr="007754D6">
        <w:rPr>
          <w:rFonts w:cs="Times New Roman"/>
          <w:szCs w:val="24"/>
        </w:rPr>
        <w:t xml:space="preserve">) </w:t>
      </w:r>
      <w:r w:rsidR="00B52407" w:rsidRPr="007754D6">
        <w:rPr>
          <w:rFonts w:cs="Times New Roman"/>
          <w:szCs w:val="24"/>
          <w:shd w:val="clear" w:color="auto" w:fill="FFFFFF"/>
        </w:rPr>
        <w:t xml:space="preserve">malzemeleri ve </w:t>
      </w:r>
      <w:proofErr w:type="gramStart"/>
      <w:r w:rsidR="00B52407" w:rsidRPr="007754D6">
        <w:rPr>
          <w:rFonts w:cs="Times New Roman"/>
          <w:szCs w:val="24"/>
          <w:shd w:val="clear" w:color="auto" w:fill="FFFFFF"/>
        </w:rPr>
        <w:t>ekipmanları</w:t>
      </w:r>
      <w:proofErr w:type="gramEnd"/>
      <w:r w:rsidR="00B52407" w:rsidRPr="007754D6">
        <w:rPr>
          <w:rFonts w:cs="Times New Roman"/>
          <w:szCs w:val="24"/>
          <w:shd w:val="clear" w:color="auto" w:fill="FFFFFF"/>
        </w:rPr>
        <w:t xml:space="preserve"> paylaşmak için diğer kurumlarla karşılıklı yardım anlaşmaları </w:t>
      </w:r>
      <w:r w:rsidR="00B52407" w:rsidRPr="007754D6">
        <w:rPr>
          <w:rFonts w:cs="Times New Roman"/>
          <w:szCs w:val="24"/>
        </w:rPr>
        <w:t xml:space="preserve">konusunda hazırlık yapıldığını, %8,9’unun </w:t>
      </w:r>
      <w:r w:rsidR="007754D6" w:rsidRPr="007754D6">
        <w:rPr>
          <w:rFonts w:cs="Times New Roman"/>
          <w:szCs w:val="24"/>
        </w:rPr>
        <w:t xml:space="preserve">(18) </w:t>
      </w:r>
      <w:r w:rsidR="00B52407" w:rsidRPr="007754D6">
        <w:rPr>
          <w:rFonts w:cs="Times New Roman"/>
          <w:szCs w:val="24"/>
        </w:rPr>
        <w:t xml:space="preserve">ise hazırlık yapılmadığını belirtikleri görülmüştür. Katılımcıların %42,9’unun </w:t>
      </w:r>
      <w:r w:rsidR="007754D6" w:rsidRPr="007754D6">
        <w:rPr>
          <w:rFonts w:cs="Times New Roman"/>
          <w:szCs w:val="24"/>
        </w:rPr>
        <w:t xml:space="preserve">(87) </w:t>
      </w:r>
      <w:r w:rsidR="00B52407" w:rsidRPr="007754D6">
        <w:rPr>
          <w:rFonts w:cs="Times New Roman"/>
          <w:szCs w:val="24"/>
        </w:rPr>
        <w:t>salgın veya diğer kitle kazaları olayları sırasında planlanmış bakım standartlarının bölgesel koordinasyonu konusunda hazırlık yapıldığını, %9,4’ünün</w:t>
      </w:r>
      <w:r w:rsidR="007754D6" w:rsidRPr="007754D6">
        <w:rPr>
          <w:rFonts w:cs="Times New Roman"/>
          <w:szCs w:val="24"/>
        </w:rPr>
        <w:t xml:space="preserve"> (19)</w:t>
      </w:r>
      <w:r w:rsidR="00B52407" w:rsidRPr="007754D6">
        <w:rPr>
          <w:rFonts w:cs="Times New Roman"/>
          <w:szCs w:val="24"/>
        </w:rPr>
        <w:t xml:space="preserve"> ise hazırlık yapılmadığını belirtikleri görülmüştür.</w:t>
      </w:r>
      <w:r w:rsidR="00FD4EE1" w:rsidRPr="007754D6">
        <w:rPr>
          <w:rFonts w:cs="Times New Roman"/>
          <w:szCs w:val="24"/>
        </w:rPr>
        <w:t xml:space="preserve"> Katılımcıların </w:t>
      </w:r>
      <w:r w:rsidR="007754D6" w:rsidRPr="007754D6">
        <w:rPr>
          <w:rFonts w:cs="Times New Roman"/>
          <w:szCs w:val="24"/>
        </w:rPr>
        <w:t xml:space="preserve">%49,8’i (101) </w:t>
      </w:r>
      <w:r w:rsidR="00FD4EE1" w:rsidRPr="007754D6">
        <w:rPr>
          <w:rFonts w:cs="Times New Roman"/>
          <w:szCs w:val="24"/>
        </w:rPr>
        <w:t>afet planında</w:t>
      </w:r>
      <w:r w:rsidR="00852DDC">
        <w:rPr>
          <w:rFonts w:cs="Times New Roman"/>
          <w:szCs w:val="24"/>
        </w:rPr>
        <w:t xml:space="preserve"> </w:t>
      </w:r>
      <w:r w:rsidR="00B52407" w:rsidRPr="007754D6">
        <w:rPr>
          <w:rFonts w:cs="Times New Roman"/>
          <w:szCs w:val="24"/>
          <w:shd w:val="clear" w:color="auto" w:fill="FFFFFF"/>
        </w:rPr>
        <w:t xml:space="preserve">radyoaktif salgına müdahale için potasyum iyodürün verilmesi </w:t>
      </w:r>
      <w:r w:rsidR="00B52407" w:rsidRPr="007754D6">
        <w:rPr>
          <w:rFonts w:cs="Times New Roman"/>
          <w:szCs w:val="24"/>
        </w:rPr>
        <w:t>konusunda</w:t>
      </w:r>
      <w:r w:rsidR="00FD4EE1" w:rsidRPr="007754D6">
        <w:rPr>
          <w:rFonts w:cs="Times New Roman"/>
          <w:szCs w:val="24"/>
        </w:rPr>
        <w:t>,</w:t>
      </w:r>
      <w:r w:rsidR="007754D6" w:rsidRPr="007754D6">
        <w:rPr>
          <w:rFonts w:cs="Times New Roman"/>
          <w:szCs w:val="24"/>
        </w:rPr>
        <w:t xml:space="preserve"> %46,8’i (95) </w:t>
      </w:r>
      <w:r w:rsidR="00B52407" w:rsidRPr="007754D6">
        <w:rPr>
          <w:rFonts w:cs="Times New Roman"/>
          <w:szCs w:val="24"/>
          <w:shd w:val="clear" w:color="auto" w:fill="FFFFFF"/>
        </w:rPr>
        <w:t xml:space="preserve">mekanik </w:t>
      </w:r>
      <w:proofErr w:type="spellStart"/>
      <w:r w:rsidR="00B52407" w:rsidRPr="007754D6">
        <w:rPr>
          <w:rFonts w:cs="Times New Roman"/>
          <w:szCs w:val="24"/>
          <w:shd w:val="clear" w:color="auto" w:fill="FFFFFF"/>
        </w:rPr>
        <w:t>ventilasyonun</w:t>
      </w:r>
      <w:proofErr w:type="spellEnd"/>
      <w:r w:rsidR="00B52407" w:rsidRPr="007754D6">
        <w:rPr>
          <w:rFonts w:cs="Times New Roman"/>
          <w:szCs w:val="24"/>
          <w:shd w:val="clear" w:color="auto" w:fill="FFFFFF"/>
        </w:rPr>
        <w:t xml:space="preserve"> başlatılması ve bitirilmesi için ayarlanmış bakım standartlarının uygulanması </w:t>
      </w:r>
      <w:r w:rsidR="00B52407" w:rsidRPr="007754D6">
        <w:rPr>
          <w:rFonts w:cs="Times New Roman"/>
          <w:szCs w:val="24"/>
        </w:rPr>
        <w:t xml:space="preserve">konusunda, </w:t>
      </w:r>
      <w:r w:rsidR="007754D6" w:rsidRPr="007754D6">
        <w:rPr>
          <w:rFonts w:cs="Times New Roman"/>
          <w:szCs w:val="24"/>
        </w:rPr>
        <w:t xml:space="preserve">%49,3’ü (100) </w:t>
      </w:r>
      <w:r w:rsidR="00B52407" w:rsidRPr="007754D6">
        <w:rPr>
          <w:rFonts w:cs="Times New Roman"/>
          <w:szCs w:val="24"/>
        </w:rPr>
        <w:t xml:space="preserve">diğer sınırlı yoğun bakım kaynakları için </w:t>
      </w:r>
      <w:proofErr w:type="spellStart"/>
      <w:r w:rsidR="00B52407" w:rsidRPr="007754D6">
        <w:rPr>
          <w:rFonts w:cs="Times New Roman"/>
          <w:szCs w:val="24"/>
        </w:rPr>
        <w:t>triyaj</w:t>
      </w:r>
      <w:proofErr w:type="spellEnd"/>
      <w:r w:rsidR="00B52407" w:rsidRPr="007754D6">
        <w:rPr>
          <w:rFonts w:cs="Times New Roman"/>
          <w:szCs w:val="24"/>
        </w:rPr>
        <w:t xml:space="preserve"> işlemleri konusunda, </w:t>
      </w:r>
      <w:r w:rsidR="007754D6" w:rsidRPr="007754D6">
        <w:rPr>
          <w:rFonts w:cs="Times New Roman"/>
          <w:szCs w:val="24"/>
        </w:rPr>
        <w:t xml:space="preserve">%43,3’ü (88) </w:t>
      </w:r>
      <w:r w:rsidR="00B52407" w:rsidRPr="007754D6">
        <w:rPr>
          <w:rFonts w:cs="Times New Roman"/>
          <w:szCs w:val="24"/>
          <w:shd w:val="clear" w:color="auto" w:fill="FFFFFF"/>
        </w:rPr>
        <w:t xml:space="preserve">acil servis aktive durumunu takip etmek için bölgesel haberleşme sistemleri </w:t>
      </w:r>
      <w:r w:rsidR="00B52407" w:rsidRPr="007754D6">
        <w:rPr>
          <w:rFonts w:cs="Times New Roman"/>
          <w:szCs w:val="24"/>
        </w:rPr>
        <w:t xml:space="preserve">konusunda, </w:t>
      </w:r>
      <w:r w:rsidR="007754D6" w:rsidRPr="007754D6">
        <w:rPr>
          <w:rFonts w:cs="Times New Roman"/>
          <w:szCs w:val="24"/>
        </w:rPr>
        <w:t xml:space="preserve">%44,8’i (91) </w:t>
      </w:r>
      <w:r w:rsidR="00B52407" w:rsidRPr="007754D6">
        <w:rPr>
          <w:rFonts w:cs="Times New Roman"/>
          <w:szCs w:val="24"/>
          <w:shd w:val="clear" w:color="auto" w:fill="FFFFFF"/>
        </w:rPr>
        <w:t xml:space="preserve">mevcut yoğun bakım </w:t>
      </w:r>
      <w:r w:rsidR="00B52407" w:rsidRPr="007754D6">
        <w:rPr>
          <w:rFonts w:cs="Times New Roman"/>
          <w:szCs w:val="24"/>
          <w:shd w:val="clear" w:color="auto" w:fill="FFFFFF"/>
        </w:rPr>
        <w:lastRenderedPageBreak/>
        <w:t>yatakl</w:t>
      </w:r>
      <w:r w:rsidR="00852DDC">
        <w:rPr>
          <w:rFonts w:cs="Times New Roman"/>
          <w:szCs w:val="24"/>
          <w:shd w:val="clear" w:color="auto" w:fill="FFFFFF"/>
        </w:rPr>
        <w:t>arını (yetişkin, pediatrik ve/</w:t>
      </w:r>
      <w:r w:rsidR="00B52407" w:rsidRPr="007754D6">
        <w:rPr>
          <w:rFonts w:cs="Times New Roman"/>
          <w:szCs w:val="24"/>
          <w:shd w:val="clear" w:color="auto" w:fill="FFFFFF"/>
        </w:rPr>
        <w:t xml:space="preserve">veya yeni doğan) takip etmek için bölgesel iletişim sistemleri </w:t>
      </w:r>
      <w:r w:rsidR="00B52407" w:rsidRPr="007754D6">
        <w:rPr>
          <w:rFonts w:cs="Times New Roman"/>
          <w:szCs w:val="24"/>
        </w:rPr>
        <w:t xml:space="preserve">konusunda, </w:t>
      </w:r>
      <w:r w:rsidR="007754D6" w:rsidRPr="007754D6">
        <w:rPr>
          <w:rFonts w:cs="Times New Roman"/>
          <w:szCs w:val="24"/>
        </w:rPr>
        <w:t xml:space="preserve">%45,3’ü (92) </w:t>
      </w:r>
      <w:r w:rsidR="00B52407" w:rsidRPr="007754D6">
        <w:rPr>
          <w:rFonts w:cs="Times New Roman"/>
          <w:szCs w:val="24"/>
          <w:shd w:val="clear" w:color="auto" w:fill="FFFFFF"/>
        </w:rPr>
        <w:t xml:space="preserve">malzemeleri ve </w:t>
      </w:r>
      <w:proofErr w:type="gramStart"/>
      <w:r w:rsidR="00B52407" w:rsidRPr="007754D6">
        <w:rPr>
          <w:rFonts w:cs="Times New Roman"/>
          <w:szCs w:val="24"/>
          <w:shd w:val="clear" w:color="auto" w:fill="FFFFFF"/>
        </w:rPr>
        <w:t>ekipmanları</w:t>
      </w:r>
      <w:proofErr w:type="gramEnd"/>
      <w:r w:rsidR="00B52407" w:rsidRPr="007754D6">
        <w:rPr>
          <w:rFonts w:cs="Times New Roman"/>
          <w:szCs w:val="24"/>
          <w:shd w:val="clear" w:color="auto" w:fill="FFFFFF"/>
        </w:rPr>
        <w:t xml:space="preserve"> paylaşmak için diğer kurumlarla karşılıklı yardım anlaşmaları </w:t>
      </w:r>
      <w:r w:rsidR="00B52407" w:rsidRPr="007754D6">
        <w:rPr>
          <w:rFonts w:cs="Times New Roman"/>
          <w:szCs w:val="24"/>
        </w:rPr>
        <w:t>konusunda</w:t>
      </w:r>
      <w:r w:rsidR="00852DDC">
        <w:rPr>
          <w:rFonts w:cs="Times New Roman"/>
          <w:szCs w:val="24"/>
        </w:rPr>
        <w:t xml:space="preserve"> </w:t>
      </w:r>
      <w:r w:rsidR="002F2843" w:rsidRPr="007754D6">
        <w:rPr>
          <w:rFonts w:cs="Times New Roman"/>
          <w:szCs w:val="24"/>
        </w:rPr>
        <w:t>ve</w:t>
      </w:r>
      <w:r w:rsidR="007754D6" w:rsidRPr="007754D6">
        <w:rPr>
          <w:rFonts w:cs="Times New Roman"/>
          <w:szCs w:val="24"/>
        </w:rPr>
        <w:t xml:space="preserve">%47,8’i (97) </w:t>
      </w:r>
      <w:r w:rsidR="00B52407" w:rsidRPr="007754D6">
        <w:rPr>
          <w:rFonts w:cs="Times New Roman"/>
          <w:szCs w:val="24"/>
        </w:rPr>
        <w:t>salgın veya diğer kitle kazaları olayları sırasında planlanmış bakım standartlarının bölgesel koordinasyonu konusunda</w:t>
      </w:r>
      <w:r w:rsidR="00852DDC">
        <w:rPr>
          <w:rFonts w:cs="Times New Roman"/>
          <w:szCs w:val="24"/>
        </w:rPr>
        <w:t xml:space="preserve"> </w:t>
      </w:r>
      <w:r w:rsidR="002F2843" w:rsidRPr="007754D6">
        <w:rPr>
          <w:rFonts w:cs="Times New Roman"/>
          <w:szCs w:val="24"/>
        </w:rPr>
        <w:t xml:space="preserve">hazırlık </w:t>
      </w:r>
      <w:r w:rsidR="000B6628" w:rsidRPr="007754D6">
        <w:rPr>
          <w:rFonts w:cs="Times New Roman"/>
          <w:szCs w:val="24"/>
        </w:rPr>
        <w:t xml:space="preserve">yapılıp </w:t>
      </w:r>
      <w:r w:rsidR="002F2843" w:rsidRPr="007754D6">
        <w:rPr>
          <w:rFonts w:cs="Times New Roman"/>
          <w:szCs w:val="24"/>
        </w:rPr>
        <w:t>yapılmadığı hakkında kararsız kaldıklarını belirtikleri görülmüştür.</w:t>
      </w:r>
    </w:p>
    <w:p w:rsidR="00AD3715" w:rsidRPr="00DF33F7" w:rsidRDefault="002F2843" w:rsidP="007754D6">
      <w:pPr>
        <w:ind w:firstLine="708"/>
        <w:rPr>
          <w:rFonts w:cs="Times New Roman"/>
          <w:szCs w:val="24"/>
          <w:shd w:val="clear" w:color="auto" w:fill="FFFFFF"/>
        </w:rPr>
      </w:pPr>
      <w:r w:rsidRPr="00DF33F7">
        <w:t>Katılımcıların afet eğitimi açısından değerlendirildiğinde %50,7’sinin</w:t>
      </w:r>
      <w:r w:rsidR="007754D6" w:rsidRPr="00DF33F7">
        <w:t xml:space="preserve"> (103)</w:t>
      </w:r>
      <w:r w:rsidR="001F014F">
        <w:t xml:space="preserve"> </w:t>
      </w:r>
      <w:r w:rsidRPr="00DF33F7">
        <w:rPr>
          <w:rFonts w:cs="Times New Roman"/>
          <w:szCs w:val="24"/>
          <w:shd w:val="clear" w:color="auto" w:fill="FFFFFF"/>
        </w:rPr>
        <w:t>genel afet ve acil durum müdahalesi konusunda senaryolar oluşturulduğunu, %6,9’unun</w:t>
      </w:r>
      <w:r w:rsidR="007754D6" w:rsidRPr="00DF33F7">
        <w:rPr>
          <w:rFonts w:cs="Times New Roman"/>
          <w:szCs w:val="24"/>
          <w:shd w:val="clear" w:color="auto" w:fill="FFFFFF"/>
        </w:rPr>
        <w:t xml:space="preserve"> (14)</w:t>
      </w:r>
      <w:r w:rsidRPr="00DF33F7">
        <w:rPr>
          <w:rFonts w:cs="Times New Roman"/>
          <w:szCs w:val="24"/>
          <w:shd w:val="clear" w:color="auto" w:fill="FFFFFF"/>
        </w:rPr>
        <w:t xml:space="preserve"> ise senaryo oluşturulmadığını </w:t>
      </w:r>
      <w:r w:rsidRPr="00DF33F7">
        <w:rPr>
          <w:rFonts w:cs="Times New Roman"/>
          <w:szCs w:val="24"/>
        </w:rPr>
        <w:t xml:space="preserve">belirtikleri görülmüştür. Katılımcıların </w:t>
      </w:r>
      <w:r w:rsidRPr="00DF33F7">
        <w:t>%48,8’inin</w:t>
      </w:r>
      <w:r w:rsidR="001F014F">
        <w:t xml:space="preserve"> </w:t>
      </w:r>
      <w:r w:rsidR="007754D6" w:rsidRPr="00DF33F7">
        <w:t>(99)</w:t>
      </w:r>
      <w:r w:rsidR="001F014F">
        <w:t xml:space="preserve"> </w:t>
      </w:r>
      <w:r w:rsidRPr="00DF33F7">
        <w:rPr>
          <w:rFonts w:cs="Times New Roman"/>
          <w:szCs w:val="24"/>
          <w:shd w:val="clear" w:color="auto" w:fill="FFFFFF"/>
        </w:rPr>
        <w:t>şiddetli salgın konusunda senaryolar oluşturulduğunu, %7,9’unun</w:t>
      </w:r>
      <w:r w:rsidR="007754D6" w:rsidRPr="00DF33F7">
        <w:rPr>
          <w:rFonts w:cs="Times New Roman"/>
          <w:szCs w:val="24"/>
          <w:shd w:val="clear" w:color="auto" w:fill="FFFFFF"/>
        </w:rPr>
        <w:t xml:space="preserve"> (16)</w:t>
      </w:r>
      <w:r w:rsidRPr="00DF33F7">
        <w:rPr>
          <w:rFonts w:cs="Times New Roman"/>
          <w:szCs w:val="24"/>
          <w:shd w:val="clear" w:color="auto" w:fill="FFFFFF"/>
        </w:rPr>
        <w:t xml:space="preserve"> ise senaryo oluşturulmadığını </w:t>
      </w:r>
      <w:r w:rsidRPr="00DF33F7">
        <w:rPr>
          <w:rFonts w:cs="Times New Roman"/>
          <w:szCs w:val="24"/>
        </w:rPr>
        <w:t>belirtikleri görülmüştür.</w:t>
      </w:r>
      <w:r w:rsidR="000B6628" w:rsidRPr="00DF33F7">
        <w:rPr>
          <w:rFonts w:cs="Times New Roman"/>
          <w:szCs w:val="24"/>
        </w:rPr>
        <w:t xml:space="preserve"> Katılımcıların </w:t>
      </w:r>
      <w:r w:rsidR="000B6628" w:rsidRPr="00DF33F7">
        <w:t>%52,2’sinin</w:t>
      </w:r>
      <w:r w:rsidR="007754D6" w:rsidRPr="00DF33F7">
        <w:t xml:space="preserve"> (106)</w:t>
      </w:r>
      <w:r w:rsidR="001F014F">
        <w:t xml:space="preserve"> </w:t>
      </w:r>
      <w:r w:rsidR="007754D6" w:rsidRPr="00DF33F7">
        <w:rPr>
          <w:rFonts w:cs="Times New Roman"/>
          <w:szCs w:val="24"/>
        </w:rPr>
        <w:t>doğa kaynaklı</w:t>
      </w:r>
      <w:r w:rsidR="000B6628" w:rsidRPr="00DF33F7">
        <w:rPr>
          <w:rFonts w:cs="Times New Roman"/>
          <w:szCs w:val="24"/>
        </w:rPr>
        <w:t xml:space="preserve"> afetler (örneğin kasırgalar, seller, depremler)</w:t>
      </w:r>
      <w:r w:rsidR="000B6628" w:rsidRPr="00DF33F7">
        <w:rPr>
          <w:rFonts w:cs="Times New Roman"/>
          <w:szCs w:val="24"/>
          <w:shd w:val="clear" w:color="auto" w:fill="FFFFFF"/>
        </w:rPr>
        <w:t xml:space="preserve"> konusunda senaryolar oluşturulduğunu, %6,9’unun</w:t>
      </w:r>
      <w:r w:rsidR="007754D6" w:rsidRPr="00DF33F7">
        <w:rPr>
          <w:rFonts w:cs="Times New Roman"/>
          <w:szCs w:val="24"/>
          <w:shd w:val="clear" w:color="auto" w:fill="FFFFFF"/>
        </w:rPr>
        <w:t xml:space="preserve"> (14)</w:t>
      </w:r>
      <w:r w:rsidR="000B6628" w:rsidRPr="00DF33F7">
        <w:rPr>
          <w:rFonts w:cs="Times New Roman"/>
          <w:szCs w:val="24"/>
          <w:shd w:val="clear" w:color="auto" w:fill="FFFFFF"/>
        </w:rPr>
        <w:t xml:space="preserve"> ise senaryo oluşturulmadığını </w:t>
      </w:r>
      <w:r w:rsidR="000B6628" w:rsidRPr="00DF33F7">
        <w:rPr>
          <w:rFonts w:cs="Times New Roman"/>
          <w:szCs w:val="24"/>
        </w:rPr>
        <w:t xml:space="preserve">belirtikleri görülmüştür. Katılımcıların </w:t>
      </w:r>
      <w:r w:rsidR="000B6628" w:rsidRPr="00DF33F7">
        <w:t xml:space="preserve">%48,8’inin </w:t>
      </w:r>
      <w:r w:rsidR="007754D6" w:rsidRPr="00DF33F7">
        <w:t xml:space="preserve">(99) </w:t>
      </w:r>
      <w:r w:rsidR="000B6628" w:rsidRPr="00DF33F7">
        <w:rPr>
          <w:rFonts w:cs="Times New Roman"/>
          <w:szCs w:val="24"/>
        </w:rPr>
        <w:t>biyolojik kazalar veya saldırılar</w:t>
      </w:r>
      <w:r w:rsidR="000B6628" w:rsidRPr="00DF33F7">
        <w:rPr>
          <w:rFonts w:cs="Times New Roman"/>
          <w:szCs w:val="24"/>
          <w:shd w:val="clear" w:color="auto" w:fill="FFFFFF"/>
        </w:rPr>
        <w:t xml:space="preserve"> konusunda senaryolar oluşturulduğunu, %8,4’ünün</w:t>
      </w:r>
      <w:r w:rsidR="007754D6" w:rsidRPr="00DF33F7">
        <w:rPr>
          <w:rFonts w:cs="Times New Roman"/>
          <w:szCs w:val="24"/>
          <w:shd w:val="clear" w:color="auto" w:fill="FFFFFF"/>
        </w:rPr>
        <w:t xml:space="preserve"> (17)</w:t>
      </w:r>
      <w:r w:rsidR="000B6628" w:rsidRPr="00DF33F7">
        <w:rPr>
          <w:rFonts w:cs="Times New Roman"/>
          <w:szCs w:val="24"/>
          <w:shd w:val="clear" w:color="auto" w:fill="FFFFFF"/>
        </w:rPr>
        <w:t xml:space="preserve"> ise senaryo oluşturulmadığını </w:t>
      </w:r>
      <w:r w:rsidR="000B6628" w:rsidRPr="00DF33F7">
        <w:rPr>
          <w:rFonts w:cs="Times New Roman"/>
          <w:szCs w:val="24"/>
        </w:rPr>
        <w:t xml:space="preserve">belirtikleri görülmüştür. Katılımcıların </w:t>
      </w:r>
      <w:r w:rsidR="000B6628" w:rsidRPr="00DF33F7">
        <w:t>%51,2’sinin</w:t>
      </w:r>
      <w:r w:rsidR="007754D6" w:rsidRPr="00DF33F7">
        <w:t xml:space="preserve"> (104)</w:t>
      </w:r>
      <w:r w:rsidR="001F014F">
        <w:t xml:space="preserve"> </w:t>
      </w:r>
      <w:r w:rsidR="000B6628" w:rsidRPr="00DF33F7">
        <w:rPr>
          <w:rFonts w:cs="Times New Roman"/>
          <w:szCs w:val="24"/>
        </w:rPr>
        <w:t>kimyasal kazalar veya saldırılar</w:t>
      </w:r>
      <w:r w:rsidR="000B6628" w:rsidRPr="00DF33F7">
        <w:rPr>
          <w:rFonts w:cs="Times New Roman"/>
          <w:szCs w:val="24"/>
          <w:shd w:val="clear" w:color="auto" w:fill="FFFFFF"/>
        </w:rPr>
        <w:t xml:space="preserve"> konusunda senaryolar oluşturulduğunu, %7,9’unun </w:t>
      </w:r>
      <w:r w:rsidR="007754D6" w:rsidRPr="00DF33F7">
        <w:rPr>
          <w:rFonts w:cs="Times New Roman"/>
          <w:szCs w:val="24"/>
          <w:shd w:val="clear" w:color="auto" w:fill="FFFFFF"/>
        </w:rPr>
        <w:t xml:space="preserve">(16) </w:t>
      </w:r>
      <w:r w:rsidR="000B6628" w:rsidRPr="00DF33F7">
        <w:rPr>
          <w:rFonts w:cs="Times New Roman"/>
          <w:szCs w:val="24"/>
          <w:shd w:val="clear" w:color="auto" w:fill="FFFFFF"/>
        </w:rPr>
        <w:t xml:space="preserve">ise senaryo oluşturulmadığını </w:t>
      </w:r>
      <w:r w:rsidR="000B6628" w:rsidRPr="00DF33F7">
        <w:rPr>
          <w:rFonts w:cs="Times New Roman"/>
          <w:szCs w:val="24"/>
        </w:rPr>
        <w:t>belirtikleri görülmüştür.</w:t>
      </w:r>
      <w:r w:rsidR="00D4288D" w:rsidRPr="00DF33F7">
        <w:rPr>
          <w:rFonts w:cs="Times New Roman"/>
          <w:szCs w:val="24"/>
        </w:rPr>
        <w:t xml:space="preserve"> Katılımcıların </w:t>
      </w:r>
      <w:r w:rsidR="00D4288D" w:rsidRPr="00DF33F7">
        <w:t>%49,8’inin</w:t>
      </w:r>
      <w:r w:rsidR="007754D6" w:rsidRPr="00DF33F7">
        <w:t xml:space="preserve"> (101)</w:t>
      </w:r>
      <w:r w:rsidR="00A24F59">
        <w:t xml:space="preserve"> </w:t>
      </w:r>
      <w:r w:rsidR="00D4288D" w:rsidRPr="00DF33F7">
        <w:rPr>
          <w:rFonts w:cs="Times New Roman"/>
          <w:szCs w:val="24"/>
        </w:rPr>
        <w:t>radyolojik /nükleer kazalar veya saldırılar</w:t>
      </w:r>
      <w:r w:rsidR="00D4288D" w:rsidRPr="00DF33F7">
        <w:rPr>
          <w:rFonts w:cs="Times New Roman"/>
          <w:szCs w:val="24"/>
          <w:shd w:val="clear" w:color="auto" w:fill="FFFFFF"/>
        </w:rPr>
        <w:t xml:space="preserve"> konusunda senaryolar oluşturulduğunu, %7,9’unun</w:t>
      </w:r>
      <w:r w:rsidR="007754D6" w:rsidRPr="00DF33F7">
        <w:rPr>
          <w:rFonts w:cs="Times New Roman"/>
          <w:szCs w:val="24"/>
          <w:shd w:val="clear" w:color="auto" w:fill="FFFFFF"/>
        </w:rPr>
        <w:t xml:space="preserve"> (16)</w:t>
      </w:r>
      <w:r w:rsidR="00D4288D" w:rsidRPr="00DF33F7">
        <w:rPr>
          <w:rFonts w:cs="Times New Roman"/>
          <w:szCs w:val="24"/>
          <w:shd w:val="clear" w:color="auto" w:fill="FFFFFF"/>
        </w:rPr>
        <w:t xml:space="preserve"> ise senaryo oluşturulmadığını </w:t>
      </w:r>
      <w:r w:rsidR="00D4288D" w:rsidRPr="00DF33F7">
        <w:rPr>
          <w:rFonts w:cs="Times New Roman"/>
          <w:szCs w:val="24"/>
        </w:rPr>
        <w:t xml:space="preserve">belirtikleri görülmüştür. Katılımcıların </w:t>
      </w:r>
      <w:r w:rsidR="00D4288D" w:rsidRPr="00DF33F7">
        <w:t>%52,7’sinin</w:t>
      </w:r>
      <w:r w:rsidR="007754D6" w:rsidRPr="00DF33F7">
        <w:t xml:space="preserve"> (107)</w:t>
      </w:r>
      <w:r w:rsidR="00A24F59">
        <w:t xml:space="preserve"> </w:t>
      </w:r>
      <w:r w:rsidR="00D4288D" w:rsidRPr="00DF33F7">
        <w:rPr>
          <w:rFonts w:cs="Times New Roman"/>
          <w:szCs w:val="24"/>
          <w:shd w:val="clear" w:color="auto" w:fill="FFFFFF"/>
        </w:rPr>
        <w:t>patlayıcı veya yanıcı kazalar veya saldırılar konusunda senaryolar oluşturulduğunu, %7,4’ünün</w:t>
      </w:r>
      <w:r w:rsidR="007754D6" w:rsidRPr="00DF33F7">
        <w:rPr>
          <w:rFonts w:cs="Times New Roman"/>
          <w:szCs w:val="24"/>
          <w:shd w:val="clear" w:color="auto" w:fill="FFFFFF"/>
        </w:rPr>
        <w:t xml:space="preserve"> (15)</w:t>
      </w:r>
      <w:r w:rsidR="00D4288D" w:rsidRPr="00DF33F7">
        <w:rPr>
          <w:rFonts w:cs="Times New Roman"/>
          <w:szCs w:val="24"/>
          <w:shd w:val="clear" w:color="auto" w:fill="FFFFFF"/>
        </w:rPr>
        <w:t xml:space="preserve"> ise senaryo oluşturulmadığını </w:t>
      </w:r>
      <w:r w:rsidR="00D4288D" w:rsidRPr="00DF33F7">
        <w:rPr>
          <w:rFonts w:cs="Times New Roman"/>
          <w:szCs w:val="24"/>
        </w:rPr>
        <w:t xml:space="preserve">belirtikleri görülmüştür. Katılımcıların </w:t>
      </w:r>
      <w:r w:rsidR="00D4288D" w:rsidRPr="00DF33F7">
        <w:t>%45,8’inin</w:t>
      </w:r>
      <w:r w:rsidR="007754D6" w:rsidRPr="00DF33F7">
        <w:t xml:space="preserve"> (93)</w:t>
      </w:r>
      <w:r w:rsidR="00A24F59">
        <w:t xml:space="preserve"> </w:t>
      </w:r>
      <w:proofErr w:type="spellStart"/>
      <w:r w:rsidR="00D4288D" w:rsidRPr="00DF33F7">
        <w:rPr>
          <w:rFonts w:cs="Times New Roman"/>
          <w:szCs w:val="24"/>
        </w:rPr>
        <w:t>dekontaminasyon</w:t>
      </w:r>
      <w:proofErr w:type="spellEnd"/>
      <w:r w:rsidR="00D4288D" w:rsidRPr="00DF33F7">
        <w:rPr>
          <w:rFonts w:cs="Times New Roman"/>
          <w:szCs w:val="24"/>
        </w:rPr>
        <w:t xml:space="preserve"> </w:t>
      </w:r>
      <w:proofErr w:type="gramStart"/>
      <w:r w:rsidR="00D4288D" w:rsidRPr="00DF33F7">
        <w:rPr>
          <w:rFonts w:cs="Times New Roman"/>
          <w:szCs w:val="24"/>
        </w:rPr>
        <w:t>prosedürleri</w:t>
      </w:r>
      <w:proofErr w:type="gramEnd"/>
      <w:r w:rsidR="00D4288D" w:rsidRPr="00DF33F7">
        <w:rPr>
          <w:rFonts w:cs="Times New Roman"/>
          <w:szCs w:val="24"/>
          <w:shd w:val="clear" w:color="auto" w:fill="FFFFFF"/>
        </w:rPr>
        <w:t xml:space="preserve"> konusunda senaryolar oluşturulduğunu, %8,4’ünün</w:t>
      </w:r>
      <w:r w:rsidR="007754D6" w:rsidRPr="00DF33F7">
        <w:rPr>
          <w:rFonts w:cs="Times New Roman"/>
          <w:szCs w:val="24"/>
          <w:shd w:val="clear" w:color="auto" w:fill="FFFFFF"/>
        </w:rPr>
        <w:t xml:space="preserve"> (17)</w:t>
      </w:r>
      <w:r w:rsidR="00D4288D" w:rsidRPr="00DF33F7">
        <w:rPr>
          <w:rFonts w:cs="Times New Roman"/>
          <w:szCs w:val="24"/>
          <w:shd w:val="clear" w:color="auto" w:fill="FFFFFF"/>
        </w:rPr>
        <w:t xml:space="preserve"> ise senaryo oluşturulmadığını </w:t>
      </w:r>
      <w:r w:rsidR="00D4288D" w:rsidRPr="00DF33F7">
        <w:rPr>
          <w:rFonts w:cs="Times New Roman"/>
          <w:szCs w:val="24"/>
        </w:rPr>
        <w:t xml:space="preserve">belirtikleri görülmüştür. Katılımcıların </w:t>
      </w:r>
      <w:r w:rsidR="00D4288D" w:rsidRPr="00DF33F7">
        <w:t>%51,2’sinin</w:t>
      </w:r>
      <w:r w:rsidR="007754D6" w:rsidRPr="00DF33F7">
        <w:t xml:space="preserve"> (104)</w:t>
      </w:r>
      <w:r w:rsidR="00A24F59">
        <w:t xml:space="preserve"> </w:t>
      </w:r>
      <w:r w:rsidR="00D4288D" w:rsidRPr="00DF33F7">
        <w:rPr>
          <w:rFonts w:cs="Times New Roman"/>
          <w:szCs w:val="24"/>
        </w:rPr>
        <w:t>hassas gruplar (çocuklar, zayıf yaşlılar, zihinsel engelli)</w:t>
      </w:r>
      <w:r w:rsidR="00D4288D" w:rsidRPr="00DF33F7">
        <w:rPr>
          <w:rFonts w:cs="Times New Roman"/>
          <w:szCs w:val="24"/>
          <w:shd w:val="clear" w:color="auto" w:fill="FFFFFF"/>
        </w:rPr>
        <w:t xml:space="preserve"> konusunda senaryolar oluşturulduğunu, %3,9’unun</w:t>
      </w:r>
      <w:r w:rsidR="007754D6" w:rsidRPr="00DF33F7">
        <w:rPr>
          <w:rFonts w:cs="Times New Roman"/>
          <w:szCs w:val="24"/>
          <w:shd w:val="clear" w:color="auto" w:fill="FFFFFF"/>
        </w:rPr>
        <w:t xml:space="preserve"> (8)</w:t>
      </w:r>
      <w:r w:rsidR="00D4288D" w:rsidRPr="00DF33F7">
        <w:rPr>
          <w:rFonts w:cs="Times New Roman"/>
          <w:szCs w:val="24"/>
          <w:shd w:val="clear" w:color="auto" w:fill="FFFFFF"/>
        </w:rPr>
        <w:t xml:space="preserve"> ise senaryo oluşturulmadığını </w:t>
      </w:r>
      <w:r w:rsidR="00D4288D" w:rsidRPr="00DF33F7">
        <w:rPr>
          <w:rFonts w:cs="Times New Roman"/>
          <w:szCs w:val="24"/>
        </w:rPr>
        <w:t>belirtikleri görülmüştür.</w:t>
      </w:r>
      <w:r w:rsidR="00A24F59">
        <w:rPr>
          <w:rFonts w:cs="Times New Roman"/>
          <w:szCs w:val="24"/>
        </w:rPr>
        <w:t xml:space="preserve"> </w:t>
      </w:r>
      <w:r w:rsidR="00AD3715" w:rsidRPr="00DF33F7">
        <w:rPr>
          <w:rFonts w:cs="Times New Roman"/>
          <w:szCs w:val="24"/>
          <w:shd w:val="clear" w:color="auto" w:fill="FFFFFF"/>
        </w:rPr>
        <w:t xml:space="preserve">Katılımcıların </w:t>
      </w:r>
      <w:r w:rsidR="007754D6" w:rsidRPr="00DF33F7">
        <w:rPr>
          <w:rFonts w:cs="Times New Roman"/>
          <w:szCs w:val="24"/>
          <w:shd w:val="clear" w:color="auto" w:fill="FFFFFF"/>
        </w:rPr>
        <w:t xml:space="preserve">%42,4’ü </w:t>
      </w:r>
      <w:r w:rsidR="00DF33F7" w:rsidRPr="00DF33F7">
        <w:rPr>
          <w:rFonts w:cs="Times New Roman"/>
          <w:szCs w:val="24"/>
          <w:shd w:val="clear" w:color="auto" w:fill="FFFFFF"/>
        </w:rPr>
        <w:t xml:space="preserve">(86) </w:t>
      </w:r>
      <w:r w:rsidR="00AD3715" w:rsidRPr="00DF33F7">
        <w:rPr>
          <w:rFonts w:cs="Times New Roman"/>
          <w:szCs w:val="24"/>
          <w:shd w:val="clear" w:color="auto" w:fill="FFFFFF"/>
        </w:rPr>
        <w:t xml:space="preserve">afet planında </w:t>
      </w:r>
      <w:r w:rsidRPr="00DF33F7">
        <w:rPr>
          <w:rFonts w:cs="Times New Roman"/>
          <w:szCs w:val="24"/>
          <w:shd w:val="clear" w:color="auto" w:fill="FFFFFF"/>
        </w:rPr>
        <w:t>genel afet ve acil durum müdahalesi konusunda senaryolar</w:t>
      </w:r>
      <w:r w:rsidR="00AD3715" w:rsidRPr="00DF33F7">
        <w:rPr>
          <w:rFonts w:cs="Times New Roman"/>
          <w:szCs w:val="24"/>
          <w:shd w:val="clear" w:color="auto" w:fill="FFFFFF"/>
        </w:rPr>
        <w:t>,</w:t>
      </w:r>
      <w:r w:rsidR="007754D6" w:rsidRPr="00DF33F7">
        <w:rPr>
          <w:rFonts w:cs="Times New Roman"/>
          <w:szCs w:val="24"/>
          <w:shd w:val="clear" w:color="auto" w:fill="FFFFFF"/>
        </w:rPr>
        <w:t>%43,3</w:t>
      </w:r>
      <w:r w:rsidR="00DF33F7" w:rsidRPr="00DF33F7">
        <w:rPr>
          <w:rFonts w:cs="Times New Roman"/>
          <w:szCs w:val="24"/>
          <w:shd w:val="clear" w:color="auto" w:fill="FFFFFF"/>
        </w:rPr>
        <w:t>’ü (88)</w:t>
      </w:r>
      <w:r w:rsidR="001F014F">
        <w:rPr>
          <w:rFonts w:cs="Times New Roman"/>
          <w:szCs w:val="24"/>
          <w:shd w:val="clear" w:color="auto" w:fill="FFFFFF"/>
        </w:rPr>
        <w:t xml:space="preserve"> </w:t>
      </w:r>
      <w:r w:rsidRPr="00DF33F7">
        <w:rPr>
          <w:rFonts w:cs="Times New Roman"/>
          <w:szCs w:val="24"/>
          <w:shd w:val="clear" w:color="auto" w:fill="FFFFFF"/>
        </w:rPr>
        <w:t>şiddetli salgın konusunda senaryolar</w:t>
      </w:r>
      <w:r w:rsidR="000B6628" w:rsidRPr="00DF33F7">
        <w:rPr>
          <w:rFonts w:cs="Times New Roman"/>
          <w:szCs w:val="24"/>
          <w:shd w:val="clear" w:color="auto" w:fill="FFFFFF"/>
        </w:rPr>
        <w:t xml:space="preserve">, </w:t>
      </w:r>
      <w:r w:rsidR="007754D6" w:rsidRPr="00DF33F7">
        <w:rPr>
          <w:rFonts w:cs="Times New Roman"/>
          <w:szCs w:val="24"/>
          <w:shd w:val="clear" w:color="auto" w:fill="FFFFFF"/>
        </w:rPr>
        <w:t>%40,9</w:t>
      </w:r>
      <w:r w:rsidR="00DF33F7" w:rsidRPr="00DF33F7">
        <w:rPr>
          <w:rFonts w:cs="Times New Roman"/>
          <w:szCs w:val="24"/>
          <w:shd w:val="clear" w:color="auto" w:fill="FFFFFF"/>
        </w:rPr>
        <w:t>’u (83)</w:t>
      </w:r>
      <w:r w:rsidR="001F014F">
        <w:rPr>
          <w:rFonts w:cs="Times New Roman"/>
          <w:szCs w:val="24"/>
          <w:shd w:val="clear" w:color="auto" w:fill="FFFFFF"/>
        </w:rPr>
        <w:t xml:space="preserve"> </w:t>
      </w:r>
      <w:r w:rsidR="007754D6" w:rsidRPr="00DF33F7">
        <w:rPr>
          <w:rFonts w:cs="Times New Roman"/>
          <w:szCs w:val="24"/>
        </w:rPr>
        <w:t>doğa kaynaklı</w:t>
      </w:r>
      <w:r w:rsidR="000B6628" w:rsidRPr="00DF33F7">
        <w:rPr>
          <w:rFonts w:cs="Times New Roman"/>
          <w:szCs w:val="24"/>
        </w:rPr>
        <w:t xml:space="preserve"> afetler (örneğin kasırgalar, seller, depremler)</w:t>
      </w:r>
      <w:r w:rsidR="000B6628" w:rsidRPr="00DF33F7">
        <w:rPr>
          <w:rFonts w:cs="Times New Roman"/>
          <w:szCs w:val="24"/>
          <w:shd w:val="clear" w:color="auto" w:fill="FFFFFF"/>
        </w:rPr>
        <w:t xml:space="preserve"> konusunda senaryolar, </w:t>
      </w:r>
      <w:r w:rsidR="00DF33F7" w:rsidRPr="00DF33F7">
        <w:rPr>
          <w:rFonts w:cs="Times New Roman"/>
          <w:szCs w:val="24"/>
          <w:shd w:val="clear" w:color="auto" w:fill="FFFFFF"/>
        </w:rPr>
        <w:t xml:space="preserve">%42,9’u (87) </w:t>
      </w:r>
      <w:r w:rsidR="000B6628" w:rsidRPr="00DF33F7">
        <w:rPr>
          <w:rFonts w:cs="Times New Roman"/>
          <w:szCs w:val="24"/>
        </w:rPr>
        <w:t>biyolojik kazalar veya saldırılar</w:t>
      </w:r>
      <w:r w:rsidR="000B6628" w:rsidRPr="00DF33F7">
        <w:rPr>
          <w:rFonts w:cs="Times New Roman"/>
          <w:szCs w:val="24"/>
          <w:shd w:val="clear" w:color="auto" w:fill="FFFFFF"/>
        </w:rPr>
        <w:t xml:space="preserve"> konusunda</w:t>
      </w:r>
      <w:r w:rsidR="00DF33F7" w:rsidRPr="00DF33F7">
        <w:rPr>
          <w:rFonts w:cs="Times New Roman"/>
          <w:szCs w:val="24"/>
          <w:shd w:val="clear" w:color="auto" w:fill="FFFFFF"/>
        </w:rPr>
        <w:t xml:space="preserve"> senaryolar</w:t>
      </w:r>
      <w:r w:rsidR="000B6628" w:rsidRPr="00DF33F7">
        <w:rPr>
          <w:rFonts w:cs="Times New Roman"/>
          <w:szCs w:val="24"/>
          <w:shd w:val="clear" w:color="auto" w:fill="FFFFFF"/>
        </w:rPr>
        <w:t xml:space="preserve">, </w:t>
      </w:r>
      <w:r w:rsidR="00DF33F7" w:rsidRPr="00DF33F7">
        <w:rPr>
          <w:rFonts w:cs="Times New Roman"/>
          <w:szCs w:val="24"/>
          <w:shd w:val="clear" w:color="auto" w:fill="FFFFFF"/>
        </w:rPr>
        <w:t xml:space="preserve">%40,9’u (83) </w:t>
      </w:r>
      <w:r w:rsidR="000B6628" w:rsidRPr="00DF33F7">
        <w:rPr>
          <w:rFonts w:cs="Times New Roman"/>
          <w:szCs w:val="24"/>
        </w:rPr>
        <w:t>kimyasal kazalar veya saldırılar</w:t>
      </w:r>
      <w:r w:rsidR="000B6628" w:rsidRPr="00DF33F7">
        <w:rPr>
          <w:rFonts w:cs="Times New Roman"/>
          <w:szCs w:val="24"/>
          <w:shd w:val="clear" w:color="auto" w:fill="FFFFFF"/>
        </w:rPr>
        <w:t xml:space="preserve"> konusunda senaryolar, </w:t>
      </w:r>
      <w:r w:rsidR="00DF33F7" w:rsidRPr="00DF33F7">
        <w:rPr>
          <w:rFonts w:cs="Times New Roman"/>
          <w:szCs w:val="24"/>
          <w:shd w:val="clear" w:color="auto" w:fill="FFFFFF"/>
        </w:rPr>
        <w:t xml:space="preserve">%42,4’ü (86) </w:t>
      </w:r>
      <w:r w:rsidR="00D4288D" w:rsidRPr="00DF33F7">
        <w:rPr>
          <w:rFonts w:cs="Times New Roman"/>
          <w:szCs w:val="24"/>
        </w:rPr>
        <w:t>radyolojik /nükleer kazalar veya saldırılar</w:t>
      </w:r>
      <w:r w:rsidR="00D4288D" w:rsidRPr="00DF33F7">
        <w:rPr>
          <w:rFonts w:cs="Times New Roman"/>
          <w:szCs w:val="24"/>
          <w:shd w:val="clear" w:color="auto" w:fill="FFFFFF"/>
        </w:rPr>
        <w:t xml:space="preserve"> konusunda senaryolar, </w:t>
      </w:r>
      <w:r w:rsidR="00DF33F7" w:rsidRPr="00DF33F7">
        <w:rPr>
          <w:rFonts w:cs="Times New Roman"/>
          <w:szCs w:val="24"/>
          <w:shd w:val="clear" w:color="auto" w:fill="FFFFFF"/>
        </w:rPr>
        <w:t xml:space="preserve">%39,9’u (81) </w:t>
      </w:r>
      <w:r w:rsidR="00D4288D" w:rsidRPr="00DF33F7">
        <w:rPr>
          <w:rFonts w:cs="Times New Roman"/>
          <w:szCs w:val="24"/>
          <w:shd w:val="clear" w:color="auto" w:fill="FFFFFF"/>
        </w:rPr>
        <w:t xml:space="preserve">patlayıcı veya yanıcı kazalar </w:t>
      </w:r>
      <w:r w:rsidR="00D4288D" w:rsidRPr="00DF33F7">
        <w:rPr>
          <w:rFonts w:cs="Times New Roman"/>
          <w:szCs w:val="24"/>
          <w:shd w:val="clear" w:color="auto" w:fill="FFFFFF"/>
        </w:rPr>
        <w:lastRenderedPageBreak/>
        <w:t xml:space="preserve">veya saldırılar konusunda senaryolar, </w:t>
      </w:r>
      <w:r w:rsidR="00DF33F7" w:rsidRPr="00DF33F7">
        <w:rPr>
          <w:rFonts w:cs="Times New Roman"/>
          <w:szCs w:val="24"/>
          <w:shd w:val="clear" w:color="auto" w:fill="FFFFFF"/>
        </w:rPr>
        <w:t xml:space="preserve">%45,8’i (93) </w:t>
      </w:r>
      <w:proofErr w:type="spellStart"/>
      <w:r w:rsidR="00D4288D" w:rsidRPr="00DF33F7">
        <w:rPr>
          <w:rFonts w:cs="Times New Roman"/>
          <w:szCs w:val="24"/>
        </w:rPr>
        <w:t>dekontaminasyon</w:t>
      </w:r>
      <w:proofErr w:type="spellEnd"/>
      <w:r w:rsidR="00D4288D" w:rsidRPr="00DF33F7">
        <w:rPr>
          <w:rFonts w:cs="Times New Roman"/>
          <w:szCs w:val="24"/>
        </w:rPr>
        <w:t xml:space="preserve"> </w:t>
      </w:r>
      <w:proofErr w:type="gramStart"/>
      <w:r w:rsidR="00D4288D" w:rsidRPr="00DF33F7">
        <w:rPr>
          <w:rFonts w:cs="Times New Roman"/>
          <w:szCs w:val="24"/>
        </w:rPr>
        <w:t>prosedürleri</w:t>
      </w:r>
      <w:proofErr w:type="gramEnd"/>
      <w:r w:rsidR="00D4288D" w:rsidRPr="00DF33F7">
        <w:rPr>
          <w:rFonts w:cs="Times New Roman"/>
          <w:szCs w:val="24"/>
          <w:shd w:val="clear" w:color="auto" w:fill="FFFFFF"/>
        </w:rPr>
        <w:t xml:space="preserve"> konusunda senaryolar</w:t>
      </w:r>
      <w:r w:rsidR="00A24F59">
        <w:rPr>
          <w:rFonts w:cs="Times New Roman"/>
          <w:szCs w:val="24"/>
          <w:shd w:val="clear" w:color="auto" w:fill="FFFFFF"/>
        </w:rPr>
        <w:t xml:space="preserve"> </w:t>
      </w:r>
      <w:r w:rsidR="00AD3715" w:rsidRPr="00DF33F7">
        <w:rPr>
          <w:rFonts w:cs="Times New Roman"/>
          <w:szCs w:val="24"/>
          <w:shd w:val="clear" w:color="auto" w:fill="FFFFFF"/>
        </w:rPr>
        <w:t>ve</w:t>
      </w:r>
      <w:r w:rsidR="00DF33F7" w:rsidRPr="00DF33F7">
        <w:rPr>
          <w:rFonts w:cs="Times New Roman"/>
          <w:szCs w:val="24"/>
          <w:shd w:val="clear" w:color="auto" w:fill="FFFFFF"/>
        </w:rPr>
        <w:t xml:space="preserve">%44,8’i (91) </w:t>
      </w:r>
      <w:r w:rsidR="00DF33F7" w:rsidRPr="00DF33F7">
        <w:rPr>
          <w:rFonts w:cs="Times New Roman"/>
          <w:szCs w:val="24"/>
        </w:rPr>
        <w:t>h</w:t>
      </w:r>
      <w:r w:rsidR="00D4288D" w:rsidRPr="00DF33F7">
        <w:rPr>
          <w:rFonts w:cs="Times New Roman"/>
          <w:szCs w:val="24"/>
        </w:rPr>
        <w:t>assas gruplar (çocuklar, zayıf yaşlılar, zihinsel engelli)</w:t>
      </w:r>
      <w:r w:rsidR="00D4288D" w:rsidRPr="00DF33F7">
        <w:rPr>
          <w:rFonts w:cs="Times New Roman"/>
          <w:szCs w:val="24"/>
          <w:shd w:val="clear" w:color="auto" w:fill="FFFFFF"/>
        </w:rPr>
        <w:t xml:space="preserve"> konusunda senaryolar</w:t>
      </w:r>
      <w:r w:rsidR="00A24F59">
        <w:rPr>
          <w:rFonts w:cs="Times New Roman"/>
          <w:szCs w:val="24"/>
          <w:shd w:val="clear" w:color="auto" w:fill="FFFFFF"/>
        </w:rPr>
        <w:t xml:space="preserve"> </w:t>
      </w:r>
      <w:r w:rsidR="00AD3715" w:rsidRPr="00DF33F7">
        <w:rPr>
          <w:rFonts w:cs="Times New Roman"/>
          <w:szCs w:val="24"/>
          <w:shd w:val="clear" w:color="auto" w:fill="FFFFFF"/>
        </w:rPr>
        <w:t xml:space="preserve">oluşturulup oluşturulmadığı </w:t>
      </w:r>
      <w:r w:rsidR="00AD3715" w:rsidRPr="00DF33F7">
        <w:rPr>
          <w:rFonts w:cs="Times New Roman"/>
          <w:szCs w:val="24"/>
        </w:rPr>
        <w:t>hakkında kararsız kaldıklarını belirtikleri görülmüştür.</w:t>
      </w:r>
    </w:p>
    <w:p w:rsidR="002F2843" w:rsidRDefault="008A00EE" w:rsidP="00DB3ADF">
      <w:pPr>
        <w:ind w:firstLine="708"/>
      </w:pPr>
      <w:r>
        <w:t xml:space="preserve">Kurumsal </w:t>
      </w:r>
      <w:r w:rsidR="00DB3ADF">
        <w:t xml:space="preserve">afet </w:t>
      </w:r>
      <w:r>
        <w:t>hazırlık puanları</w:t>
      </w:r>
      <w:r w:rsidR="00DB3ADF">
        <w:t xml:space="preserve"> toplamda</w:t>
      </w:r>
      <w:r>
        <w:t xml:space="preserve"> 100 puan olacak şekilde tasarl</w:t>
      </w:r>
      <w:r w:rsidR="00DB3ADF">
        <w:t>anarak incelen</w:t>
      </w:r>
      <w:r>
        <w:t>miş</w:t>
      </w:r>
      <w:r w:rsidR="00824A5A">
        <w:t xml:space="preserve">tir. </w:t>
      </w:r>
      <w:proofErr w:type="gramStart"/>
      <w:r w:rsidR="001A6976">
        <w:t>Evet</w:t>
      </w:r>
      <w:proofErr w:type="gramEnd"/>
      <w:r w:rsidR="001A6976">
        <w:t xml:space="preserve"> </w:t>
      </w:r>
      <w:r w:rsidR="00DB3ADF">
        <w:t>için 1,82</w:t>
      </w:r>
      <w:r>
        <w:t xml:space="preserve"> puan diğer seçenekler için 0 puan verilmiştir.</w:t>
      </w:r>
    </w:p>
    <w:p w:rsidR="00824A5A" w:rsidRPr="00824A5A" w:rsidRDefault="00824A5A" w:rsidP="00824A5A">
      <w:pPr>
        <w:pStyle w:val="ResimYazs"/>
        <w:keepNext/>
        <w:rPr>
          <w:color w:val="auto"/>
          <w:sz w:val="24"/>
        </w:rPr>
      </w:pPr>
      <w:bookmarkStart w:id="67" w:name="_Toc530622740"/>
      <w:bookmarkStart w:id="68" w:name="_Toc530627789"/>
      <w:r w:rsidRPr="00824A5A">
        <w:rPr>
          <w:color w:val="auto"/>
          <w:sz w:val="24"/>
        </w:rPr>
        <w:t xml:space="preserve">Tablo </w:t>
      </w:r>
      <w:r w:rsidR="001843E5" w:rsidRPr="00824A5A">
        <w:rPr>
          <w:color w:val="auto"/>
          <w:sz w:val="24"/>
        </w:rPr>
        <w:fldChar w:fldCharType="begin"/>
      </w:r>
      <w:r w:rsidRPr="00824A5A">
        <w:rPr>
          <w:color w:val="auto"/>
          <w:sz w:val="24"/>
        </w:rPr>
        <w:instrText xml:space="preserve"> SEQ Tablo \* ARABIC </w:instrText>
      </w:r>
      <w:r w:rsidR="001843E5" w:rsidRPr="00824A5A">
        <w:rPr>
          <w:color w:val="auto"/>
          <w:sz w:val="24"/>
        </w:rPr>
        <w:fldChar w:fldCharType="separate"/>
      </w:r>
      <w:r w:rsidR="00E31D03">
        <w:rPr>
          <w:noProof/>
          <w:color w:val="auto"/>
          <w:sz w:val="24"/>
        </w:rPr>
        <w:t>7</w:t>
      </w:r>
      <w:r w:rsidR="001843E5" w:rsidRPr="00824A5A">
        <w:rPr>
          <w:color w:val="auto"/>
          <w:sz w:val="24"/>
        </w:rPr>
        <w:fldChar w:fldCharType="end"/>
      </w:r>
      <w:r w:rsidR="006D0548">
        <w:rPr>
          <w:color w:val="auto"/>
          <w:sz w:val="24"/>
        </w:rPr>
        <w:t>.</w:t>
      </w:r>
      <w:r w:rsidR="00CD5B02" w:rsidRPr="00824A5A">
        <w:rPr>
          <w:color w:val="auto"/>
          <w:sz w:val="24"/>
        </w:rPr>
        <w:t xml:space="preserve"> Kurumsal Afet Hazırlık Puan </w:t>
      </w:r>
      <w:r w:rsidR="004460E6" w:rsidRPr="00824A5A">
        <w:rPr>
          <w:color w:val="auto"/>
          <w:sz w:val="24"/>
        </w:rPr>
        <w:t>Skalası</w:t>
      </w:r>
      <w:bookmarkEnd w:id="67"/>
      <w:bookmarkEnd w:id="68"/>
    </w:p>
    <w:p w:rsidR="00DB3ADF" w:rsidRDefault="004460E6" w:rsidP="00824A5A">
      <w:pPr>
        <w:rPr>
          <w:rFonts w:cs="Times New Roman"/>
          <w:color w:val="212121"/>
          <w:szCs w:val="24"/>
          <w:shd w:val="clear" w:color="auto" w:fill="FFFFFF"/>
        </w:rPr>
      </w:pPr>
      <w:r>
        <w:rPr>
          <w:rFonts w:cs="Times New Roman"/>
          <w:noProof/>
          <w:color w:val="212121"/>
          <w:szCs w:val="24"/>
          <w:shd w:val="clear" w:color="auto" w:fill="FFFFFF"/>
          <w:lang w:eastAsia="tr-TR"/>
        </w:rPr>
        <w:drawing>
          <wp:inline distT="0" distB="0" distL="0" distR="0">
            <wp:extent cx="5372100" cy="1571625"/>
            <wp:effectExtent l="19050" t="0" r="0" b="0"/>
            <wp:docPr id="8" name="7 Resim" descr="aa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aa.JPG"/>
                    <pic:cNvPicPr/>
                  </pic:nvPicPr>
                  <pic:blipFill>
                    <a:blip r:embed="rId26"/>
                    <a:stretch>
                      <a:fillRect/>
                    </a:stretch>
                  </pic:blipFill>
                  <pic:spPr>
                    <a:xfrm>
                      <a:off x="0" y="0"/>
                      <a:ext cx="5372100" cy="1571625"/>
                    </a:xfrm>
                    <a:prstGeom prst="rect">
                      <a:avLst/>
                    </a:prstGeom>
                  </pic:spPr>
                </pic:pic>
              </a:graphicData>
            </a:graphic>
          </wp:inline>
        </w:drawing>
      </w:r>
    </w:p>
    <w:p w:rsidR="00824A5A" w:rsidRDefault="00F5781B" w:rsidP="00F5781B">
      <w:pPr>
        <w:ind w:firstLine="708"/>
        <w:rPr>
          <w:rFonts w:cs="Times New Roman"/>
          <w:color w:val="212121"/>
          <w:szCs w:val="24"/>
          <w:shd w:val="clear" w:color="auto" w:fill="FFFFFF"/>
        </w:rPr>
      </w:pPr>
      <w:r>
        <w:rPr>
          <w:rFonts w:cs="Times New Roman"/>
          <w:color w:val="212121"/>
          <w:szCs w:val="24"/>
          <w:shd w:val="clear" w:color="auto" w:fill="FFFFFF"/>
        </w:rPr>
        <w:t xml:space="preserve">Kurum afet hazırlık puan </w:t>
      </w:r>
      <w:proofErr w:type="gramStart"/>
      <w:r>
        <w:rPr>
          <w:rFonts w:cs="Times New Roman"/>
          <w:color w:val="212121"/>
          <w:szCs w:val="24"/>
          <w:shd w:val="clear" w:color="auto" w:fill="FFFFFF"/>
        </w:rPr>
        <w:t>aralıkları</w:t>
      </w:r>
      <w:proofErr w:type="gramEnd"/>
      <w:r>
        <w:rPr>
          <w:rFonts w:cs="Times New Roman"/>
          <w:color w:val="212121"/>
          <w:szCs w:val="24"/>
          <w:shd w:val="clear" w:color="auto" w:fill="FFFFFF"/>
        </w:rPr>
        <w:t xml:space="preserve"> 100-81 arası puanlar çok yüksek düzeyde</w:t>
      </w:r>
      <w:r w:rsidR="008E73D0">
        <w:rPr>
          <w:rFonts w:cs="Times New Roman"/>
          <w:color w:val="212121"/>
          <w:szCs w:val="24"/>
          <w:shd w:val="clear" w:color="auto" w:fill="FFFFFF"/>
        </w:rPr>
        <w:t xml:space="preserve"> hazırlıklı</w:t>
      </w:r>
      <w:r>
        <w:rPr>
          <w:rFonts w:cs="Times New Roman"/>
          <w:color w:val="212121"/>
          <w:szCs w:val="24"/>
          <w:shd w:val="clear" w:color="auto" w:fill="FFFFFF"/>
        </w:rPr>
        <w:t>, 80-61 arası puanlar yüksek düzeyde</w:t>
      </w:r>
      <w:r w:rsidR="00A24F59">
        <w:rPr>
          <w:rFonts w:cs="Times New Roman"/>
          <w:color w:val="212121"/>
          <w:szCs w:val="24"/>
          <w:shd w:val="clear" w:color="auto" w:fill="FFFFFF"/>
        </w:rPr>
        <w:t xml:space="preserve"> </w:t>
      </w:r>
      <w:r w:rsidR="008E73D0">
        <w:rPr>
          <w:rFonts w:cs="Times New Roman"/>
          <w:color w:val="212121"/>
          <w:szCs w:val="24"/>
          <w:shd w:val="clear" w:color="auto" w:fill="FFFFFF"/>
        </w:rPr>
        <w:t>hazırlıklı</w:t>
      </w:r>
      <w:r>
        <w:rPr>
          <w:rFonts w:cs="Times New Roman"/>
          <w:color w:val="212121"/>
          <w:szCs w:val="24"/>
          <w:shd w:val="clear" w:color="auto" w:fill="FFFFFF"/>
        </w:rPr>
        <w:t>, 60-41 arası</w:t>
      </w:r>
      <w:r w:rsidR="00A24F59">
        <w:rPr>
          <w:rFonts w:cs="Times New Roman"/>
          <w:color w:val="212121"/>
          <w:szCs w:val="24"/>
          <w:shd w:val="clear" w:color="auto" w:fill="FFFFFF"/>
        </w:rPr>
        <w:t xml:space="preserve"> </w:t>
      </w:r>
      <w:r>
        <w:rPr>
          <w:rFonts w:cs="Times New Roman"/>
          <w:color w:val="212121"/>
          <w:szCs w:val="24"/>
          <w:shd w:val="clear" w:color="auto" w:fill="FFFFFF"/>
        </w:rPr>
        <w:t>puanlar orta düzeyde</w:t>
      </w:r>
      <w:r w:rsidR="00A24F59">
        <w:rPr>
          <w:rFonts w:cs="Times New Roman"/>
          <w:color w:val="212121"/>
          <w:szCs w:val="24"/>
          <w:shd w:val="clear" w:color="auto" w:fill="FFFFFF"/>
        </w:rPr>
        <w:t xml:space="preserve"> </w:t>
      </w:r>
      <w:r w:rsidR="008E73D0">
        <w:rPr>
          <w:rFonts w:cs="Times New Roman"/>
          <w:color w:val="212121"/>
          <w:szCs w:val="24"/>
          <w:shd w:val="clear" w:color="auto" w:fill="FFFFFF"/>
        </w:rPr>
        <w:t>hazırlıklı</w:t>
      </w:r>
      <w:r>
        <w:rPr>
          <w:rFonts w:cs="Times New Roman"/>
          <w:color w:val="212121"/>
          <w:szCs w:val="24"/>
          <w:shd w:val="clear" w:color="auto" w:fill="FFFFFF"/>
        </w:rPr>
        <w:t>, 40-21 arası puanlar düşük düzeyde</w:t>
      </w:r>
      <w:r w:rsidR="00A24F59">
        <w:rPr>
          <w:rFonts w:cs="Times New Roman"/>
          <w:color w:val="212121"/>
          <w:szCs w:val="24"/>
          <w:shd w:val="clear" w:color="auto" w:fill="FFFFFF"/>
        </w:rPr>
        <w:t xml:space="preserve"> </w:t>
      </w:r>
      <w:r w:rsidR="008E73D0">
        <w:rPr>
          <w:rFonts w:cs="Times New Roman"/>
          <w:color w:val="212121"/>
          <w:szCs w:val="24"/>
          <w:shd w:val="clear" w:color="auto" w:fill="FFFFFF"/>
        </w:rPr>
        <w:t>hazırlıklı</w:t>
      </w:r>
      <w:r>
        <w:rPr>
          <w:rFonts w:cs="Times New Roman"/>
          <w:color w:val="212121"/>
          <w:szCs w:val="24"/>
          <w:shd w:val="clear" w:color="auto" w:fill="FFFFFF"/>
        </w:rPr>
        <w:t xml:space="preserve"> ve 20-0 arası puanlar ise çok düşük düzeyde</w:t>
      </w:r>
      <w:r w:rsidR="00A24F59">
        <w:rPr>
          <w:rFonts w:cs="Times New Roman"/>
          <w:color w:val="212121"/>
          <w:szCs w:val="24"/>
          <w:shd w:val="clear" w:color="auto" w:fill="FFFFFF"/>
        </w:rPr>
        <w:t xml:space="preserve"> </w:t>
      </w:r>
      <w:r w:rsidR="008E73D0">
        <w:rPr>
          <w:rFonts w:cs="Times New Roman"/>
          <w:color w:val="212121"/>
          <w:szCs w:val="24"/>
          <w:shd w:val="clear" w:color="auto" w:fill="FFFFFF"/>
        </w:rPr>
        <w:t>hazırlıklı</w:t>
      </w:r>
      <w:r>
        <w:rPr>
          <w:rFonts w:cs="Times New Roman"/>
          <w:color w:val="212121"/>
          <w:szCs w:val="24"/>
          <w:shd w:val="clear" w:color="auto" w:fill="FFFFFF"/>
        </w:rPr>
        <w:t xml:space="preserve"> olarak yorumlanmıştır (Tablo 7).</w:t>
      </w:r>
    </w:p>
    <w:p w:rsidR="00F5781B" w:rsidRDefault="00F5781B" w:rsidP="00F5781B">
      <w:pPr>
        <w:ind w:firstLine="708"/>
        <w:rPr>
          <w:rFonts w:cs="Times New Roman"/>
          <w:color w:val="212121"/>
          <w:szCs w:val="24"/>
          <w:shd w:val="clear" w:color="auto" w:fill="FFFFFF"/>
        </w:rPr>
      </w:pPr>
    </w:p>
    <w:p w:rsidR="00F5781B" w:rsidRPr="00F5781B" w:rsidRDefault="00F5781B" w:rsidP="00F5781B">
      <w:pPr>
        <w:pStyle w:val="ResimYazs"/>
        <w:keepNext/>
        <w:rPr>
          <w:color w:val="auto"/>
          <w:sz w:val="24"/>
        </w:rPr>
      </w:pPr>
      <w:bookmarkStart w:id="69" w:name="_Toc530622741"/>
      <w:bookmarkStart w:id="70" w:name="_Toc530627790"/>
      <w:r w:rsidRPr="00F5781B">
        <w:rPr>
          <w:color w:val="auto"/>
          <w:sz w:val="24"/>
        </w:rPr>
        <w:t xml:space="preserve">Tablo </w:t>
      </w:r>
      <w:r w:rsidR="001843E5" w:rsidRPr="00F5781B">
        <w:rPr>
          <w:color w:val="auto"/>
          <w:sz w:val="24"/>
        </w:rPr>
        <w:fldChar w:fldCharType="begin"/>
      </w:r>
      <w:r w:rsidRPr="00F5781B">
        <w:rPr>
          <w:color w:val="auto"/>
          <w:sz w:val="24"/>
        </w:rPr>
        <w:instrText xml:space="preserve"> SEQ Tablo \* ARABIC </w:instrText>
      </w:r>
      <w:r w:rsidR="001843E5" w:rsidRPr="00F5781B">
        <w:rPr>
          <w:color w:val="auto"/>
          <w:sz w:val="24"/>
        </w:rPr>
        <w:fldChar w:fldCharType="separate"/>
      </w:r>
      <w:r w:rsidR="00E31D03">
        <w:rPr>
          <w:noProof/>
          <w:color w:val="auto"/>
          <w:sz w:val="24"/>
        </w:rPr>
        <w:t>8</w:t>
      </w:r>
      <w:r w:rsidR="001843E5" w:rsidRPr="00F5781B">
        <w:rPr>
          <w:color w:val="auto"/>
          <w:sz w:val="24"/>
        </w:rPr>
        <w:fldChar w:fldCharType="end"/>
      </w:r>
      <w:r w:rsidR="006D0548">
        <w:rPr>
          <w:color w:val="auto"/>
          <w:sz w:val="24"/>
        </w:rPr>
        <w:t>.</w:t>
      </w:r>
      <w:r w:rsidR="008E73D0" w:rsidRPr="00F5781B">
        <w:rPr>
          <w:color w:val="auto"/>
          <w:sz w:val="24"/>
        </w:rPr>
        <w:t>Kurum</w:t>
      </w:r>
      <w:r w:rsidR="008E73D0" w:rsidRPr="00F5781B">
        <w:rPr>
          <w:noProof/>
          <w:color w:val="auto"/>
          <w:sz w:val="24"/>
        </w:rPr>
        <w:t xml:space="preserve"> Afet Hazırlık Puan Ortalamaları</w:t>
      </w:r>
      <w:bookmarkEnd w:id="69"/>
      <w:bookmarkEnd w:id="70"/>
    </w:p>
    <w:tbl>
      <w:tblPr>
        <w:tblStyle w:val="TabloKlavuzu38"/>
        <w:tblW w:w="5000" w:type="pct"/>
        <w:tblInd w:w="-34" w:type="dxa"/>
        <w:tblBorders>
          <w:left w:val="none" w:sz="0" w:space="0" w:color="auto"/>
          <w:right w:val="none" w:sz="0" w:space="0" w:color="auto"/>
          <w:insideV w:val="none" w:sz="0" w:space="0" w:color="auto"/>
        </w:tblBorders>
        <w:tblLook w:val="04A0" w:firstRow="1" w:lastRow="0" w:firstColumn="1" w:lastColumn="0" w:noHBand="0" w:noVBand="1"/>
      </w:tblPr>
      <w:tblGrid>
        <w:gridCol w:w="4363"/>
        <w:gridCol w:w="1352"/>
        <w:gridCol w:w="3005"/>
      </w:tblGrid>
      <w:tr w:rsidR="00F5781B" w:rsidRPr="00642BAB" w:rsidTr="00F5781B">
        <w:tc>
          <w:tcPr>
            <w:tcW w:w="2502" w:type="pct"/>
          </w:tcPr>
          <w:p w:rsidR="00F5781B" w:rsidRPr="00642BAB" w:rsidRDefault="00F5781B" w:rsidP="00CD5B02">
            <w:pPr>
              <w:rPr>
                <w:rFonts w:eastAsia="TimesNewRoman" w:cs="Times New Roman"/>
              </w:rPr>
            </w:pPr>
          </w:p>
        </w:tc>
        <w:tc>
          <w:tcPr>
            <w:tcW w:w="775" w:type="pct"/>
          </w:tcPr>
          <w:p w:rsidR="00F5781B" w:rsidRPr="00642BAB" w:rsidRDefault="00F5781B" w:rsidP="00CD5B02">
            <w:pPr>
              <w:jc w:val="left"/>
              <w:rPr>
                <w:rFonts w:eastAsia="TimesNewRoman" w:cs="Times New Roman"/>
                <w:b/>
              </w:rPr>
            </w:pPr>
            <w:r w:rsidRPr="00642BAB">
              <w:rPr>
                <w:rFonts w:eastAsia="TimesNewRoman" w:cs="Times New Roman"/>
                <w:b/>
              </w:rPr>
              <w:t>N</w:t>
            </w:r>
          </w:p>
        </w:tc>
        <w:tc>
          <w:tcPr>
            <w:tcW w:w="1723" w:type="pct"/>
          </w:tcPr>
          <w:p w:rsidR="00F5781B" w:rsidRPr="00642BAB" w:rsidRDefault="00F5781B" w:rsidP="00CD5B02">
            <w:pPr>
              <w:jc w:val="left"/>
              <w:rPr>
                <w:rFonts w:eastAsia="TimesNewRoman" w:cs="Times New Roman"/>
                <w:b/>
              </w:rPr>
            </w:pPr>
            <w:r w:rsidRPr="00642BAB">
              <w:rPr>
                <w:rFonts w:eastAsia="TimesNewRoman" w:cs="Times New Roman"/>
                <w:b/>
              </w:rPr>
              <w:t>Ort.</w:t>
            </w:r>
            <w:r>
              <w:rPr>
                <w:rFonts w:eastAsia="TimesNewRoman" w:cs="Times New Roman"/>
                <w:b/>
              </w:rPr>
              <w:t xml:space="preserve">    SS.</w:t>
            </w:r>
          </w:p>
        </w:tc>
      </w:tr>
      <w:tr w:rsidR="00F5781B" w:rsidRPr="00642BAB" w:rsidTr="00F5781B">
        <w:tc>
          <w:tcPr>
            <w:tcW w:w="2502" w:type="pct"/>
            <w:vAlign w:val="center"/>
          </w:tcPr>
          <w:p w:rsidR="00F5781B" w:rsidRPr="00642BAB" w:rsidRDefault="00F5781B" w:rsidP="00CD5B02">
            <w:pPr>
              <w:rPr>
                <w:rFonts w:eastAsia="TimesNewRoman" w:cs="Times New Roman"/>
              </w:rPr>
            </w:pPr>
            <w:r w:rsidRPr="00642BAB">
              <w:rPr>
                <w:rFonts w:eastAsia="TimesNewRoman" w:cs="Times New Roman"/>
              </w:rPr>
              <w:t>Kurumsal Hazırlık Puanı Ortalamaları</w:t>
            </w:r>
          </w:p>
          <w:p w:rsidR="00F5781B" w:rsidRPr="00642BAB" w:rsidRDefault="00F5781B" w:rsidP="00CD5B02">
            <w:pPr>
              <w:rPr>
                <w:rFonts w:eastAsia="TimesNewRoman" w:cs="Times New Roman"/>
              </w:rPr>
            </w:pPr>
          </w:p>
        </w:tc>
        <w:tc>
          <w:tcPr>
            <w:tcW w:w="775" w:type="pct"/>
            <w:vAlign w:val="center"/>
          </w:tcPr>
          <w:p w:rsidR="00F5781B" w:rsidRPr="00642BAB" w:rsidRDefault="00F5781B" w:rsidP="00CD5B02">
            <w:pPr>
              <w:jc w:val="left"/>
              <w:rPr>
                <w:rFonts w:eastAsia="TimesNewRoman" w:cs="Times New Roman"/>
              </w:rPr>
            </w:pPr>
            <w:r>
              <w:rPr>
                <w:rFonts w:eastAsia="TimesNewRoman" w:cs="Times New Roman"/>
              </w:rPr>
              <w:t>20</w:t>
            </w:r>
            <w:r w:rsidRPr="00642BAB">
              <w:rPr>
                <w:rFonts w:eastAsia="TimesNewRoman" w:cs="Times New Roman"/>
              </w:rPr>
              <w:t>3</w:t>
            </w:r>
          </w:p>
        </w:tc>
        <w:tc>
          <w:tcPr>
            <w:tcW w:w="1723" w:type="pct"/>
            <w:vAlign w:val="center"/>
          </w:tcPr>
          <w:p w:rsidR="00F5781B" w:rsidRPr="00642BAB" w:rsidRDefault="00F5781B" w:rsidP="00CD5B02">
            <w:pPr>
              <w:jc w:val="left"/>
              <w:rPr>
                <w:rFonts w:eastAsia="TimesNewRoman" w:cs="Times New Roman"/>
              </w:rPr>
            </w:pPr>
            <w:r w:rsidRPr="00DA6E21">
              <w:rPr>
                <w:rFonts w:cs="Times New Roman"/>
                <w:color w:val="000000"/>
              </w:rPr>
              <w:t>46,76±33,13</w:t>
            </w:r>
          </w:p>
        </w:tc>
      </w:tr>
    </w:tbl>
    <w:p w:rsidR="00F5781B" w:rsidRDefault="00F5781B" w:rsidP="00F5781B">
      <w:pPr>
        <w:ind w:firstLine="708"/>
        <w:rPr>
          <w:rFonts w:cs="Times New Roman"/>
          <w:color w:val="212121"/>
          <w:szCs w:val="24"/>
          <w:shd w:val="clear" w:color="auto" w:fill="FFFFFF"/>
        </w:rPr>
      </w:pPr>
    </w:p>
    <w:p w:rsidR="00F5781B" w:rsidRDefault="00F5781B" w:rsidP="00F5781B">
      <w:pPr>
        <w:ind w:firstLine="708"/>
        <w:rPr>
          <w:color w:val="000000"/>
          <w:szCs w:val="24"/>
        </w:rPr>
      </w:pPr>
      <w:r w:rsidRPr="00642BAB">
        <w:rPr>
          <w:rFonts w:cs="Times New Roman"/>
          <w:szCs w:val="24"/>
        </w:rPr>
        <w:t>Katılımcıların kurumsal</w:t>
      </w:r>
      <w:r>
        <w:rPr>
          <w:rFonts w:cs="Times New Roman"/>
          <w:szCs w:val="24"/>
        </w:rPr>
        <w:t xml:space="preserve"> afet</w:t>
      </w:r>
      <w:r w:rsidRPr="00642BAB">
        <w:rPr>
          <w:rFonts w:cs="Times New Roman"/>
          <w:szCs w:val="24"/>
        </w:rPr>
        <w:t xml:space="preserve"> haz</w:t>
      </w:r>
      <w:r w:rsidRPr="00642BAB">
        <w:rPr>
          <w:rFonts w:cs="Times New Roman" w:hint="eastAsia"/>
          <w:szCs w:val="24"/>
        </w:rPr>
        <w:t>ı</w:t>
      </w:r>
      <w:r w:rsidRPr="00642BAB">
        <w:rPr>
          <w:rFonts w:cs="Times New Roman"/>
          <w:szCs w:val="24"/>
        </w:rPr>
        <w:t>rl</w:t>
      </w:r>
      <w:r w:rsidRPr="00642BAB">
        <w:rPr>
          <w:rFonts w:cs="Times New Roman" w:hint="eastAsia"/>
          <w:szCs w:val="24"/>
        </w:rPr>
        <w:t>ı</w:t>
      </w:r>
      <w:r w:rsidRPr="00642BAB">
        <w:rPr>
          <w:rFonts w:cs="Times New Roman"/>
          <w:szCs w:val="24"/>
        </w:rPr>
        <w:t>k puan</w:t>
      </w:r>
      <w:r w:rsidRPr="00642BAB">
        <w:rPr>
          <w:rFonts w:cs="Times New Roman" w:hint="eastAsia"/>
          <w:szCs w:val="24"/>
        </w:rPr>
        <w:t>ı</w:t>
      </w:r>
      <w:r>
        <w:rPr>
          <w:rFonts w:cs="Times New Roman"/>
          <w:szCs w:val="24"/>
        </w:rPr>
        <w:t xml:space="preserve">, </w:t>
      </w:r>
      <w:r w:rsidRPr="00642BAB">
        <w:rPr>
          <w:rFonts w:cs="Times New Roman"/>
          <w:szCs w:val="24"/>
        </w:rPr>
        <w:t xml:space="preserve">puan ortalamaları </w:t>
      </w:r>
      <w:r w:rsidRPr="00DA6E21">
        <w:rPr>
          <w:rFonts w:cs="Times New Roman"/>
          <w:color w:val="000000"/>
          <w:szCs w:val="24"/>
        </w:rPr>
        <w:t>46,76±33,13</w:t>
      </w:r>
      <w:r w:rsidR="00A24F59">
        <w:rPr>
          <w:rFonts w:cs="Times New Roman"/>
          <w:color w:val="000000"/>
          <w:szCs w:val="24"/>
        </w:rPr>
        <w:t xml:space="preserve"> </w:t>
      </w:r>
      <w:r w:rsidRPr="00642BAB">
        <w:rPr>
          <w:color w:val="000000"/>
          <w:szCs w:val="24"/>
        </w:rPr>
        <w:t>bulunmuştur.</w:t>
      </w:r>
      <w:r w:rsidR="00A24F59">
        <w:rPr>
          <w:color w:val="000000"/>
          <w:szCs w:val="24"/>
        </w:rPr>
        <w:t xml:space="preserve"> </w:t>
      </w:r>
      <w:r w:rsidRPr="00DA6E21">
        <w:rPr>
          <w:rFonts w:cs="Times New Roman"/>
          <w:color w:val="000000"/>
          <w:szCs w:val="24"/>
        </w:rPr>
        <w:t>46,76</w:t>
      </w:r>
      <w:r>
        <w:rPr>
          <w:color w:val="000000"/>
          <w:szCs w:val="24"/>
        </w:rPr>
        <w:t xml:space="preserve"> puan değeri Tablo 7’deki </w:t>
      </w:r>
      <w:proofErr w:type="gramStart"/>
      <w:r>
        <w:rPr>
          <w:color w:val="000000"/>
          <w:szCs w:val="24"/>
        </w:rPr>
        <w:t>skalaya</w:t>
      </w:r>
      <w:proofErr w:type="gramEnd"/>
      <w:r>
        <w:rPr>
          <w:color w:val="000000"/>
          <w:szCs w:val="24"/>
        </w:rPr>
        <w:t xml:space="preserve"> göre orta düzey olarak kabul edilmiştir (Tablo 8).</w:t>
      </w:r>
    </w:p>
    <w:p w:rsidR="00D5618B" w:rsidRDefault="00D5618B" w:rsidP="00F5781B">
      <w:pPr>
        <w:ind w:firstLine="708"/>
        <w:rPr>
          <w:rFonts w:cs="Times New Roman"/>
          <w:color w:val="212121"/>
          <w:szCs w:val="24"/>
          <w:shd w:val="clear" w:color="auto" w:fill="FFFFFF"/>
        </w:rPr>
      </w:pPr>
    </w:p>
    <w:p w:rsidR="00181416" w:rsidRPr="00181416" w:rsidRDefault="00181416" w:rsidP="00181416">
      <w:pPr>
        <w:pStyle w:val="ResimYazs"/>
        <w:keepNext/>
        <w:rPr>
          <w:color w:val="auto"/>
          <w:sz w:val="24"/>
        </w:rPr>
      </w:pPr>
      <w:bookmarkStart w:id="71" w:name="_Toc530622742"/>
      <w:bookmarkStart w:id="72" w:name="_Toc530627791"/>
      <w:r w:rsidRPr="00181416">
        <w:rPr>
          <w:color w:val="auto"/>
          <w:sz w:val="24"/>
        </w:rPr>
        <w:lastRenderedPageBreak/>
        <w:t xml:space="preserve">Tablo </w:t>
      </w:r>
      <w:r w:rsidR="001843E5" w:rsidRPr="00181416">
        <w:rPr>
          <w:color w:val="auto"/>
          <w:sz w:val="24"/>
        </w:rPr>
        <w:fldChar w:fldCharType="begin"/>
      </w:r>
      <w:r w:rsidRPr="00181416">
        <w:rPr>
          <w:color w:val="auto"/>
          <w:sz w:val="24"/>
        </w:rPr>
        <w:instrText xml:space="preserve"> SEQ Tablo \* ARABIC </w:instrText>
      </w:r>
      <w:r w:rsidR="001843E5" w:rsidRPr="00181416">
        <w:rPr>
          <w:color w:val="auto"/>
          <w:sz w:val="24"/>
        </w:rPr>
        <w:fldChar w:fldCharType="separate"/>
      </w:r>
      <w:r w:rsidR="00E31D03">
        <w:rPr>
          <w:noProof/>
          <w:color w:val="auto"/>
          <w:sz w:val="24"/>
        </w:rPr>
        <w:t>9</w:t>
      </w:r>
      <w:r w:rsidR="001843E5" w:rsidRPr="00181416">
        <w:rPr>
          <w:color w:val="auto"/>
          <w:sz w:val="24"/>
        </w:rPr>
        <w:fldChar w:fldCharType="end"/>
      </w:r>
      <w:r w:rsidR="006D0548">
        <w:rPr>
          <w:color w:val="auto"/>
          <w:sz w:val="24"/>
        </w:rPr>
        <w:t>.</w:t>
      </w:r>
      <w:r w:rsidRPr="00181416">
        <w:rPr>
          <w:color w:val="auto"/>
          <w:sz w:val="24"/>
        </w:rPr>
        <w:t xml:space="preserve"> Kurumsal</w:t>
      </w:r>
      <w:r w:rsidR="00DA0982">
        <w:rPr>
          <w:color w:val="auto"/>
          <w:sz w:val="24"/>
        </w:rPr>
        <w:t xml:space="preserve"> Afet</w:t>
      </w:r>
      <w:r w:rsidRPr="00181416">
        <w:rPr>
          <w:color w:val="auto"/>
          <w:sz w:val="24"/>
        </w:rPr>
        <w:t xml:space="preserve"> Hazırlık Puanı Ortalamalarının </w:t>
      </w:r>
      <w:r>
        <w:rPr>
          <w:color w:val="auto"/>
          <w:sz w:val="24"/>
        </w:rPr>
        <w:t>Cinsiyet Durumlarına</w:t>
      </w:r>
      <w:r w:rsidRPr="00181416">
        <w:rPr>
          <w:color w:val="auto"/>
          <w:sz w:val="24"/>
        </w:rPr>
        <w:t xml:space="preserve"> Göre Dağılımı</w:t>
      </w:r>
      <w:bookmarkEnd w:id="71"/>
      <w:bookmarkEnd w:id="72"/>
    </w:p>
    <w:tbl>
      <w:tblPr>
        <w:tblStyle w:val="TabloKlavuzu"/>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641"/>
        <w:gridCol w:w="1233"/>
        <w:gridCol w:w="1207"/>
        <w:gridCol w:w="1219"/>
        <w:gridCol w:w="1226"/>
        <w:gridCol w:w="1139"/>
        <w:gridCol w:w="1055"/>
      </w:tblGrid>
      <w:tr w:rsidR="00D5618B" w:rsidRPr="00645B79" w:rsidTr="00640E84">
        <w:trPr>
          <w:trHeight w:val="481"/>
        </w:trPr>
        <w:tc>
          <w:tcPr>
            <w:tcW w:w="941" w:type="pct"/>
          </w:tcPr>
          <w:p w:rsidR="00D5618B" w:rsidRPr="00645B79" w:rsidRDefault="00D5618B" w:rsidP="00CD5B02">
            <w:pPr>
              <w:spacing w:after="160" w:line="0" w:lineRule="atLeast"/>
              <w:rPr>
                <w:rFonts w:eastAsia="Calibri" w:cs="Times New Roman"/>
                <w:b/>
                <w:bCs/>
                <w:szCs w:val="24"/>
              </w:rPr>
            </w:pPr>
          </w:p>
        </w:tc>
        <w:tc>
          <w:tcPr>
            <w:tcW w:w="707" w:type="pct"/>
          </w:tcPr>
          <w:p w:rsidR="00D5618B" w:rsidRPr="00645B79" w:rsidRDefault="00D5618B" w:rsidP="00640E84">
            <w:pPr>
              <w:spacing w:after="160" w:line="0" w:lineRule="atLeast"/>
              <w:jc w:val="center"/>
              <w:rPr>
                <w:rFonts w:eastAsia="Calibri" w:cs="Times New Roman"/>
                <w:b/>
                <w:bCs/>
                <w:szCs w:val="24"/>
              </w:rPr>
            </w:pPr>
            <w:r w:rsidRPr="00645B79">
              <w:rPr>
                <w:rFonts w:eastAsia="Calibri" w:cs="Times New Roman"/>
                <w:b/>
                <w:bCs/>
                <w:szCs w:val="24"/>
              </w:rPr>
              <w:t>Cinsiyet</w:t>
            </w:r>
          </w:p>
        </w:tc>
        <w:tc>
          <w:tcPr>
            <w:tcW w:w="692" w:type="pct"/>
          </w:tcPr>
          <w:p w:rsidR="00D5618B" w:rsidRPr="00645B79" w:rsidRDefault="00D5618B" w:rsidP="00640E84">
            <w:pPr>
              <w:spacing w:after="160" w:line="0" w:lineRule="atLeast"/>
              <w:jc w:val="center"/>
              <w:rPr>
                <w:rFonts w:eastAsia="Calibri" w:cs="Times New Roman"/>
                <w:b/>
                <w:bCs/>
                <w:szCs w:val="24"/>
              </w:rPr>
            </w:pPr>
            <w:proofErr w:type="gramStart"/>
            <w:r w:rsidRPr="00645B79">
              <w:rPr>
                <w:rFonts w:eastAsia="Calibri" w:cs="Times New Roman"/>
                <w:b/>
                <w:bCs/>
                <w:szCs w:val="24"/>
              </w:rPr>
              <w:t>n</w:t>
            </w:r>
            <w:proofErr w:type="gramEnd"/>
          </w:p>
        </w:tc>
        <w:tc>
          <w:tcPr>
            <w:tcW w:w="699" w:type="pct"/>
          </w:tcPr>
          <w:p w:rsidR="00D5618B" w:rsidRPr="00645B79" w:rsidRDefault="00D5618B" w:rsidP="00640E84">
            <w:pPr>
              <w:spacing w:after="160" w:line="0" w:lineRule="atLeast"/>
              <w:jc w:val="center"/>
              <w:rPr>
                <w:rFonts w:eastAsia="Calibri" w:cs="Times New Roman"/>
                <w:b/>
                <w:bCs/>
                <w:szCs w:val="24"/>
              </w:rPr>
            </w:pPr>
            <w:r w:rsidRPr="00645B79">
              <w:rPr>
                <w:rFonts w:eastAsia="Calibri" w:cs="Times New Roman"/>
                <w:b/>
                <w:bCs/>
                <w:szCs w:val="24"/>
              </w:rPr>
              <w:t>Ort.</w:t>
            </w:r>
          </w:p>
        </w:tc>
        <w:tc>
          <w:tcPr>
            <w:tcW w:w="703" w:type="pct"/>
          </w:tcPr>
          <w:p w:rsidR="00D5618B" w:rsidRPr="00645B79" w:rsidRDefault="00D5618B" w:rsidP="00640E84">
            <w:pPr>
              <w:spacing w:after="160" w:line="0" w:lineRule="atLeast"/>
              <w:jc w:val="center"/>
              <w:rPr>
                <w:rFonts w:eastAsia="Calibri" w:cs="Times New Roman"/>
                <w:b/>
                <w:bCs/>
                <w:szCs w:val="24"/>
              </w:rPr>
            </w:pPr>
            <w:r w:rsidRPr="00645B79">
              <w:rPr>
                <w:rFonts w:eastAsia="Calibri" w:cs="Times New Roman"/>
                <w:b/>
                <w:bCs/>
                <w:szCs w:val="24"/>
              </w:rPr>
              <w:t>SS</w:t>
            </w:r>
          </w:p>
        </w:tc>
        <w:tc>
          <w:tcPr>
            <w:tcW w:w="653" w:type="pct"/>
          </w:tcPr>
          <w:p w:rsidR="00D5618B" w:rsidRPr="00645B79" w:rsidRDefault="00D5618B" w:rsidP="00640E84">
            <w:pPr>
              <w:spacing w:after="160" w:line="0" w:lineRule="atLeast"/>
              <w:ind w:right="133"/>
              <w:jc w:val="center"/>
              <w:rPr>
                <w:rFonts w:eastAsia="Calibri" w:cs="Times New Roman"/>
                <w:b/>
                <w:bCs/>
                <w:szCs w:val="24"/>
              </w:rPr>
            </w:pPr>
            <w:proofErr w:type="spellStart"/>
            <w:r w:rsidRPr="00645B79">
              <w:rPr>
                <w:rFonts w:eastAsia="Calibri" w:cs="Times New Roman"/>
                <w:b/>
                <w:bCs/>
                <w:szCs w:val="24"/>
              </w:rPr>
              <w:t>Std</w:t>
            </w:r>
            <w:proofErr w:type="spellEnd"/>
            <w:r w:rsidRPr="00645B79">
              <w:rPr>
                <w:rFonts w:eastAsia="Calibri" w:cs="Times New Roman"/>
                <w:b/>
                <w:bCs/>
                <w:szCs w:val="24"/>
              </w:rPr>
              <w:t xml:space="preserve"> Hata</w:t>
            </w:r>
          </w:p>
        </w:tc>
        <w:tc>
          <w:tcPr>
            <w:tcW w:w="605" w:type="pct"/>
          </w:tcPr>
          <w:p w:rsidR="00D5618B" w:rsidRPr="00645B79" w:rsidRDefault="00D5618B" w:rsidP="00640E84">
            <w:pPr>
              <w:spacing w:after="160" w:line="0" w:lineRule="atLeast"/>
              <w:ind w:right="169"/>
              <w:jc w:val="center"/>
              <w:rPr>
                <w:rFonts w:eastAsia="Calibri" w:cs="Times New Roman"/>
                <w:b/>
                <w:bCs/>
                <w:szCs w:val="24"/>
              </w:rPr>
            </w:pPr>
            <w:proofErr w:type="gramStart"/>
            <w:r w:rsidRPr="00645B79">
              <w:rPr>
                <w:rFonts w:eastAsia="Calibri" w:cs="Times New Roman"/>
                <w:b/>
                <w:bCs/>
                <w:szCs w:val="24"/>
              </w:rPr>
              <w:t>p</w:t>
            </w:r>
            <w:proofErr w:type="gramEnd"/>
          </w:p>
          <w:p w:rsidR="00D5618B" w:rsidRPr="00645B79" w:rsidRDefault="00D5618B" w:rsidP="00640E84">
            <w:pPr>
              <w:spacing w:after="160" w:line="0" w:lineRule="atLeast"/>
              <w:ind w:right="169"/>
              <w:jc w:val="center"/>
              <w:rPr>
                <w:rFonts w:eastAsia="Calibri" w:cs="Times New Roman"/>
                <w:b/>
                <w:bCs/>
                <w:szCs w:val="24"/>
              </w:rPr>
            </w:pPr>
          </w:p>
        </w:tc>
      </w:tr>
      <w:tr w:rsidR="00D5618B" w:rsidRPr="00645B79" w:rsidTr="00CD5B02">
        <w:trPr>
          <w:trHeight w:val="397"/>
        </w:trPr>
        <w:tc>
          <w:tcPr>
            <w:tcW w:w="941" w:type="pct"/>
            <w:vMerge w:val="restart"/>
          </w:tcPr>
          <w:p w:rsidR="00D5618B" w:rsidRPr="00645B79" w:rsidRDefault="00D5618B" w:rsidP="00CD5B02">
            <w:pPr>
              <w:spacing w:after="160" w:line="0" w:lineRule="atLeast"/>
              <w:rPr>
                <w:rFonts w:eastAsia="Calibri" w:cs="Times New Roman"/>
                <w:b/>
                <w:bCs/>
                <w:szCs w:val="24"/>
              </w:rPr>
            </w:pPr>
            <w:r w:rsidRPr="00645B79">
              <w:rPr>
                <w:rFonts w:eastAsia="Calibri" w:cs="Times New Roman"/>
                <w:b/>
                <w:bCs/>
                <w:szCs w:val="24"/>
              </w:rPr>
              <w:t>Hazırlık Bilgi Puanı</w:t>
            </w:r>
          </w:p>
        </w:tc>
        <w:tc>
          <w:tcPr>
            <w:tcW w:w="707" w:type="pct"/>
          </w:tcPr>
          <w:p w:rsidR="00D5618B" w:rsidRPr="00645B79" w:rsidRDefault="00D5618B" w:rsidP="00CD5B02">
            <w:pPr>
              <w:spacing w:after="160" w:line="0" w:lineRule="atLeast"/>
              <w:jc w:val="right"/>
              <w:rPr>
                <w:rFonts w:eastAsia="Calibri" w:cs="Times New Roman"/>
                <w:szCs w:val="24"/>
              </w:rPr>
            </w:pPr>
            <w:r w:rsidRPr="00645B79">
              <w:rPr>
                <w:rFonts w:eastAsia="Calibri" w:cs="Times New Roman"/>
                <w:szCs w:val="24"/>
              </w:rPr>
              <w:t>Erkek</w:t>
            </w:r>
          </w:p>
        </w:tc>
        <w:tc>
          <w:tcPr>
            <w:tcW w:w="692" w:type="pct"/>
          </w:tcPr>
          <w:p w:rsidR="00D5618B" w:rsidRPr="00645B79" w:rsidRDefault="00D5618B" w:rsidP="00640E84">
            <w:pPr>
              <w:autoSpaceDE w:val="0"/>
              <w:autoSpaceDN w:val="0"/>
              <w:adjustRightInd w:val="0"/>
              <w:spacing w:line="320" w:lineRule="atLeast"/>
              <w:ind w:left="60" w:right="60"/>
              <w:jc w:val="center"/>
              <w:rPr>
                <w:rFonts w:cs="Times New Roman"/>
                <w:szCs w:val="24"/>
              </w:rPr>
            </w:pPr>
            <w:r w:rsidRPr="00645B79">
              <w:rPr>
                <w:rFonts w:cs="Times New Roman"/>
                <w:szCs w:val="24"/>
              </w:rPr>
              <w:t>83</w:t>
            </w:r>
          </w:p>
        </w:tc>
        <w:tc>
          <w:tcPr>
            <w:tcW w:w="699" w:type="pct"/>
          </w:tcPr>
          <w:p w:rsidR="00D5618B" w:rsidRPr="00645B79" w:rsidRDefault="00D5618B" w:rsidP="00CD5B02">
            <w:pPr>
              <w:autoSpaceDE w:val="0"/>
              <w:autoSpaceDN w:val="0"/>
              <w:adjustRightInd w:val="0"/>
              <w:spacing w:line="320" w:lineRule="atLeast"/>
              <w:ind w:left="60" w:right="60"/>
              <w:jc w:val="right"/>
              <w:rPr>
                <w:rFonts w:cs="Times New Roman"/>
                <w:szCs w:val="24"/>
              </w:rPr>
            </w:pPr>
            <w:r w:rsidRPr="00645B79">
              <w:rPr>
                <w:rFonts w:cs="Times New Roman"/>
                <w:szCs w:val="24"/>
              </w:rPr>
              <w:t>53,152</w:t>
            </w:r>
          </w:p>
        </w:tc>
        <w:tc>
          <w:tcPr>
            <w:tcW w:w="703" w:type="pct"/>
          </w:tcPr>
          <w:p w:rsidR="00D5618B" w:rsidRPr="00645B79" w:rsidRDefault="00D5618B" w:rsidP="00CD5B02">
            <w:pPr>
              <w:autoSpaceDE w:val="0"/>
              <w:autoSpaceDN w:val="0"/>
              <w:adjustRightInd w:val="0"/>
              <w:spacing w:line="320" w:lineRule="atLeast"/>
              <w:ind w:left="60" w:right="60"/>
              <w:jc w:val="right"/>
              <w:rPr>
                <w:rFonts w:cs="Times New Roman"/>
                <w:szCs w:val="24"/>
              </w:rPr>
            </w:pPr>
            <w:r w:rsidRPr="00645B79">
              <w:rPr>
                <w:rFonts w:cs="Times New Roman"/>
                <w:szCs w:val="24"/>
              </w:rPr>
              <w:t>31,047</w:t>
            </w:r>
          </w:p>
        </w:tc>
        <w:tc>
          <w:tcPr>
            <w:tcW w:w="653" w:type="pct"/>
          </w:tcPr>
          <w:p w:rsidR="00D5618B" w:rsidRPr="00645B79" w:rsidRDefault="00D5618B" w:rsidP="00CD5B02">
            <w:pPr>
              <w:autoSpaceDE w:val="0"/>
              <w:autoSpaceDN w:val="0"/>
              <w:adjustRightInd w:val="0"/>
              <w:spacing w:line="320" w:lineRule="atLeast"/>
              <w:ind w:left="60" w:right="60"/>
              <w:jc w:val="right"/>
              <w:rPr>
                <w:rFonts w:cs="Times New Roman"/>
                <w:szCs w:val="24"/>
              </w:rPr>
            </w:pPr>
            <w:r w:rsidRPr="00645B79">
              <w:rPr>
                <w:rFonts w:cs="Times New Roman"/>
                <w:szCs w:val="24"/>
              </w:rPr>
              <w:t>3,407</w:t>
            </w:r>
          </w:p>
        </w:tc>
        <w:tc>
          <w:tcPr>
            <w:tcW w:w="605" w:type="pct"/>
            <w:vMerge w:val="restart"/>
          </w:tcPr>
          <w:p w:rsidR="00D5618B" w:rsidRPr="00645B79" w:rsidRDefault="00D5618B" w:rsidP="00CD5B02">
            <w:pPr>
              <w:spacing w:after="160" w:line="0" w:lineRule="atLeast"/>
              <w:ind w:right="169"/>
              <w:jc w:val="right"/>
              <w:rPr>
                <w:rFonts w:eastAsia="Calibri" w:cs="Times New Roman"/>
                <w:b/>
                <w:szCs w:val="24"/>
              </w:rPr>
            </w:pPr>
            <w:r w:rsidRPr="00645B79">
              <w:rPr>
                <w:rFonts w:eastAsia="Calibri" w:cs="Times New Roman"/>
                <w:b/>
                <w:szCs w:val="24"/>
              </w:rPr>
              <w:t>,</w:t>
            </w:r>
            <w:r w:rsidR="00645B79" w:rsidRPr="00645B79">
              <w:rPr>
                <w:rFonts w:eastAsia="Calibri" w:cs="Times New Roman"/>
                <w:b/>
                <w:szCs w:val="24"/>
              </w:rPr>
              <w:t>0</w:t>
            </w:r>
            <w:r w:rsidRPr="00645B79">
              <w:rPr>
                <w:rFonts w:eastAsia="Calibri" w:cs="Times New Roman"/>
                <w:b/>
                <w:szCs w:val="24"/>
              </w:rPr>
              <w:t>22</w:t>
            </w:r>
          </w:p>
        </w:tc>
      </w:tr>
      <w:tr w:rsidR="00D5618B" w:rsidRPr="00645B79" w:rsidTr="00CD5B02">
        <w:trPr>
          <w:trHeight w:val="397"/>
        </w:trPr>
        <w:tc>
          <w:tcPr>
            <w:tcW w:w="941" w:type="pct"/>
            <w:vMerge/>
          </w:tcPr>
          <w:p w:rsidR="00D5618B" w:rsidRPr="00645B79" w:rsidRDefault="00D5618B" w:rsidP="00CD5B02">
            <w:pPr>
              <w:spacing w:after="160" w:line="0" w:lineRule="atLeast"/>
              <w:rPr>
                <w:rFonts w:eastAsia="Calibri" w:cs="Times New Roman"/>
                <w:b/>
                <w:bCs/>
                <w:szCs w:val="24"/>
              </w:rPr>
            </w:pPr>
          </w:p>
        </w:tc>
        <w:tc>
          <w:tcPr>
            <w:tcW w:w="707" w:type="pct"/>
          </w:tcPr>
          <w:p w:rsidR="00D5618B" w:rsidRPr="00645B79" w:rsidRDefault="00D5618B" w:rsidP="00CD5B02">
            <w:pPr>
              <w:spacing w:after="160" w:line="0" w:lineRule="atLeast"/>
              <w:jc w:val="right"/>
              <w:rPr>
                <w:rFonts w:eastAsia="Calibri" w:cs="Times New Roman"/>
                <w:szCs w:val="24"/>
              </w:rPr>
            </w:pPr>
            <w:r w:rsidRPr="00645B79">
              <w:rPr>
                <w:rFonts w:eastAsia="Calibri" w:cs="Times New Roman"/>
                <w:szCs w:val="24"/>
              </w:rPr>
              <w:t>Kadın</w:t>
            </w:r>
          </w:p>
        </w:tc>
        <w:tc>
          <w:tcPr>
            <w:tcW w:w="692" w:type="pct"/>
          </w:tcPr>
          <w:p w:rsidR="00D5618B" w:rsidRPr="00645B79" w:rsidRDefault="00D5618B" w:rsidP="00CD5B02">
            <w:pPr>
              <w:autoSpaceDE w:val="0"/>
              <w:autoSpaceDN w:val="0"/>
              <w:adjustRightInd w:val="0"/>
              <w:spacing w:line="320" w:lineRule="atLeast"/>
              <w:ind w:left="60" w:right="60"/>
              <w:jc w:val="right"/>
              <w:rPr>
                <w:rFonts w:cs="Times New Roman"/>
                <w:szCs w:val="24"/>
              </w:rPr>
            </w:pPr>
            <w:r w:rsidRPr="00645B79">
              <w:rPr>
                <w:rFonts w:cs="Times New Roman"/>
                <w:szCs w:val="24"/>
              </w:rPr>
              <w:t>120</w:t>
            </w:r>
          </w:p>
        </w:tc>
        <w:tc>
          <w:tcPr>
            <w:tcW w:w="699" w:type="pct"/>
          </w:tcPr>
          <w:p w:rsidR="00D5618B" w:rsidRPr="00645B79" w:rsidRDefault="00D5618B" w:rsidP="00CD5B02">
            <w:pPr>
              <w:autoSpaceDE w:val="0"/>
              <w:autoSpaceDN w:val="0"/>
              <w:adjustRightInd w:val="0"/>
              <w:spacing w:line="320" w:lineRule="atLeast"/>
              <w:ind w:left="60" w:right="60"/>
              <w:jc w:val="right"/>
              <w:rPr>
                <w:rFonts w:cs="Times New Roman"/>
                <w:szCs w:val="24"/>
              </w:rPr>
            </w:pPr>
            <w:r w:rsidRPr="00645B79">
              <w:rPr>
                <w:rFonts w:cs="Times New Roman"/>
                <w:szCs w:val="24"/>
              </w:rPr>
              <w:t>42,345</w:t>
            </w:r>
          </w:p>
        </w:tc>
        <w:tc>
          <w:tcPr>
            <w:tcW w:w="703" w:type="pct"/>
          </w:tcPr>
          <w:p w:rsidR="00D5618B" w:rsidRPr="00645B79" w:rsidRDefault="00D5618B" w:rsidP="00CD5B02">
            <w:pPr>
              <w:autoSpaceDE w:val="0"/>
              <w:autoSpaceDN w:val="0"/>
              <w:adjustRightInd w:val="0"/>
              <w:spacing w:line="320" w:lineRule="atLeast"/>
              <w:ind w:left="60" w:right="60"/>
              <w:jc w:val="right"/>
              <w:rPr>
                <w:rFonts w:cs="Times New Roman"/>
                <w:szCs w:val="24"/>
              </w:rPr>
            </w:pPr>
            <w:r w:rsidRPr="00645B79">
              <w:rPr>
                <w:rFonts w:cs="Times New Roman"/>
                <w:szCs w:val="24"/>
              </w:rPr>
              <w:t>33,935</w:t>
            </w:r>
          </w:p>
        </w:tc>
        <w:tc>
          <w:tcPr>
            <w:tcW w:w="653" w:type="pct"/>
          </w:tcPr>
          <w:p w:rsidR="00D5618B" w:rsidRPr="00645B79" w:rsidRDefault="00D5618B" w:rsidP="00CD5B02">
            <w:pPr>
              <w:autoSpaceDE w:val="0"/>
              <w:autoSpaceDN w:val="0"/>
              <w:adjustRightInd w:val="0"/>
              <w:spacing w:line="320" w:lineRule="atLeast"/>
              <w:ind w:left="60" w:right="60"/>
              <w:jc w:val="right"/>
              <w:rPr>
                <w:rFonts w:cs="Times New Roman"/>
                <w:szCs w:val="24"/>
              </w:rPr>
            </w:pPr>
            <w:r w:rsidRPr="00645B79">
              <w:rPr>
                <w:rFonts w:cs="Times New Roman"/>
                <w:szCs w:val="24"/>
              </w:rPr>
              <w:t>3,097</w:t>
            </w:r>
          </w:p>
        </w:tc>
        <w:tc>
          <w:tcPr>
            <w:tcW w:w="605" w:type="pct"/>
            <w:vMerge/>
          </w:tcPr>
          <w:p w:rsidR="00D5618B" w:rsidRPr="00645B79" w:rsidRDefault="00D5618B" w:rsidP="00CD5B02">
            <w:pPr>
              <w:spacing w:after="160" w:line="0" w:lineRule="atLeast"/>
              <w:ind w:right="169"/>
              <w:jc w:val="right"/>
              <w:rPr>
                <w:rFonts w:eastAsia="Calibri" w:cs="Times New Roman"/>
                <w:szCs w:val="24"/>
              </w:rPr>
            </w:pPr>
          </w:p>
        </w:tc>
      </w:tr>
    </w:tbl>
    <w:p w:rsidR="00D5618B" w:rsidRPr="00640E84" w:rsidRDefault="00D5618B" w:rsidP="00F5781B">
      <w:pPr>
        <w:ind w:firstLine="708"/>
        <w:rPr>
          <w:rFonts w:cs="Times New Roman"/>
          <w:color w:val="212121"/>
          <w:szCs w:val="24"/>
          <w:shd w:val="clear" w:color="auto" w:fill="FFFFFF"/>
        </w:rPr>
      </w:pPr>
    </w:p>
    <w:p w:rsidR="00F5781B" w:rsidRPr="008C3CCF" w:rsidRDefault="00181416" w:rsidP="00F5781B">
      <w:pPr>
        <w:ind w:firstLine="708"/>
        <w:rPr>
          <w:szCs w:val="24"/>
        </w:rPr>
      </w:pPr>
      <w:r w:rsidRPr="008C3CCF">
        <w:rPr>
          <w:szCs w:val="24"/>
        </w:rPr>
        <w:t>Katılımcıların kurumsal</w:t>
      </w:r>
      <w:r w:rsidR="00640E84" w:rsidRPr="008C3CCF">
        <w:rPr>
          <w:szCs w:val="24"/>
        </w:rPr>
        <w:t xml:space="preserve"> afet</w:t>
      </w:r>
      <w:r w:rsidRPr="008C3CCF">
        <w:rPr>
          <w:szCs w:val="24"/>
        </w:rPr>
        <w:t xml:space="preserve"> hazırlık puan ortalamaları</w:t>
      </w:r>
      <w:r w:rsidR="008E73D0">
        <w:rPr>
          <w:szCs w:val="24"/>
        </w:rPr>
        <w:t>nın</w:t>
      </w:r>
      <w:r w:rsidR="00A24F59">
        <w:rPr>
          <w:szCs w:val="24"/>
        </w:rPr>
        <w:t xml:space="preserve"> </w:t>
      </w:r>
      <w:r w:rsidR="00640E84" w:rsidRPr="008C3CCF">
        <w:rPr>
          <w:szCs w:val="24"/>
        </w:rPr>
        <w:t>cinsiyet</w:t>
      </w:r>
      <w:r w:rsidR="008E73D0">
        <w:rPr>
          <w:szCs w:val="24"/>
        </w:rPr>
        <w:t>e</w:t>
      </w:r>
      <w:r w:rsidRPr="008C3CCF">
        <w:rPr>
          <w:szCs w:val="24"/>
        </w:rPr>
        <w:t xml:space="preserve"> göre</w:t>
      </w:r>
      <w:r w:rsidR="008E73D0">
        <w:rPr>
          <w:szCs w:val="24"/>
        </w:rPr>
        <w:t xml:space="preserve"> dağılımları</w:t>
      </w:r>
      <w:r w:rsidR="00A24F59">
        <w:rPr>
          <w:szCs w:val="24"/>
        </w:rPr>
        <w:t xml:space="preserve"> </w:t>
      </w:r>
      <w:r w:rsidR="00640E84" w:rsidRPr="008C3CCF">
        <w:rPr>
          <w:szCs w:val="24"/>
        </w:rPr>
        <w:t>incelen</w:t>
      </w:r>
      <w:r w:rsidRPr="008C3CCF">
        <w:rPr>
          <w:szCs w:val="24"/>
        </w:rPr>
        <w:t>diğinde istatistiksel olarak anlamlı fark bulunmu</w:t>
      </w:r>
      <w:r w:rsidR="00640E84" w:rsidRPr="008C3CCF">
        <w:rPr>
          <w:szCs w:val="24"/>
        </w:rPr>
        <w:t xml:space="preserve">ştur </w:t>
      </w:r>
      <w:r w:rsidRPr="008C3CCF">
        <w:rPr>
          <w:szCs w:val="24"/>
        </w:rPr>
        <w:t>(p&lt;0.05)</w:t>
      </w:r>
      <w:r w:rsidR="00640E84" w:rsidRPr="008C3CCF">
        <w:rPr>
          <w:szCs w:val="24"/>
        </w:rPr>
        <w:t>.</w:t>
      </w:r>
      <w:r w:rsidRPr="008C3CCF">
        <w:rPr>
          <w:szCs w:val="24"/>
        </w:rPr>
        <w:t xml:space="preserve"> Kurumsal</w:t>
      </w:r>
      <w:r w:rsidR="00640E84" w:rsidRPr="008C3CCF">
        <w:rPr>
          <w:szCs w:val="24"/>
        </w:rPr>
        <w:t xml:space="preserve"> afet</w:t>
      </w:r>
      <w:r w:rsidRPr="008C3CCF">
        <w:rPr>
          <w:szCs w:val="24"/>
        </w:rPr>
        <w:t xml:space="preserve"> hazırlık puan ortalamaları</w:t>
      </w:r>
      <w:r w:rsidR="00B82C5E">
        <w:rPr>
          <w:szCs w:val="24"/>
        </w:rPr>
        <w:t>nın</w:t>
      </w:r>
      <w:r w:rsidR="00A24F59">
        <w:rPr>
          <w:szCs w:val="24"/>
        </w:rPr>
        <w:t xml:space="preserve"> </w:t>
      </w:r>
      <w:r w:rsidR="00640E84" w:rsidRPr="008C3CCF">
        <w:rPr>
          <w:szCs w:val="24"/>
        </w:rPr>
        <w:t>erkek</w:t>
      </w:r>
      <w:r w:rsidR="005051D6">
        <w:rPr>
          <w:szCs w:val="24"/>
        </w:rPr>
        <w:t xml:space="preserve"> katılımcılar</w:t>
      </w:r>
      <w:r w:rsidR="00B82C5E">
        <w:rPr>
          <w:szCs w:val="24"/>
        </w:rPr>
        <w:t>da</w:t>
      </w:r>
      <w:r w:rsidR="00A24F59">
        <w:rPr>
          <w:szCs w:val="24"/>
        </w:rPr>
        <w:t xml:space="preserve"> </w:t>
      </w:r>
      <w:r w:rsidR="00640E84" w:rsidRPr="008C3CCF">
        <w:rPr>
          <w:rFonts w:cs="Times New Roman"/>
          <w:color w:val="000000"/>
          <w:szCs w:val="24"/>
        </w:rPr>
        <w:t>53,15</w:t>
      </w:r>
      <w:r w:rsidRPr="008C3CCF">
        <w:rPr>
          <w:rFonts w:cs="Times New Roman"/>
          <w:szCs w:val="24"/>
        </w:rPr>
        <w:t>±</w:t>
      </w:r>
      <w:r w:rsidR="00640E84" w:rsidRPr="008C3CCF">
        <w:rPr>
          <w:rFonts w:cs="Times New Roman"/>
          <w:color w:val="000000"/>
          <w:szCs w:val="24"/>
        </w:rPr>
        <w:t>31,04</w:t>
      </w:r>
      <w:r w:rsidR="00A24F59">
        <w:rPr>
          <w:rFonts w:cs="Times New Roman"/>
          <w:color w:val="000000"/>
          <w:szCs w:val="24"/>
        </w:rPr>
        <w:t xml:space="preserve"> </w:t>
      </w:r>
      <w:r w:rsidRPr="008C3CCF">
        <w:rPr>
          <w:szCs w:val="24"/>
        </w:rPr>
        <w:t xml:space="preserve">iken </w:t>
      </w:r>
      <w:r w:rsidR="00640E84" w:rsidRPr="008C3CCF">
        <w:rPr>
          <w:szCs w:val="24"/>
        </w:rPr>
        <w:t xml:space="preserve">kadın </w:t>
      </w:r>
      <w:r w:rsidR="005051D6">
        <w:rPr>
          <w:szCs w:val="24"/>
        </w:rPr>
        <w:t>katılımcılar</w:t>
      </w:r>
      <w:r w:rsidR="00B82C5E">
        <w:rPr>
          <w:szCs w:val="24"/>
        </w:rPr>
        <w:t>da</w:t>
      </w:r>
      <w:r w:rsidR="00A24F59">
        <w:rPr>
          <w:szCs w:val="24"/>
        </w:rPr>
        <w:t xml:space="preserve"> </w:t>
      </w:r>
      <w:r w:rsidR="00640E84" w:rsidRPr="008C3CCF">
        <w:rPr>
          <w:rFonts w:cs="Times New Roman"/>
          <w:color w:val="000000"/>
          <w:szCs w:val="24"/>
        </w:rPr>
        <w:t>42,34</w:t>
      </w:r>
      <w:r w:rsidRPr="008C3CCF">
        <w:rPr>
          <w:szCs w:val="24"/>
        </w:rPr>
        <w:t>±</w:t>
      </w:r>
      <w:r w:rsidR="00640E84" w:rsidRPr="008C3CCF">
        <w:rPr>
          <w:rFonts w:cs="Times New Roman"/>
          <w:color w:val="000000"/>
          <w:szCs w:val="24"/>
        </w:rPr>
        <w:t xml:space="preserve">33,93 </w:t>
      </w:r>
      <w:r w:rsidRPr="008C3CCF">
        <w:rPr>
          <w:szCs w:val="24"/>
        </w:rPr>
        <w:t xml:space="preserve">olduğu </w:t>
      </w:r>
      <w:r w:rsidR="00640E84" w:rsidRPr="008C3CCF">
        <w:rPr>
          <w:szCs w:val="24"/>
        </w:rPr>
        <w:t>saptanmıştır</w:t>
      </w:r>
      <w:r w:rsidRPr="008C3CCF">
        <w:rPr>
          <w:szCs w:val="24"/>
        </w:rPr>
        <w:t>. Olu</w:t>
      </w:r>
      <w:r w:rsidR="00640E84" w:rsidRPr="008C3CCF">
        <w:rPr>
          <w:szCs w:val="24"/>
        </w:rPr>
        <w:t>ş</w:t>
      </w:r>
      <w:r w:rsidRPr="008C3CCF">
        <w:rPr>
          <w:szCs w:val="24"/>
        </w:rPr>
        <w:t xml:space="preserve">turulan puan </w:t>
      </w:r>
      <w:proofErr w:type="gramStart"/>
      <w:r w:rsidR="00B82C5E">
        <w:rPr>
          <w:szCs w:val="24"/>
        </w:rPr>
        <w:t>skalasına</w:t>
      </w:r>
      <w:proofErr w:type="gramEnd"/>
      <w:r w:rsidRPr="008C3CCF">
        <w:rPr>
          <w:szCs w:val="24"/>
        </w:rPr>
        <w:t xml:space="preserve"> göre </w:t>
      </w:r>
      <w:r w:rsidR="00E2717B" w:rsidRPr="008C3CCF">
        <w:rPr>
          <w:szCs w:val="24"/>
        </w:rPr>
        <w:t>erkek</w:t>
      </w:r>
      <w:r w:rsidR="00A24F59">
        <w:rPr>
          <w:szCs w:val="24"/>
        </w:rPr>
        <w:t xml:space="preserve"> </w:t>
      </w:r>
      <w:r w:rsidR="00567E5C" w:rsidRPr="008C3CCF">
        <w:rPr>
          <w:szCs w:val="24"/>
        </w:rPr>
        <w:t>ve kadın katılımcı</w:t>
      </w:r>
      <w:r w:rsidR="00B82C5E">
        <w:rPr>
          <w:szCs w:val="24"/>
        </w:rPr>
        <w:t>ların her</w:t>
      </w:r>
      <w:r w:rsidR="00567E5C" w:rsidRPr="008C3CCF">
        <w:rPr>
          <w:szCs w:val="24"/>
        </w:rPr>
        <w:t xml:space="preserve"> ikisinin de puan ortalamaları seviye olarak orta düzeydedir</w:t>
      </w:r>
      <w:r w:rsidR="00887667">
        <w:rPr>
          <w:szCs w:val="24"/>
        </w:rPr>
        <w:t xml:space="preserve"> (Tablo 9</w:t>
      </w:r>
      <w:r w:rsidRPr="008C3CCF">
        <w:rPr>
          <w:szCs w:val="24"/>
        </w:rPr>
        <w:t>)</w:t>
      </w:r>
      <w:r w:rsidR="00567E5C" w:rsidRPr="008C3CCF">
        <w:rPr>
          <w:szCs w:val="24"/>
        </w:rPr>
        <w:t>.</w:t>
      </w:r>
    </w:p>
    <w:p w:rsidR="00941F43" w:rsidRPr="00941F43" w:rsidRDefault="00941F43" w:rsidP="00941F43">
      <w:pPr>
        <w:pStyle w:val="ResimYazs"/>
        <w:keepNext/>
        <w:rPr>
          <w:color w:val="auto"/>
          <w:sz w:val="24"/>
        </w:rPr>
      </w:pPr>
      <w:bookmarkStart w:id="73" w:name="_Toc530622743"/>
      <w:bookmarkStart w:id="74" w:name="_Toc530627792"/>
      <w:r w:rsidRPr="00941F43">
        <w:rPr>
          <w:color w:val="auto"/>
          <w:sz w:val="24"/>
        </w:rPr>
        <w:t xml:space="preserve">Tablo </w:t>
      </w:r>
      <w:r w:rsidR="001843E5" w:rsidRPr="00941F43">
        <w:rPr>
          <w:color w:val="auto"/>
          <w:sz w:val="24"/>
        </w:rPr>
        <w:fldChar w:fldCharType="begin"/>
      </w:r>
      <w:r w:rsidRPr="00941F43">
        <w:rPr>
          <w:color w:val="auto"/>
          <w:sz w:val="24"/>
        </w:rPr>
        <w:instrText xml:space="preserve"> SEQ Tablo \* ARABIC </w:instrText>
      </w:r>
      <w:r w:rsidR="001843E5" w:rsidRPr="00941F43">
        <w:rPr>
          <w:color w:val="auto"/>
          <w:sz w:val="24"/>
        </w:rPr>
        <w:fldChar w:fldCharType="separate"/>
      </w:r>
      <w:r w:rsidR="00E31D03">
        <w:rPr>
          <w:noProof/>
          <w:color w:val="auto"/>
          <w:sz w:val="24"/>
        </w:rPr>
        <w:t>10</w:t>
      </w:r>
      <w:r w:rsidR="001843E5" w:rsidRPr="00941F43">
        <w:rPr>
          <w:color w:val="auto"/>
          <w:sz w:val="24"/>
        </w:rPr>
        <w:fldChar w:fldCharType="end"/>
      </w:r>
      <w:r w:rsidR="006D0548">
        <w:rPr>
          <w:color w:val="auto"/>
          <w:sz w:val="24"/>
        </w:rPr>
        <w:t>.</w:t>
      </w:r>
      <w:r w:rsidRPr="00941F43">
        <w:rPr>
          <w:color w:val="auto"/>
          <w:sz w:val="24"/>
        </w:rPr>
        <w:t xml:space="preserve"> Kurumsal </w:t>
      </w:r>
      <w:r>
        <w:rPr>
          <w:color w:val="auto"/>
          <w:sz w:val="24"/>
        </w:rPr>
        <w:t xml:space="preserve">Afet </w:t>
      </w:r>
      <w:r w:rsidRPr="00941F43">
        <w:rPr>
          <w:color w:val="auto"/>
          <w:sz w:val="24"/>
        </w:rPr>
        <w:t xml:space="preserve">Hazırlık </w:t>
      </w:r>
      <w:r>
        <w:rPr>
          <w:color w:val="auto"/>
          <w:sz w:val="24"/>
        </w:rPr>
        <w:t>Puanı Ortalamaları Medeni Durumlarına</w:t>
      </w:r>
      <w:r w:rsidRPr="00941F43">
        <w:rPr>
          <w:color w:val="auto"/>
          <w:sz w:val="24"/>
        </w:rPr>
        <w:t xml:space="preserve"> Göre Dağılımı</w:t>
      </w:r>
      <w:bookmarkEnd w:id="73"/>
      <w:bookmarkEnd w:id="74"/>
    </w:p>
    <w:tbl>
      <w:tblPr>
        <w:tblStyle w:val="TabloKlavuzu"/>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640"/>
        <w:gridCol w:w="1231"/>
        <w:gridCol w:w="1205"/>
        <w:gridCol w:w="1217"/>
        <w:gridCol w:w="1236"/>
        <w:gridCol w:w="1139"/>
        <w:gridCol w:w="1052"/>
      </w:tblGrid>
      <w:tr w:rsidR="00941F43" w:rsidRPr="00645B79" w:rsidTr="00941F43">
        <w:trPr>
          <w:trHeight w:val="481"/>
        </w:trPr>
        <w:tc>
          <w:tcPr>
            <w:tcW w:w="940" w:type="pct"/>
          </w:tcPr>
          <w:p w:rsidR="00941F43" w:rsidRPr="00645B79" w:rsidRDefault="00941F43" w:rsidP="00CD5B02">
            <w:pPr>
              <w:spacing w:after="160" w:line="0" w:lineRule="atLeast"/>
              <w:rPr>
                <w:rFonts w:eastAsia="Calibri" w:cs="Times New Roman"/>
                <w:b/>
                <w:bCs/>
                <w:szCs w:val="20"/>
              </w:rPr>
            </w:pPr>
          </w:p>
        </w:tc>
        <w:tc>
          <w:tcPr>
            <w:tcW w:w="706" w:type="pct"/>
          </w:tcPr>
          <w:p w:rsidR="00941F43" w:rsidRPr="00645B79" w:rsidRDefault="00941F43" w:rsidP="00CD5B02">
            <w:pPr>
              <w:spacing w:after="160" w:line="0" w:lineRule="atLeast"/>
              <w:jc w:val="right"/>
              <w:rPr>
                <w:rFonts w:eastAsia="Calibri" w:cs="Times New Roman"/>
                <w:b/>
                <w:bCs/>
                <w:szCs w:val="20"/>
              </w:rPr>
            </w:pPr>
            <w:r w:rsidRPr="00645B79">
              <w:rPr>
                <w:rFonts w:eastAsia="Calibri" w:cs="Times New Roman"/>
                <w:b/>
                <w:bCs/>
                <w:szCs w:val="20"/>
              </w:rPr>
              <w:t>Medeni Durum</w:t>
            </w:r>
          </w:p>
        </w:tc>
        <w:tc>
          <w:tcPr>
            <w:tcW w:w="691" w:type="pct"/>
          </w:tcPr>
          <w:p w:rsidR="00941F43" w:rsidRPr="00645B79" w:rsidRDefault="00941F43" w:rsidP="00CD5B02">
            <w:pPr>
              <w:spacing w:after="160" w:line="0" w:lineRule="atLeast"/>
              <w:jc w:val="right"/>
              <w:rPr>
                <w:rFonts w:eastAsia="Calibri" w:cs="Times New Roman"/>
                <w:b/>
                <w:bCs/>
                <w:szCs w:val="20"/>
              </w:rPr>
            </w:pPr>
            <w:proofErr w:type="gramStart"/>
            <w:r w:rsidRPr="00645B79">
              <w:rPr>
                <w:rFonts w:eastAsia="Calibri" w:cs="Times New Roman"/>
                <w:b/>
                <w:bCs/>
                <w:szCs w:val="20"/>
              </w:rPr>
              <w:t>n</w:t>
            </w:r>
            <w:proofErr w:type="gramEnd"/>
          </w:p>
        </w:tc>
        <w:tc>
          <w:tcPr>
            <w:tcW w:w="698" w:type="pct"/>
          </w:tcPr>
          <w:p w:rsidR="00941F43" w:rsidRPr="00645B79" w:rsidRDefault="00941F43" w:rsidP="00CD5B02">
            <w:pPr>
              <w:spacing w:after="160" w:line="0" w:lineRule="atLeast"/>
              <w:jc w:val="right"/>
              <w:rPr>
                <w:rFonts w:eastAsia="Calibri" w:cs="Times New Roman"/>
                <w:b/>
                <w:bCs/>
                <w:szCs w:val="20"/>
              </w:rPr>
            </w:pPr>
            <w:r w:rsidRPr="00645B79">
              <w:rPr>
                <w:rFonts w:eastAsia="Calibri" w:cs="Times New Roman"/>
                <w:b/>
                <w:bCs/>
                <w:szCs w:val="20"/>
              </w:rPr>
              <w:t>Ort.</w:t>
            </w:r>
          </w:p>
        </w:tc>
        <w:tc>
          <w:tcPr>
            <w:tcW w:w="709" w:type="pct"/>
          </w:tcPr>
          <w:p w:rsidR="00941F43" w:rsidRPr="00645B79" w:rsidRDefault="00941F43" w:rsidP="00CD5B02">
            <w:pPr>
              <w:spacing w:after="160" w:line="0" w:lineRule="atLeast"/>
              <w:jc w:val="right"/>
              <w:rPr>
                <w:rFonts w:eastAsia="Calibri" w:cs="Times New Roman"/>
                <w:b/>
                <w:bCs/>
                <w:szCs w:val="20"/>
              </w:rPr>
            </w:pPr>
            <w:r w:rsidRPr="00645B79">
              <w:rPr>
                <w:rFonts w:eastAsia="Calibri" w:cs="Times New Roman"/>
                <w:b/>
                <w:bCs/>
                <w:szCs w:val="20"/>
              </w:rPr>
              <w:t>SS</w:t>
            </w:r>
          </w:p>
        </w:tc>
        <w:tc>
          <w:tcPr>
            <w:tcW w:w="653" w:type="pct"/>
          </w:tcPr>
          <w:p w:rsidR="00941F43" w:rsidRPr="00645B79" w:rsidRDefault="00941F43" w:rsidP="00CD5B02">
            <w:pPr>
              <w:spacing w:after="160" w:line="0" w:lineRule="atLeast"/>
              <w:ind w:right="133"/>
              <w:jc w:val="right"/>
              <w:rPr>
                <w:rFonts w:eastAsia="Calibri" w:cs="Times New Roman"/>
                <w:b/>
                <w:bCs/>
                <w:szCs w:val="20"/>
              </w:rPr>
            </w:pPr>
            <w:proofErr w:type="spellStart"/>
            <w:r w:rsidRPr="00645B79">
              <w:rPr>
                <w:rFonts w:eastAsia="Calibri" w:cs="Times New Roman"/>
                <w:b/>
                <w:bCs/>
                <w:szCs w:val="20"/>
              </w:rPr>
              <w:t>Std</w:t>
            </w:r>
            <w:proofErr w:type="spellEnd"/>
            <w:r w:rsidRPr="00645B79">
              <w:rPr>
                <w:rFonts w:eastAsia="Calibri" w:cs="Times New Roman"/>
                <w:b/>
                <w:bCs/>
                <w:szCs w:val="20"/>
              </w:rPr>
              <w:t xml:space="preserve"> Hata</w:t>
            </w:r>
          </w:p>
        </w:tc>
        <w:tc>
          <w:tcPr>
            <w:tcW w:w="604" w:type="pct"/>
          </w:tcPr>
          <w:p w:rsidR="00941F43" w:rsidRPr="00645B79" w:rsidRDefault="00941F43" w:rsidP="00CD5B02">
            <w:pPr>
              <w:spacing w:after="160" w:line="0" w:lineRule="atLeast"/>
              <w:ind w:right="169"/>
              <w:jc w:val="right"/>
              <w:rPr>
                <w:rFonts w:eastAsia="Calibri" w:cs="Times New Roman"/>
                <w:b/>
                <w:bCs/>
                <w:szCs w:val="20"/>
              </w:rPr>
            </w:pPr>
            <w:proofErr w:type="gramStart"/>
            <w:r w:rsidRPr="00645B79">
              <w:rPr>
                <w:rFonts w:eastAsia="Calibri" w:cs="Times New Roman"/>
                <w:b/>
                <w:bCs/>
                <w:szCs w:val="20"/>
              </w:rPr>
              <w:t>p</w:t>
            </w:r>
            <w:proofErr w:type="gramEnd"/>
          </w:p>
          <w:p w:rsidR="00941F43" w:rsidRPr="00645B79" w:rsidRDefault="00941F43" w:rsidP="00CD5B02">
            <w:pPr>
              <w:spacing w:after="160" w:line="0" w:lineRule="atLeast"/>
              <w:ind w:right="169"/>
              <w:jc w:val="right"/>
              <w:rPr>
                <w:rFonts w:eastAsia="Calibri" w:cs="Times New Roman"/>
                <w:b/>
                <w:bCs/>
                <w:szCs w:val="20"/>
              </w:rPr>
            </w:pPr>
          </w:p>
        </w:tc>
      </w:tr>
      <w:tr w:rsidR="00941F43" w:rsidRPr="00645B79" w:rsidTr="00941F43">
        <w:trPr>
          <w:trHeight w:val="397"/>
        </w:trPr>
        <w:tc>
          <w:tcPr>
            <w:tcW w:w="940" w:type="pct"/>
            <w:vMerge w:val="restart"/>
          </w:tcPr>
          <w:p w:rsidR="00941F43" w:rsidRPr="00645B79" w:rsidRDefault="00941F43" w:rsidP="00CD5B02">
            <w:pPr>
              <w:spacing w:after="160" w:line="0" w:lineRule="atLeast"/>
              <w:rPr>
                <w:rFonts w:eastAsia="Calibri" w:cs="Times New Roman"/>
                <w:b/>
                <w:bCs/>
                <w:szCs w:val="20"/>
              </w:rPr>
            </w:pPr>
            <w:r w:rsidRPr="00645B79">
              <w:rPr>
                <w:rFonts w:eastAsia="Calibri" w:cs="Times New Roman"/>
                <w:b/>
                <w:bCs/>
                <w:szCs w:val="20"/>
              </w:rPr>
              <w:t>Hazırlık Bilgi Puanı</w:t>
            </w:r>
          </w:p>
        </w:tc>
        <w:tc>
          <w:tcPr>
            <w:tcW w:w="706" w:type="pct"/>
          </w:tcPr>
          <w:p w:rsidR="00941F43" w:rsidRPr="00645B79" w:rsidRDefault="00941F43" w:rsidP="00CD5B02">
            <w:pPr>
              <w:spacing w:after="160" w:line="0" w:lineRule="atLeast"/>
              <w:jc w:val="right"/>
              <w:rPr>
                <w:rFonts w:eastAsia="Calibri" w:cs="Times New Roman"/>
                <w:szCs w:val="20"/>
              </w:rPr>
            </w:pPr>
            <w:r w:rsidRPr="00645B79">
              <w:rPr>
                <w:rFonts w:eastAsia="Calibri" w:cs="Times New Roman"/>
                <w:szCs w:val="20"/>
              </w:rPr>
              <w:t>Evli</w:t>
            </w:r>
          </w:p>
        </w:tc>
        <w:tc>
          <w:tcPr>
            <w:tcW w:w="691" w:type="pct"/>
          </w:tcPr>
          <w:p w:rsidR="00941F43" w:rsidRPr="00645B79" w:rsidRDefault="00941F43" w:rsidP="00CD5B02">
            <w:pPr>
              <w:autoSpaceDE w:val="0"/>
              <w:autoSpaceDN w:val="0"/>
              <w:adjustRightInd w:val="0"/>
              <w:spacing w:line="320" w:lineRule="atLeast"/>
              <w:ind w:left="60" w:right="60"/>
              <w:jc w:val="right"/>
              <w:rPr>
                <w:rFonts w:cs="Times New Roman"/>
                <w:szCs w:val="24"/>
              </w:rPr>
            </w:pPr>
            <w:r w:rsidRPr="00645B79">
              <w:rPr>
                <w:rFonts w:cs="Times New Roman"/>
                <w:szCs w:val="24"/>
              </w:rPr>
              <w:t>93</w:t>
            </w:r>
          </w:p>
        </w:tc>
        <w:tc>
          <w:tcPr>
            <w:tcW w:w="698" w:type="pct"/>
          </w:tcPr>
          <w:p w:rsidR="00941F43" w:rsidRPr="00645B79" w:rsidRDefault="00941F43" w:rsidP="00CD5B02">
            <w:pPr>
              <w:autoSpaceDE w:val="0"/>
              <w:autoSpaceDN w:val="0"/>
              <w:adjustRightInd w:val="0"/>
              <w:spacing w:line="320" w:lineRule="atLeast"/>
              <w:ind w:left="60" w:right="60"/>
              <w:jc w:val="right"/>
              <w:rPr>
                <w:rFonts w:cs="Times New Roman"/>
                <w:szCs w:val="24"/>
              </w:rPr>
            </w:pPr>
            <w:r w:rsidRPr="00645B79">
              <w:rPr>
                <w:rFonts w:cs="Times New Roman"/>
                <w:szCs w:val="24"/>
              </w:rPr>
              <w:t>52,32</w:t>
            </w:r>
          </w:p>
        </w:tc>
        <w:tc>
          <w:tcPr>
            <w:tcW w:w="709" w:type="pct"/>
          </w:tcPr>
          <w:p w:rsidR="00941F43" w:rsidRPr="00645B79" w:rsidRDefault="00941F43" w:rsidP="00CD5B02">
            <w:pPr>
              <w:autoSpaceDE w:val="0"/>
              <w:autoSpaceDN w:val="0"/>
              <w:adjustRightInd w:val="0"/>
              <w:spacing w:line="320" w:lineRule="atLeast"/>
              <w:ind w:left="60" w:right="60"/>
              <w:jc w:val="right"/>
              <w:rPr>
                <w:rFonts w:cs="Times New Roman"/>
                <w:szCs w:val="24"/>
              </w:rPr>
            </w:pPr>
            <w:r w:rsidRPr="00645B79">
              <w:rPr>
                <w:rFonts w:cs="Times New Roman"/>
                <w:szCs w:val="24"/>
              </w:rPr>
              <w:t>33,86</w:t>
            </w:r>
          </w:p>
        </w:tc>
        <w:tc>
          <w:tcPr>
            <w:tcW w:w="653" w:type="pct"/>
          </w:tcPr>
          <w:p w:rsidR="00941F43" w:rsidRPr="00645B79" w:rsidRDefault="00941F43" w:rsidP="00CD5B02">
            <w:pPr>
              <w:autoSpaceDE w:val="0"/>
              <w:autoSpaceDN w:val="0"/>
              <w:adjustRightInd w:val="0"/>
              <w:spacing w:line="320" w:lineRule="atLeast"/>
              <w:ind w:left="60" w:right="60"/>
              <w:jc w:val="right"/>
              <w:rPr>
                <w:rFonts w:cs="Times New Roman"/>
                <w:szCs w:val="24"/>
              </w:rPr>
            </w:pPr>
            <w:r w:rsidRPr="00645B79">
              <w:rPr>
                <w:rFonts w:cs="Times New Roman"/>
                <w:szCs w:val="24"/>
              </w:rPr>
              <w:t>3,51</w:t>
            </w:r>
          </w:p>
        </w:tc>
        <w:tc>
          <w:tcPr>
            <w:tcW w:w="604" w:type="pct"/>
            <w:vMerge w:val="restart"/>
          </w:tcPr>
          <w:p w:rsidR="00941F43" w:rsidRPr="00645B79" w:rsidRDefault="00941F43" w:rsidP="00CD5B02">
            <w:pPr>
              <w:spacing w:after="160" w:line="0" w:lineRule="atLeast"/>
              <w:ind w:right="169"/>
              <w:jc w:val="right"/>
              <w:rPr>
                <w:rFonts w:eastAsia="Calibri" w:cs="Times New Roman"/>
                <w:b/>
                <w:sz w:val="20"/>
                <w:szCs w:val="20"/>
              </w:rPr>
            </w:pPr>
            <w:r w:rsidRPr="00645B79">
              <w:rPr>
                <w:rFonts w:eastAsia="Calibri" w:cs="Times New Roman"/>
                <w:b/>
                <w:sz w:val="20"/>
                <w:szCs w:val="20"/>
              </w:rPr>
              <w:t>,</w:t>
            </w:r>
            <w:r w:rsidR="00645B79" w:rsidRPr="00645B79">
              <w:rPr>
                <w:rFonts w:eastAsia="Calibri" w:cs="Times New Roman"/>
                <w:b/>
                <w:szCs w:val="20"/>
              </w:rPr>
              <w:t>0</w:t>
            </w:r>
            <w:r w:rsidRPr="00645B79">
              <w:rPr>
                <w:rFonts w:eastAsia="Calibri" w:cs="Times New Roman"/>
                <w:b/>
                <w:szCs w:val="20"/>
              </w:rPr>
              <w:t>27</w:t>
            </w:r>
          </w:p>
        </w:tc>
      </w:tr>
      <w:tr w:rsidR="00941F43" w:rsidRPr="00645B79" w:rsidTr="00941F43">
        <w:trPr>
          <w:trHeight w:val="397"/>
        </w:trPr>
        <w:tc>
          <w:tcPr>
            <w:tcW w:w="940" w:type="pct"/>
            <w:vMerge/>
          </w:tcPr>
          <w:p w:rsidR="00941F43" w:rsidRPr="00645B79" w:rsidRDefault="00941F43" w:rsidP="00CD5B02">
            <w:pPr>
              <w:spacing w:after="160" w:line="0" w:lineRule="atLeast"/>
              <w:rPr>
                <w:rFonts w:eastAsia="Calibri" w:cs="Times New Roman"/>
                <w:b/>
                <w:bCs/>
                <w:szCs w:val="20"/>
              </w:rPr>
            </w:pPr>
          </w:p>
        </w:tc>
        <w:tc>
          <w:tcPr>
            <w:tcW w:w="706" w:type="pct"/>
          </w:tcPr>
          <w:p w:rsidR="00941F43" w:rsidRPr="00645B79" w:rsidRDefault="00941F43" w:rsidP="00CD5B02">
            <w:pPr>
              <w:spacing w:after="160" w:line="0" w:lineRule="atLeast"/>
              <w:jc w:val="right"/>
              <w:rPr>
                <w:rFonts w:eastAsia="Calibri" w:cs="Times New Roman"/>
                <w:szCs w:val="20"/>
              </w:rPr>
            </w:pPr>
            <w:r w:rsidRPr="00645B79">
              <w:rPr>
                <w:rFonts w:eastAsia="Calibri" w:cs="Times New Roman"/>
                <w:szCs w:val="20"/>
              </w:rPr>
              <w:t>Bekâr</w:t>
            </w:r>
          </w:p>
        </w:tc>
        <w:tc>
          <w:tcPr>
            <w:tcW w:w="691" w:type="pct"/>
          </w:tcPr>
          <w:p w:rsidR="00941F43" w:rsidRPr="00645B79" w:rsidRDefault="00941F43" w:rsidP="00CD5B02">
            <w:pPr>
              <w:autoSpaceDE w:val="0"/>
              <w:autoSpaceDN w:val="0"/>
              <w:adjustRightInd w:val="0"/>
              <w:spacing w:line="320" w:lineRule="atLeast"/>
              <w:ind w:left="60" w:right="60"/>
              <w:jc w:val="right"/>
              <w:rPr>
                <w:rFonts w:cs="Times New Roman"/>
                <w:szCs w:val="24"/>
              </w:rPr>
            </w:pPr>
            <w:r w:rsidRPr="00645B79">
              <w:rPr>
                <w:rFonts w:cs="Times New Roman"/>
                <w:szCs w:val="24"/>
              </w:rPr>
              <w:t>110</w:t>
            </w:r>
          </w:p>
        </w:tc>
        <w:tc>
          <w:tcPr>
            <w:tcW w:w="698" w:type="pct"/>
          </w:tcPr>
          <w:p w:rsidR="00941F43" w:rsidRPr="00645B79" w:rsidRDefault="00941F43" w:rsidP="00CD5B02">
            <w:pPr>
              <w:autoSpaceDE w:val="0"/>
              <w:autoSpaceDN w:val="0"/>
              <w:adjustRightInd w:val="0"/>
              <w:spacing w:line="320" w:lineRule="atLeast"/>
              <w:ind w:left="60" w:right="60"/>
              <w:jc w:val="right"/>
              <w:rPr>
                <w:rFonts w:cs="Times New Roman"/>
                <w:szCs w:val="24"/>
              </w:rPr>
            </w:pPr>
            <w:r w:rsidRPr="00645B79">
              <w:rPr>
                <w:rFonts w:cs="Times New Roman"/>
                <w:szCs w:val="24"/>
              </w:rPr>
              <w:t>42,05</w:t>
            </w:r>
          </w:p>
        </w:tc>
        <w:tc>
          <w:tcPr>
            <w:tcW w:w="709" w:type="pct"/>
          </w:tcPr>
          <w:p w:rsidR="00941F43" w:rsidRPr="00645B79" w:rsidRDefault="00941F43" w:rsidP="00CD5B02">
            <w:pPr>
              <w:autoSpaceDE w:val="0"/>
              <w:autoSpaceDN w:val="0"/>
              <w:adjustRightInd w:val="0"/>
              <w:spacing w:line="320" w:lineRule="atLeast"/>
              <w:ind w:left="60" w:right="60"/>
              <w:jc w:val="right"/>
              <w:rPr>
                <w:rFonts w:cs="Times New Roman"/>
                <w:szCs w:val="24"/>
              </w:rPr>
            </w:pPr>
            <w:r w:rsidRPr="00645B79">
              <w:rPr>
                <w:rFonts w:cs="Times New Roman"/>
                <w:szCs w:val="24"/>
              </w:rPr>
              <w:t>31,90</w:t>
            </w:r>
          </w:p>
        </w:tc>
        <w:tc>
          <w:tcPr>
            <w:tcW w:w="653" w:type="pct"/>
          </w:tcPr>
          <w:p w:rsidR="00941F43" w:rsidRPr="00645B79" w:rsidRDefault="00941F43" w:rsidP="00CD5B02">
            <w:pPr>
              <w:autoSpaceDE w:val="0"/>
              <w:autoSpaceDN w:val="0"/>
              <w:adjustRightInd w:val="0"/>
              <w:spacing w:line="320" w:lineRule="atLeast"/>
              <w:ind w:left="60" w:right="60"/>
              <w:jc w:val="right"/>
              <w:rPr>
                <w:rFonts w:cs="Times New Roman"/>
                <w:szCs w:val="24"/>
              </w:rPr>
            </w:pPr>
            <w:r w:rsidRPr="00645B79">
              <w:rPr>
                <w:rFonts w:cs="Times New Roman"/>
                <w:szCs w:val="24"/>
              </w:rPr>
              <w:t>3,04</w:t>
            </w:r>
          </w:p>
        </w:tc>
        <w:tc>
          <w:tcPr>
            <w:tcW w:w="604" w:type="pct"/>
            <w:vMerge/>
          </w:tcPr>
          <w:p w:rsidR="00941F43" w:rsidRPr="00645B79" w:rsidRDefault="00941F43" w:rsidP="00CD5B02">
            <w:pPr>
              <w:spacing w:after="160" w:line="0" w:lineRule="atLeast"/>
              <w:ind w:right="169"/>
              <w:jc w:val="right"/>
              <w:rPr>
                <w:rFonts w:eastAsia="Calibri" w:cs="Times New Roman"/>
                <w:sz w:val="20"/>
                <w:szCs w:val="20"/>
              </w:rPr>
            </w:pPr>
          </w:p>
        </w:tc>
      </w:tr>
    </w:tbl>
    <w:p w:rsidR="00941F43" w:rsidRDefault="00941F43" w:rsidP="00F5781B">
      <w:pPr>
        <w:ind w:firstLine="708"/>
        <w:rPr>
          <w:rFonts w:cs="Times New Roman"/>
          <w:color w:val="212121"/>
          <w:szCs w:val="24"/>
          <w:shd w:val="clear" w:color="auto" w:fill="FFFFFF"/>
        </w:rPr>
      </w:pPr>
    </w:p>
    <w:p w:rsidR="004460E6" w:rsidRDefault="00887667" w:rsidP="0064402A">
      <w:pPr>
        <w:ind w:firstLine="708"/>
        <w:rPr>
          <w:szCs w:val="24"/>
        </w:rPr>
      </w:pPr>
      <w:r w:rsidRPr="008C3CCF">
        <w:rPr>
          <w:szCs w:val="24"/>
        </w:rPr>
        <w:t xml:space="preserve">Katılımcıların kurumsal afet hazırlık puan ortalamaları </w:t>
      </w:r>
      <w:r>
        <w:rPr>
          <w:szCs w:val="24"/>
        </w:rPr>
        <w:t>medeni</w:t>
      </w:r>
      <w:r w:rsidRPr="008C3CCF">
        <w:rPr>
          <w:szCs w:val="24"/>
        </w:rPr>
        <w:t xml:space="preserve"> durumlarına göre incelendiğinde istatistiksel olarak anlamlı fark bulunmuştur (p&lt;0.05). Kurumsal afet hazırlık puan ortalamaları </w:t>
      </w:r>
      <w:r>
        <w:rPr>
          <w:szCs w:val="24"/>
        </w:rPr>
        <w:t>bekâr</w:t>
      </w:r>
      <w:r w:rsidR="005051D6">
        <w:rPr>
          <w:szCs w:val="24"/>
        </w:rPr>
        <w:t xml:space="preserve"> katılımcıların </w:t>
      </w:r>
      <w:r w:rsidRPr="00941F43">
        <w:rPr>
          <w:rFonts w:cs="Times New Roman"/>
          <w:color w:val="000000"/>
          <w:szCs w:val="24"/>
        </w:rPr>
        <w:t>42,05</w:t>
      </w:r>
      <w:r w:rsidRPr="008C3CCF">
        <w:rPr>
          <w:rFonts w:cs="Times New Roman"/>
          <w:szCs w:val="24"/>
        </w:rPr>
        <w:t>±</w:t>
      </w:r>
      <w:r w:rsidRPr="00941F43">
        <w:rPr>
          <w:rFonts w:cs="Times New Roman"/>
          <w:color w:val="000000"/>
          <w:szCs w:val="24"/>
        </w:rPr>
        <w:t>31,90</w:t>
      </w:r>
      <w:r w:rsidR="001F014F">
        <w:rPr>
          <w:rFonts w:cs="Times New Roman"/>
          <w:color w:val="000000"/>
          <w:szCs w:val="24"/>
        </w:rPr>
        <w:t xml:space="preserve"> </w:t>
      </w:r>
      <w:r w:rsidRPr="008C3CCF">
        <w:rPr>
          <w:szCs w:val="24"/>
        </w:rPr>
        <w:t>iken</w:t>
      </w:r>
      <w:r>
        <w:rPr>
          <w:szCs w:val="24"/>
        </w:rPr>
        <w:t xml:space="preserve"> evli</w:t>
      </w:r>
      <w:r w:rsidR="00A24F59">
        <w:rPr>
          <w:szCs w:val="24"/>
        </w:rPr>
        <w:t xml:space="preserve"> </w:t>
      </w:r>
      <w:r w:rsidR="005051D6">
        <w:rPr>
          <w:szCs w:val="24"/>
        </w:rPr>
        <w:t>katılımcıların</w:t>
      </w:r>
      <w:r w:rsidR="00A24F59">
        <w:rPr>
          <w:szCs w:val="24"/>
        </w:rPr>
        <w:t xml:space="preserve"> </w:t>
      </w:r>
      <w:r w:rsidRPr="00941F43">
        <w:rPr>
          <w:rFonts w:cs="Times New Roman"/>
          <w:color w:val="000000"/>
          <w:szCs w:val="24"/>
        </w:rPr>
        <w:t>52,32</w:t>
      </w:r>
      <w:r w:rsidRPr="008C3CCF">
        <w:rPr>
          <w:szCs w:val="24"/>
        </w:rPr>
        <w:t>±</w:t>
      </w:r>
      <w:r>
        <w:rPr>
          <w:rFonts w:cs="Times New Roman"/>
          <w:color w:val="000000"/>
          <w:szCs w:val="24"/>
        </w:rPr>
        <w:t>33,86</w:t>
      </w:r>
      <w:r w:rsidR="00A24F59">
        <w:rPr>
          <w:rFonts w:cs="Times New Roman"/>
          <w:color w:val="000000"/>
          <w:szCs w:val="24"/>
        </w:rPr>
        <w:t xml:space="preserve"> </w:t>
      </w:r>
      <w:r w:rsidRPr="008C3CCF">
        <w:rPr>
          <w:szCs w:val="24"/>
        </w:rPr>
        <w:t xml:space="preserve">olduğu saptanmıştır. Oluşturulan puan aralığına göre </w:t>
      </w:r>
      <w:r w:rsidR="005051D6">
        <w:rPr>
          <w:szCs w:val="24"/>
        </w:rPr>
        <w:t>evli ve bekâr</w:t>
      </w:r>
      <w:r w:rsidRPr="008C3CCF">
        <w:rPr>
          <w:szCs w:val="24"/>
        </w:rPr>
        <w:t xml:space="preserve"> katılımcı</w:t>
      </w:r>
      <w:r w:rsidR="0064402A">
        <w:rPr>
          <w:szCs w:val="24"/>
        </w:rPr>
        <w:t xml:space="preserve">ların her </w:t>
      </w:r>
      <w:r w:rsidRPr="008C3CCF">
        <w:rPr>
          <w:szCs w:val="24"/>
        </w:rPr>
        <w:t>ikisinin de puan ortalamaları seviye olarak orta düzeydedir</w:t>
      </w:r>
      <w:r w:rsidR="005051D6">
        <w:rPr>
          <w:szCs w:val="24"/>
        </w:rPr>
        <w:t xml:space="preserve"> (Tablo 10</w:t>
      </w:r>
      <w:r w:rsidRPr="008C3CCF">
        <w:rPr>
          <w:szCs w:val="24"/>
        </w:rPr>
        <w:t>).</w:t>
      </w:r>
    </w:p>
    <w:p w:rsidR="001A6976" w:rsidRDefault="001A6976" w:rsidP="0064402A">
      <w:pPr>
        <w:ind w:firstLine="708"/>
        <w:rPr>
          <w:szCs w:val="24"/>
        </w:rPr>
      </w:pPr>
    </w:p>
    <w:p w:rsidR="001A6976" w:rsidRDefault="001A6976" w:rsidP="0064402A">
      <w:pPr>
        <w:ind w:firstLine="708"/>
        <w:rPr>
          <w:szCs w:val="24"/>
        </w:rPr>
      </w:pPr>
    </w:p>
    <w:p w:rsidR="001A6976" w:rsidRDefault="001A6976" w:rsidP="0064402A">
      <w:pPr>
        <w:ind w:firstLine="708"/>
        <w:rPr>
          <w:szCs w:val="24"/>
        </w:rPr>
      </w:pPr>
    </w:p>
    <w:p w:rsidR="004460E6" w:rsidRPr="00974352" w:rsidRDefault="004460E6" w:rsidP="004460E6">
      <w:pPr>
        <w:pStyle w:val="ResimYazs"/>
        <w:keepNext/>
        <w:rPr>
          <w:color w:val="auto"/>
          <w:sz w:val="24"/>
        </w:rPr>
      </w:pPr>
      <w:bookmarkStart w:id="75" w:name="_Toc530622744"/>
      <w:bookmarkStart w:id="76" w:name="_Toc530627793"/>
      <w:r w:rsidRPr="00974352">
        <w:rPr>
          <w:color w:val="auto"/>
          <w:sz w:val="24"/>
        </w:rPr>
        <w:lastRenderedPageBreak/>
        <w:t xml:space="preserve">Tablo </w:t>
      </w:r>
      <w:r w:rsidR="001843E5" w:rsidRPr="00974352">
        <w:rPr>
          <w:color w:val="auto"/>
          <w:sz w:val="24"/>
        </w:rPr>
        <w:fldChar w:fldCharType="begin"/>
      </w:r>
      <w:r w:rsidRPr="00974352">
        <w:rPr>
          <w:color w:val="auto"/>
          <w:sz w:val="24"/>
        </w:rPr>
        <w:instrText xml:space="preserve"> SEQ Tablo \* ARABIC </w:instrText>
      </w:r>
      <w:r w:rsidR="001843E5" w:rsidRPr="00974352">
        <w:rPr>
          <w:color w:val="auto"/>
          <w:sz w:val="24"/>
        </w:rPr>
        <w:fldChar w:fldCharType="separate"/>
      </w:r>
      <w:r w:rsidR="00E31D03">
        <w:rPr>
          <w:noProof/>
          <w:color w:val="auto"/>
          <w:sz w:val="24"/>
        </w:rPr>
        <w:t>11</w:t>
      </w:r>
      <w:r w:rsidR="001843E5" w:rsidRPr="00974352">
        <w:rPr>
          <w:color w:val="auto"/>
          <w:sz w:val="24"/>
        </w:rPr>
        <w:fldChar w:fldCharType="end"/>
      </w:r>
      <w:r w:rsidR="006D0548">
        <w:rPr>
          <w:color w:val="auto"/>
          <w:sz w:val="24"/>
        </w:rPr>
        <w:t>.</w:t>
      </w:r>
      <w:r w:rsidRPr="00974352">
        <w:rPr>
          <w:color w:val="auto"/>
          <w:sz w:val="24"/>
        </w:rPr>
        <w:t xml:space="preserve"> Eğitim Durumları Arasındaki Analiz Sonuçları</w:t>
      </w:r>
      <w:bookmarkEnd w:id="75"/>
      <w:bookmarkEnd w:id="76"/>
    </w:p>
    <w:tbl>
      <w:tblPr>
        <w:tblStyle w:val="TabloKlavuzu271"/>
        <w:tblW w:w="5101" w:type="pct"/>
        <w:tblLayout w:type="fixed"/>
        <w:tblLook w:val="04A0" w:firstRow="1" w:lastRow="0" w:firstColumn="1" w:lastColumn="0" w:noHBand="0" w:noVBand="1"/>
      </w:tblPr>
      <w:tblGrid>
        <w:gridCol w:w="1068"/>
        <w:gridCol w:w="1197"/>
        <w:gridCol w:w="676"/>
        <w:gridCol w:w="1418"/>
        <w:gridCol w:w="834"/>
        <w:gridCol w:w="1244"/>
        <w:gridCol w:w="1326"/>
        <w:gridCol w:w="1133"/>
      </w:tblGrid>
      <w:tr w:rsidR="00974352" w:rsidRPr="0016045B" w:rsidTr="00B75CE6">
        <w:tc>
          <w:tcPr>
            <w:tcW w:w="600" w:type="pct"/>
            <w:tcBorders>
              <w:left w:val="nil"/>
              <w:bottom w:val="single" w:sz="4" w:space="0" w:color="auto"/>
              <w:right w:val="nil"/>
            </w:tcBorders>
          </w:tcPr>
          <w:p w:rsidR="00974352" w:rsidRPr="0016045B" w:rsidRDefault="00974352" w:rsidP="00744C64">
            <w:pPr>
              <w:rPr>
                <w:rFonts w:eastAsia="Calibri" w:cs="Times New Roman"/>
                <w:sz w:val="20"/>
              </w:rPr>
            </w:pPr>
          </w:p>
        </w:tc>
        <w:tc>
          <w:tcPr>
            <w:tcW w:w="673" w:type="pct"/>
            <w:tcBorders>
              <w:left w:val="nil"/>
              <w:bottom w:val="single" w:sz="4" w:space="0" w:color="auto"/>
              <w:right w:val="nil"/>
            </w:tcBorders>
          </w:tcPr>
          <w:p w:rsidR="00974352" w:rsidRPr="00F00BCD" w:rsidRDefault="00974352" w:rsidP="00744C64">
            <w:pPr>
              <w:spacing w:line="0" w:lineRule="atLeast"/>
              <w:rPr>
                <w:rFonts w:eastAsia="Calibri" w:cs="Times New Roman"/>
                <w:b/>
                <w:szCs w:val="24"/>
              </w:rPr>
            </w:pPr>
            <w:r w:rsidRPr="00F00BCD">
              <w:rPr>
                <w:rFonts w:eastAsia="Calibri" w:cs="Times New Roman"/>
                <w:b/>
                <w:szCs w:val="24"/>
              </w:rPr>
              <w:t>Eğitim Durumu</w:t>
            </w:r>
          </w:p>
        </w:tc>
        <w:tc>
          <w:tcPr>
            <w:tcW w:w="380" w:type="pct"/>
            <w:tcBorders>
              <w:left w:val="nil"/>
              <w:bottom w:val="single" w:sz="4" w:space="0" w:color="auto"/>
              <w:right w:val="nil"/>
            </w:tcBorders>
          </w:tcPr>
          <w:p w:rsidR="00974352" w:rsidRPr="00F00BCD" w:rsidRDefault="00974352" w:rsidP="00744C64">
            <w:pPr>
              <w:spacing w:line="0" w:lineRule="atLeast"/>
              <w:rPr>
                <w:rFonts w:eastAsia="Calibri" w:cs="Times New Roman"/>
                <w:b/>
                <w:szCs w:val="24"/>
              </w:rPr>
            </w:pPr>
            <w:r w:rsidRPr="00F00BCD">
              <w:rPr>
                <w:rFonts w:eastAsia="Calibri" w:cs="Times New Roman"/>
                <w:b/>
                <w:szCs w:val="24"/>
              </w:rPr>
              <w:t>N</w:t>
            </w:r>
          </w:p>
        </w:tc>
        <w:tc>
          <w:tcPr>
            <w:tcW w:w="797" w:type="pct"/>
            <w:tcBorders>
              <w:left w:val="nil"/>
              <w:bottom w:val="single" w:sz="4" w:space="0" w:color="auto"/>
              <w:right w:val="nil"/>
            </w:tcBorders>
          </w:tcPr>
          <w:p w:rsidR="00974352" w:rsidRPr="00F00BCD" w:rsidRDefault="00974352" w:rsidP="00744C64">
            <w:pPr>
              <w:autoSpaceDE w:val="0"/>
              <w:autoSpaceDN w:val="0"/>
              <w:adjustRightInd w:val="0"/>
              <w:spacing w:line="0" w:lineRule="atLeast"/>
              <w:rPr>
                <w:rFonts w:eastAsia="Calibri" w:cs="Times New Roman"/>
                <w:b/>
                <w:szCs w:val="24"/>
              </w:rPr>
            </w:pPr>
            <w:r w:rsidRPr="00F00BCD">
              <w:rPr>
                <w:rFonts w:eastAsia="Calibri" w:cs="Times New Roman"/>
                <w:b/>
                <w:szCs w:val="24"/>
              </w:rPr>
              <w:t>Ortalama Sıra</w:t>
            </w:r>
          </w:p>
          <w:p w:rsidR="00974352" w:rsidRPr="00F00BCD" w:rsidRDefault="00974352" w:rsidP="00744C64">
            <w:pPr>
              <w:spacing w:line="0" w:lineRule="atLeast"/>
              <w:rPr>
                <w:rFonts w:eastAsia="Calibri" w:cs="Times New Roman"/>
                <w:b/>
                <w:szCs w:val="24"/>
              </w:rPr>
            </w:pPr>
            <w:r w:rsidRPr="00F00BCD">
              <w:rPr>
                <w:rFonts w:eastAsia="Calibri" w:cs="Times New Roman"/>
                <w:b/>
                <w:szCs w:val="24"/>
              </w:rPr>
              <w:t>(</w:t>
            </w:r>
            <w:proofErr w:type="spellStart"/>
            <w:r w:rsidRPr="00F00BCD">
              <w:rPr>
                <w:rFonts w:eastAsia="Calibri" w:cs="Times New Roman"/>
                <w:b/>
                <w:szCs w:val="24"/>
              </w:rPr>
              <w:t>MeanRank</w:t>
            </w:r>
            <w:proofErr w:type="spellEnd"/>
            <w:r w:rsidRPr="00F00BCD">
              <w:rPr>
                <w:rFonts w:eastAsia="Calibri" w:cs="Times New Roman"/>
                <w:b/>
                <w:szCs w:val="24"/>
              </w:rPr>
              <w:t>)</w:t>
            </w:r>
          </w:p>
        </w:tc>
        <w:tc>
          <w:tcPr>
            <w:tcW w:w="469" w:type="pct"/>
            <w:tcBorders>
              <w:left w:val="nil"/>
              <w:bottom w:val="single" w:sz="4" w:space="0" w:color="auto"/>
              <w:right w:val="nil"/>
            </w:tcBorders>
          </w:tcPr>
          <w:p w:rsidR="00974352" w:rsidRPr="00F00BCD" w:rsidRDefault="00974352" w:rsidP="00744C64">
            <w:pPr>
              <w:spacing w:line="0" w:lineRule="atLeast"/>
              <w:rPr>
                <w:rFonts w:eastAsia="Calibri" w:cs="Times New Roman"/>
                <w:b/>
                <w:szCs w:val="24"/>
              </w:rPr>
            </w:pPr>
            <w:proofErr w:type="spellStart"/>
            <w:r w:rsidRPr="00F00BCD">
              <w:rPr>
                <w:rFonts w:eastAsia="Calibri" w:cs="Times New Roman"/>
                <w:b/>
                <w:szCs w:val="24"/>
              </w:rPr>
              <w:t>Chi-Square</w:t>
            </w:r>
            <w:proofErr w:type="spellEnd"/>
          </w:p>
        </w:tc>
        <w:tc>
          <w:tcPr>
            <w:tcW w:w="699" w:type="pct"/>
            <w:tcBorders>
              <w:left w:val="nil"/>
              <w:bottom w:val="single" w:sz="4" w:space="0" w:color="auto"/>
              <w:right w:val="nil"/>
            </w:tcBorders>
          </w:tcPr>
          <w:p w:rsidR="00974352" w:rsidRDefault="00974352" w:rsidP="00744C64">
            <w:pPr>
              <w:spacing w:line="0" w:lineRule="atLeast"/>
              <w:rPr>
                <w:rFonts w:eastAsia="Calibri" w:cs="Times New Roman"/>
                <w:b/>
                <w:szCs w:val="24"/>
              </w:rPr>
            </w:pPr>
            <w:r w:rsidRPr="00F00BCD">
              <w:rPr>
                <w:rFonts w:eastAsia="Calibri" w:cs="Times New Roman"/>
                <w:b/>
                <w:szCs w:val="24"/>
              </w:rPr>
              <w:t xml:space="preserve">Serbestlik Derecesi </w:t>
            </w:r>
          </w:p>
          <w:p w:rsidR="00974352" w:rsidRPr="00F00BCD" w:rsidRDefault="00974352" w:rsidP="00744C64">
            <w:pPr>
              <w:spacing w:line="0" w:lineRule="atLeast"/>
              <w:rPr>
                <w:rFonts w:eastAsia="Calibri" w:cs="Times New Roman"/>
                <w:b/>
                <w:szCs w:val="24"/>
              </w:rPr>
            </w:pPr>
            <w:r w:rsidRPr="00F00BCD">
              <w:rPr>
                <w:rFonts w:eastAsia="Calibri" w:cs="Times New Roman"/>
                <w:b/>
                <w:szCs w:val="24"/>
              </w:rPr>
              <w:t>(</w:t>
            </w:r>
            <w:proofErr w:type="spellStart"/>
            <w:r w:rsidRPr="00F00BCD">
              <w:rPr>
                <w:rFonts w:eastAsia="Calibri" w:cs="Times New Roman"/>
                <w:b/>
                <w:szCs w:val="24"/>
              </w:rPr>
              <w:t>df</w:t>
            </w:r>
            <w:proofErr w:type="spellEnd"/>
            <w:r w:rsidRPr="00F00BCD">
              <w:rPr>
                <w:rFonts w:eastAsia="Calibri" w:cs="Times New Roman"/>
                <w:b/>
                <w:szCs w:val="24"/>
              </w:rPr>
              <w:t>)</w:t>
            </w:r>
          </w:p>
        </w:tc>
        <w:tc>
          <w:tcPr>
            <w:tcW w:w="745" w:type="pct"/>
            <w:tcBorders>
              <w:left w:val="nil"/>
              <w:bottom w:val="single" w:sz="4" w:space="0" w:color="auto"/>
              <w:right w:val="nil"/>
            </w:tcBorders>
          </w:tcPr>
          <w:p w:rsidR="00974352" w:rsidRPr="00F00BCD" w:rsidRDefault="00974352" w:rsidP="00744C64">
            <w:pPr>
              <w:spacing w:line="0" w:lineRule="atLeast"/>
              <w:rPr>
                <w:rFonts w:eastAsia="Calibri" w:cs="Times New Roman"/>
                <w:b/>
                <w:szCs w:val="24"/>
              </w:rPr>
            </w:pPr>
            <w:r w:rsidRPr="00F00BCD">
              <w:rPr>
                <w:rFonts w:eastAsia="Calibri" w:cs="Times New Roman"/>
                <w:b/>
                <w:szCs w:val="24"/>
              </w:rPr>
              <w:t>Anlamlılık Düzeyi</w:t>
            </w:r>
          </w:p>
          <w:p w:rsidR="00974352" w:rsidRPr="00F00BCD" w:rsidRDefault="00974352" w:rsidP="00744C64">
            <w:pPr>
              <w:spacing w:line="0" w:lineRule="atLeast"/>
              <w:rPr>
                <w:rFonts w:eastAsia="Calibri" w:cs="Times New Roman"/>
                <w:b/>
                <w:szCs w:val="24"/>
              </w:rPr>
            </w:pPr>
            <w:r w:rsidRPr="00F00BCD">
              <w:rPr>
                <w:rFonts w:eastAsia="Calibri" w:cs="Times New Roman"/>
                <w:b/>
                <w:szCs w:val="24"/>
              </w:rPr>
              <w:t>(p)</w:t>
            </w:r>
          </w:p>
        </w:tc>
        <w:tc>
          <w:tcPr>
            <w:tcW w:w="637" w:type="pct"/>
            <w:tcBorders>
              <w:left w:val="nil"/>
              <w:bottom w:val="single" w:sz="4" w:space="0" w:color="auto"/>
              <w:right w:val="nil"/>
            </w:tcBorders>
          </w:tcPr>
          <w:p w:rsidR="00974352" w:rsidRPr="00F00BCD" w:rsidRDefault="00974352" w:rsidP="00744C64">
            <w:pPr>
              <w:spacing w:line="0" w:lineRule="atLeast"/>
              <w:rPr>
                <w:rFonts w:eastAsia="Calibri" w:cs="Times New Roman"/>
                <w:b/>
                <w:szCs w:val="24"/>
              </w:rPr>
            </w:pPr>
            <w:r>
              <w:rPr>
                <w:rFonts w:eastAsia="Calibri" w:cs="Times New Roman"/>
                <w:b/>
                <w:szCs w:val="24"/>
              </w:rPr>
              <w:t xml:space="preserve">Anlamlı Fark </w:t>
            </w:r>
          </w:p>
        </w:tc>
      </w:tr>
      <w:tr w:rsidR="00974352" w:rsidRPr="0016045B" w:rsidTr="00B75CE6">
        <w:trPr>
          <w:trHeight w:val="315"/>
        </w:trPr>
        <w:tc>
          <w:tcPr>
            <w:tcW w:w="600" w:type="pct"/>
            <w:vMerge w:val="restart"/>
            <w:tcBorders>
              <w:left w:val="nil"/>
              <w:right w:val="nil"/>
            </w:tcBorders>
            <w:vAlign w:val="center"/>
          </w:tcPr>
          <w:p w:rsidR="00974352" w:rsidRPr="003C2294" w:rsidRDefault="00974352" w:rsidP="00744C64">
            <w:pPr>
              <w:rPr>
                <w:rFonts w:eastAsia="Calibri" w:cs="Times New Roman"/>
                <w:b/>
                <w:sz w:val="20"/>
              </w:rPr>
            </w:pPr>
            <w:r w:rsidRPr="00F00BCD">
              <w:rPr>
                <w:rFonts w:cs="Times New Roman"/>
                <w:b/>
                <w:bCs/>
                <w:szCs w:val="24"/>
              </w:rPr>
              <w:t>Hazırlık Puanı</w:t>
            </w:r>
          </w:p>
        </w:tc>
        <w:tc>
          <w:tcPr>
            <w:tcW w:w="673" w:type="pct"/>
            <w:tcBorders>
              <w:top w:val="single" w:sz="4" w:space="0" w:color="auto"/>
              <w:left w:val="nil"/>
              <w:right w:val="nil"/>
            </w:tcBorders>
          </w:tcPr>
          <w:p w:rsidR="00974352" w:rsidRPr="00F00BCD" w:rsidRDefault="00974352" w:rsidP="00744C64">
            <w:pPr>
              <w:rPr>
                <w:rFonts w:eastAsia="Calibri" w:cs="Times New Roman"/>
              </w:rPr>
            </w:pPr>
            <w:r w:rsidRPr="00F00BCD">
              <w:rPr>
                <w:rFonts w:eastAsia="Calibri" w:cs="Times New Roman"/>
              </w:rPr>
              <w:t>Lise</w:t>
            </w:r>
          </w:p>
        </w:tc>
        <w:tc>
          <w:tcPr>
            <w:tcW w:w="380" w:type="pct"/>
            <w:tcBorders>
              <w:top w:val="single" w:sz="4" w:space="0" w:color="auto"/>
              <w:left w:val="nil"/>
              <w:right w:val="nil"/>
            </w:tcBorders>
          </w:tcPr>
          <w:p w:rsidR="00974352" w:rsidRPr="00F00BCD" w:rsidRDefault="00974352" w:rsidP="00744C64">
            <w:pPr>
              <w:rPr>
                <w:rFonts w:eastAsia="Calibri" w:cs="Times New Roman"/>
              </w:rPr>
            </w:pPr>
            <w:r w:rsidRPr="00F00BCD">
              <w:rPr>
                <w:rFonts w:eastAsia="Calibri" w:cs="Times New Roman"/>
              </w:rPr>
              <w:t>21</w:t>
            </w:r>
          </w:p>
        </w:tc>
        <w:tc>
          <w:tcPr>
            <w:tcW w:w="797" w:type="pct"/>
            <w:tcBorders>
              <w:top w:val="single" w:sz="4" w:space="0" w:color="auto"/>
              <w:left w:val="nil"/>
              <w:right w:val="nil"/>
            </w:tcBorders>
          </w:tcPr>
          <w:p w:rsidR="00974352" w:rsidRPr="00F00BCD" w:rsidRDefault="00974352" w:rsidP="00744C64">
            <w:pPr>
              <w:rPr>
                <w:rFonts w:eastAsia="Calibri" w:cs="Times New Roman"/>
              </w:rPr>
            </w:pPr>
            <w:r w:rsidRPr="00F00BCD">
              <w:rPr>
                <w:rFonts w:eastAsia="Calibri" w:cs="Times New Roman"/>
              </w:rPr>
              <w:t>95,76</w:t>
            </w:r>
          </w:p>
        </w:tc>
        <w:tc>
          <w:tcPr>
            <w:tcW w:w="469" w:type="pct"/>
            <w:vMerge w:val="restart"/>
            <w:tcBorders>
              <w:left w:val="nil"/>
              <w:right w:val="nil"/>
            </w:tcBorders>
            <w:vAlign w:val="center"/>
          </w:tcPr>
          <w:p w:rsidR="00974352" w:rsidRPr="00F00BCD" w:rsidRDefault="00974352" w:rsidP="00744C64">
            <w:pPr>
              <w:rPr>
                <w:rFonts w:eastAsia="Calibri" w:cs="Times New Roman"/>
                <w:szCs w:val="24"/>
              </w:rPr>
            </w:pPr>
            <w:r w:rsidRPr="00F00BCD">
              <w:rPr>
                <w:rFonts w:eastAsia="Calibri" w:cs="Times New Roman"/>
                <w:szCs w:val="24"/>
              </w:rPr>
              <w:t>27,601</w:t>
            </w:r>
          </w:p>
        </w:tc>
        <w:tc>
          <w:tcPr>
            <w:tcW w:w="699" w:type="pct"/>
            <w:vMerge w:val="restart"/>
            <w:tcBorders>
              <w:left w:val="nil"/>
              <w:right w:val="nil"/>
            </w:tcBorders>
            <w:vAlign w:val="center"/>
          </w:tcPr>
          <w:p w:rsidR="00974352" w:rsidRPr="00F00BCD" w:rsidRDefault="00974352" w:rsidP="00974352">
            <w:pPr>
              <w:jc w:val="center"/>
              <w:rPr>
                <w:rFonts w:eastAsia="Calibri" w:cs="Times New Roman"/>
                <w:szCs w:val="24"/>
              </w:rPr>
            </w:pPr>
            <w:r w:rsidRPr="00F00BCD">
              <w:rPr>
                <w:rFonts w:eastAsia="Calibri" w:cs="Times New Roman"/>
                <w:szCs w:val="24"/>
              </w:rPr>
              <w:t>4</w:t>
            </w:r>
          </w:p>
        </w:tc>
        <w:tc>
          <w:tcPr>
            <w:tcW w:w="745" w:type="pct"/>
            <w:vMerge w:val="restart"/>
            <w:tcBorders>
              <w:left w:val="nil"/>
              <w:right w:val="nil"/>
            </w:tcBorders>
            <w:vAlign w:val="center"/>
          </w:tcPr>
          <w:p w:rsidR="00974352" w:rsidRPr="001A6976" w:rsidRDefault="00974352" w:rsidP="00744C64">
            <w:pPr>
              <w:rPr>
                <w:rFonts w:eastAsia="Calibri" w:cs="Times New Roman"/>
                <w:b/>
                <w:szCs w:val="24"/>
              </w:rPr>
            </w:pPr>
            <w:r w:rsidRPr="001A6976">
              <w:rPr>
                <w:rFonts w:eastAsia="Calibri" w:cs="Times New Roman"/>
                <w:b/>
                <w:szCs w:val="24"/>
              </w:rPr>
              <w:t>,000</w:t>
            </w:r>
          </w:p>
        </w:tc>
        <w:tc>
          <w:tcPr>
            <w:tcW w:w="637" w:type="pct"/>
            <w:vMerge w:val="restart"/>
            <w:tcBorders>
              <w:left w:val="nil"/>
              <w:right w:val="nil"/>
            </w:tcBorders>
            <w:vAlign w:val="center"/>
          </w:tcPr>
          <w:p w:rsidR="00974352" w:rsidRPr="00F00BCD" w:rsidRDefault="00974352" w:rsidP="00974352">
            <w:pPr>
              <w:jc w:val="center"/>
              <w:rPr>
                <w:rFonts w:eastAsia="Calibri" w:cs="Times New Roman"/>
                <w:szCs w:val="24"/>
              </w:rPr>
            </w:pPr>
            <w:r w:rsidRPr="00974352">
              <w:rPr>
                <w:rFonts w:eastAsia="Calibri"/>
              </w:rPr>
              <w:t>G1-G5</w:t>
            </w:r>
          </w:p>
        </w:tc>
      </w:tr>
      <w:tr w:rsidR="00974352" w:rsidRPr="0016045B" w:rsidTr="00B75CE6">
        <w:tc>
          <w:tcPr>
            <w:tcW w:w="600" w:type="pct"/>
            <w:vMerge/>
            <w:tcBorders>
              <w:left w:val="nil"/>
              <w:right w:val="nil"/>
            </w:tcBorders>
          </w:tcPr>
          <w:p w:rsidR="00974352" w:rsidRPr="0016045B" w:rsidRDefault="00974352" w:rsidP="00744C64">
            <w:pPr>
              <w:rPr>
                <w:rFonts w:eastAsia="Calibri" w:cs="Times New Roman"/>
                <w:b/>
                <w:bCs/>
                <w:sz w:val="20"/>
                <w:szCs w:val="20"/>
              </w:rPr>
            </w:pPr>
          </w:p>
        </w:tc>
        <w:tc>
          <w:tcPr>
            <w:tcW w:w="673" w:type="pct"/>
            <w:tcBorders>
              <w:left w:val="nil"/>
              <w:right w:val="nil"/>
            </w:tcBorders>
          </w:tcPr>
          <w:p w:rsidR="00974352" w:rsidRPr="00F00BCD" w:rsidRDefault="00974352" w:rsidP="00744C64">
            <w:pPr>
              <w:rPr>
                <w:rFonts w:eastAsia="Calibri" w:cs="Times New Roman"/>
              </w:rPr>
            </w:pPr>
            <w:r w:rsidRPr="00F00BCD">
              <w:rPr>
                <w:rFonts w:eastAsia="Calibri" w:cs="Times New Roman"/>
              </w:rPr>
              <w:t>Ön</w:t>
            </w:r>
            <w:r>
              <w:rPr>
                <w:rFonts w:eastAsia="Calibri" w:cs="Times New Roman"/>
              </w:rPr>
              <w:t xml:space="preserve"> L</w:t>
            </w:r>
            <w:r w:rsidRPr="00F00BCD">
              <w:rPr>
                <w:rFonts w:eastAsia="Calibri" w:cs="Times New Roman"/>
              </w:rPr>
              <w:t>isans</w:t>
            </w:r>
          </w:p>
        </w:tc>
        <w:tc>
          <w:tcPr>
            <w:tcW w:w="380" w:type="pct"/>
            <w:tcBorders>
              <w:left w:val="nil"/>
              <w:right w:val="nil"/>
            </w:tcBorders>
          </w:tcPr>
          <w:p w:rsidR="00974352" w:rsidRPr="00F00BCD" w:rsidRDefault="00974352" w:rsidP="00744C64">
            <w:pPr>
              <w:rPr>
                <w:rFonts w:eastAsia="Calibri" w:cs="Times New Roman"/>
              </w:rPr>
            </w:pPr>
            <w:r w:rsidRPr="00F00BCD">
              <w:rPr>
                <w:rFonts w:eastAsia="Calibri" w:cs="Times New Roman"/>
              </w:rPr>
              <w:t>48</w:t>
            </w:r>
          </w:p>
        </w:tc>
        <w:tc>
          <w:tcPr>
            <w:tcW w:w="797" w:type="pct"/>
            <w:tcBorders>
              <w:left w:val="nil"/>
              <w:right w:val="nil"/>
            </w:tcBorders>
          </w:tcPr>
          <w:p w:rsidR="00974352" w:rsidRPr="00F00BCD" w:rsidRDefault="00974352" w:rsidP="00744C64">
            <w:pPr>
              <w:rPr>
                <w:rFonts w:eastAsia="Calibri" w:cs="Times New Roman"/>
              </w:rPr>
            </w:pPr>
            <w:r w:rsidRPr="00F00BCD">
              <w:rPr>
                <w:rFonts w:eastAsia="Calibri" w:cs="Times New Roman"/>
              </w:rPr>
              <w:t>108,29</w:t>
            </w:r>
          </w:p>
        </w:tc>
        <w:tc>
          <w:tcPr>
            <w:tcW w:w="469" w:type="pct"/>
            <w:vMerge/>
            <w:tcBorders>
              <w:top w:val="nil"/>
              <w:left w:val="nil"/>
              <w:right w:val="nil"/>
            </w:tcBorders>
          </w:tcPr>
          <w:p w:rsidR="00974352" w:rsidRPr="0016045B" w:rsidRDefault="00974352" w:rsidP="00744C64">
            <w:pPr>
              <w:rPr>
                <w:rFonts w:eastAsia="Calibri"/>
                <w:sz w:val="20"/>
              </w:rPr>
            </w:pPr>
          </w:p>
        </w:tc>
        <w:tc>
          <w:tcPr>
            <w:tcW w:w="699" w:type="pct"/>
            <w:vMerge/>
            <w:tcBorders>
              <w:top w:val="nil"/>
              <w:left w:val="nil"/>
              <w:right w:val="nil"/>
            </w:tcBorders>
          </w:tcPr>
          <w:p w:rsidR="00974352" w:rsidRPr="0016045B" w:rsidRDefault="00974352" w:rsidP="00744C64">
            <w:pPr>
              <w:rPr>
                <w:rFonts w:eastAsia="Calibri"/>
                <w:sz w:val="20"/>
              </w:rPr>
            </w:pPr>
          </w:p>
        </w:tc>
        <w:tc>
          <w:tcPr>
            <w:tcW w:w="745" w:type="pct"/>
            <w:vMerge/>
            <w:tcBorders>
              <w:top w:val="single" w:sz="4" w:space="0" w:color="auto"/>
              <w:left w:val="nil"/>
              <w:right w:val="nil"/>
            </w:tcBorders>
          </w:tcPr>
          <w:p w:rsidR="00974352" w:rsidRPr="0016045B" w:rsidRDefault="00974352" w:rsidP="00744C64">
            <w:pPr>
              <w:rPr>
                <w:rFonts w:eastAsia="Calibri"/>
                <w:sz w:val="20"/>
              </w:rPr>
            </w:pPr>
          </w:p>
        </w:tc>
        <w:tc>
          <w:tcPr>
            <w:tcW w:w="637" w:type="pct"/>
            <w:vMerge/>
            <w:tcBorders>
              <w:left w:val="nil"/>
              <w:right w:val="nil"/>
            </w:tcBorders>
          </w:tcPr>
          <w:p w:rsidR="00974352" w:rsidRPr="0016045B" w:rsidRDefault="00974352" w:rsidP="00744C64">
            <w:pPr>
              <w:rPr>
                <w:rFonts w:eastAsia="Calibri"/>
                <w:sz w:val="20"/>
              </w:rPr>
            </w:pPr>
          </w:p>
        </w:tc>
      </w:tr>
      <w:tr w:rsidR="00974352" w:rsidRPr="0016045B" w:rsidTr="00B75CE6">
        <w:tc>
          <w:tcPr>
            <w:tcW w:w="600" w:type="pct"/>
            <w:vMerge/>
            <w:tcBorders>
              <w:left w:val="nil"/>
              <w:right w:val="nil"/>
            </w:tcBorders>
          </w:tcPr>
          <w:p w:rsidR="00974352" w:rsidRPr="0016045B" w:rsidRDefault="00974352" w:rsidP="00744C64">
            <w:pPr>
              <w:rPr>
                <w:rFonts w:eastAsia="Calibri" w:cs="Times New Roman"/>
                <w:b/>
                <w:bCs/>
                <w:sz w:val="20"/>
                <w:szCs w:val="20"/>
              </w:rPr>
            </w:pPr>
          </w:p>
        </w:tc>
        <w:tc>
          <w:tcPr>
            <w:tcW w:w="673" w:type="pct"/>
            <w:tcBorders>
              <w:left w:val="nil"/>
              <w:right w:val="nil"/>
            </w:tcBorders>
          </w:tcPr>
          <w:p w:rsidR="00974352" w:rsidRPr="00F00BCD" w:rsidRDefault="00974352" w:rsidP="00744C64">
            <w:pPr>
              <w:rPr>
                <w:rFonts w:eastAsia="Calibri" w:cs="Times New Roman"/>
              </w:rPr>
            </w:pPr>
            <w:r w:rsidRPr="00F00BCD">
              <w:rPr>
                <w:rFonts w:eastAsia="Calibri" w:cs="Times New Roman"/>
              </w:rPr>
              <w:t>Lisans</w:t>
            </w:r>
          </w:p>
        </w:tc>
        <w:tc>
          <w:tcPr>
            <w:tcW w:w="380" w:type="pct"/>
            <w:tcBorders>
              <w:left w:val="nil"/>
              <w:right w:val="nil"/>
            </w:tcBorders>
          </w:tcPr>
          <w:p w:rsidR="00974352" w:rsidRPr="00F00BCD" w:rsidRDefault="00974352" w:rsidP="00744C64">
            <w:pPr>
              <w:rPr>
                <w:rFonts w:eastAsia="Calibri" w:cs="Times New Roman"/>
              </w:rPr>
            </w:pPr>
            <w:r w:rsidRPr="00F00BCD">
              <w:rPr>
                <w:rFonts w:eastAsia="Calibri" w:cs="Times New Roman"/>
              </w:rPr>
              <w:t>94</w:t>
            </w:r>
          </w:p>
        </w:tc>
        <w:tc>
          <w:tcPr>
            <w:tcW w:w="797" w:type="pct"/>
            <w:tcBorders>
              <w:left w:val="nil"/>
              <w:right w:val="nil"/>
            </w:tcBorders>
          </w:tcPr>
          <w:p w:rsidR="00974352" w:rsidRPr="00F00BCD" w:rsidRDefault="00974352" w:rsidP="00744C64">
            <w:pPr>
              <w:rPr>
                <w:rFonts w:eastAsia="Calibri" w:cs="Times New Roman"/>
              </w:rPr>
            </w:pPr>
            <w:r w:rsidRPr="00F00BCD">
              <w:rPr>
                <w:rFonts w:eastAsia="Calibri" w:cs="Times New Roman"/>
              </w:rPr>
              <w:t>83,85</w:t>
            </w:r>
          </w:p>
        </w:tc>
        <w:tc>
          <w:tcPr>
            <w:tcW w:w="469" w:type="pct"/>
            <w:vMerge/>
            <w:tcBorders>
              <w:top w:val="nil"/>
              <w:left w:val="nil"/>
              <w:right w:val="nil"/>
            </w:tcBorders>
          </w:tcPr>
          <w:p w:rsidR="00974352" w:rsidRPr="0016045B" w:rsidRDefault="00974352" w:rsidP="00744C64">
            <w:pPr>
              <w:rPr>
                <w:rFonts w:eastAsia="Calibri"/>
                <w:sz w:val="20"/>
              </w:rPr>
            </w:pPr>
          </w:p>
        </w:tc>
        <w:tc>
          <w:tcPr>
            <w:tcW w:w="699" w:type="pct"/>
            <w:vMerge/>
            <w:tcBorders>
              <w:top w:val="nil"/>
              <w:left w:val="nil"/>
              <w:right w:val="nil"/>
            </w:tcBorders>
          </w:tcPr>
          <w:p w:rsidR="00974352" w:rsidRPr="0016045B" w:rsidRDefault="00974352" w:rsidP="00744C64">
            <w:pPr>
              <w:rPr>
                <w:rFonts w:eastAsia="Calibri"/>
                <w:sz w:val="20"/>
              </w:rPr>
            </w:pPr>
          </w:p>
        </w:tc>
        <w:tc>
          <w:tcPr>
            <w:tcW w:w="745" w:type="pct"/>
            <w:vMerge/>
            <w:tcBorders>
              <w:top w:val="single" w:sz="4" w:space="0" w:color="auto"/>
              <w:left w:val="nil"/>
              <w:right w:val="nil"/>
            </w:tcBorders>
          </w:tcPr>
          <w:p w:rsidR="00974352" w:rsidRPr="0016045B" w:rsidRDefault="00974352" w:rsidP="00744C64">
            <w:pPr>
              <w:rPr>
                <w:rFonts w:eastAsia="Calibri"/>
                <w:sz w:val="20"/>
              </w:rPr>
            </w:pPr>
          </w:p>
        </w:tc>
        <w:tc>
          <w:tcPr>
            <w:tcW w:w="637" w:type="pct"/>
            <w:vMerge/>
            <w:tcBorders>
              <w:left w:val="nil"/>
              <w:right w:val="nil"/>
            </w:tcBorders>
          </w:tcPr>
          <w:p w:rsidR="00974352" w:rsidRPr="0016045B" w:rsidRDefault="00974352" w:rsidP="00744C64">
            <w:pPr>
              <w:rPr>
                <w:rFonts w:eastAsia="Calibri"/>
                <w:sz w:val="20"/>
              </w:rPr>
            </w:pPr>
          </w:p>
        </w:tc>
      </w:tr>
      <w:tr w:rsidR="00974352" w:rsidRPr="0016045B" w:rsidTr="00B75CE6">
        <w:tc>
          <w:tcPr>
            <w:tcW w:w="600" w:type="pct"/>
            <w:vMerge/>
            <w:tcBorders>
              <w:left w:val="nil"/>
              <w:right w:val="nil"/>
            </w:tcBorders>
          </w:tcPr>
          <w:p w:rsidR="00974352" w:rsidRPr="0016045B" w:rsidRDefault="00974352" w:rsidP="00744C64">
            <w:pPr>
              <w:rPr>
                <w:rFonts w:eastAsia="Calibri" w:cs="Times New Roman"/>
                <w:b/>
                <w:bCs/>
                <w:sz w:val="20"/>
                <w:szCs w:val="20"/>
              </w:rPr>
            </w:pPr>
          </w:p>
        </w:tc>
        <w:tc>
          <w:tcPr>
            <w:tcW w:w="673" w:type="pct"/>
            <w:tcBorders>
              <w:left w:val="nil"/>
              <w:right w:val="nil"/>
            </w:tcBorders>
          </w:tcPr>
          <w:p w:rsidR="00974352" w:rsidRPr="00F00BCD" w:rsidRDefault="00974352" w:rsidP="00744C64">
            <w:pPr>
              <w:rPr>
                <w:rFonts w:eastAsia="Calibri" w:cs="Times New Roman"/>
              </w:rPr>
            </w:pPr>
            <w:r w:rsidRPr="00F00BCD">
              <w:rPr>
                <w:rFonts w:eastAsia="Calibri" w:cs="Times New Roman"/>
              </w:rPr>
              <w:t>Yüksek Lisans</w:t>
            </w:r>
          </w:p>
        </w:tc>
        <w:tc>
          <w:tcPr>
            <w:tcW w:w="380" w:type="pct"/>
            <w:tcBorders>
              <w:left w:val="nil"/>
              <w:right w:val="nil"/>
            </w:tcBorders>
          </w:tcPr>
          <w:p w:rsidR="00974352" w:rsidRPr="00F00BCD" w:rsidRDefault="00974352" w:rsidP="00744C64">
            <w:pPr>
              <w:rPr>
                <w:rFonts w:eastAsia="Calibri" w:cs="Times New Roman"/>
              </w:rPr>
            </w:pPr>
            <w:r w:rsidRPr="00F00BCD">
              <w:rPr>
                <w:rFonts w:eastAsia="Calibri" w:cs="Times New Roman"/>
              </w:rPr>
              <w:t>24</w:t>
            </w:r>
          </w:p>
        </w:tc>
        <w:tc>
          <w:tcPr>
            <w:tcW w:w="797" w:type="pct"/>
            <w:tcBorders>
              <w:left w:val="nil"/>
              <w:right w:val="nil"/>
            </w:tcBorders>
          </w:tcPr>
          <w:p w:rsidR="00974352" w:rsidRPr="00F00BCD" w:rsidRDefault="00974352" w:rsidP="00744C64">
            <w:pPr>
              <w:rPr>
                <w:rFonts w:eastAsia="Calibri" w:cs="Times New Roman"/>
              </w:rPr>
            </w:pPr>
            <w:r w:rsidRPr="00F00BCD">
              <w:rPr>
                <w:rFonts w:eastAsia="Calibri" w:cs="Times New Roman"/>
              </w:rPr>
              <w:t>134,31</w:t>
            </w:r>
          </w:p>
        </w:tc>
        <w:tc>
          <w:tcPr>
            <w:tcW w:w="469" w:type="pct"/>
            <w:vMerge/>
            <w:tcBorders>
              <w:top w:val="nil"/>
              <w:left w:val="nil"/>
              <w:right w:val="nil"/>
            </w:tcBorders>
          </w:tcPr>
          <w:p w:rsidR="00974352" w:rsidRPr="0016045B" w:rsidRDefault="00974352" w:rsidP="00744C64">
            <w:pPr>
              <w:rPr>
                <w:rFonts w:eastAsia="Calibri"/>
                <w:sz w:val="20"/>
              </w:rPr>
            </w:pPr>
          </w:p>
        </w:tc>
        <w:tc>
          <w:tcPr>
            <w:tcW w:w="699" w:type="pct"/>
            <w:vMerge/>
            <w:tcBorders>
              <w:top w:val="nil"/>
              <w:left w:val="nil"/>
              <w:right w:val="nil"/>
            </w:tcBorders>
          </w:tcPr>
          <w:p w:rsidR="00974352" w:rsidRPr="0016045B" w:rsidRDefault="00974352" w:rsidP="00744C64">
            <w:pPr>
              <w:rPr>
                <w:rFonts w:eastAsia="Calibri"/>
                <w:sz w:val="20"/>
              </w:rPr>
            </w:pPr>
          </w:p>
        </w:tc>
        <w:tc>
          <w:tcPr>
            <w:tcW w:w="745" w:type="pct"/>
            <w:vMerge/>
            <w:tcBorders>
              <w:top w:val="single" w:sz="4" w:space="0" w:color="auto"/>
              <w:left w:val="nil"/>
              <w:right w:val="nil"/>
            </w:tcBorders>
          </w:tcPr>
          <w:p w:rsidR="00974352" w:rsidRPr="0016045B" w:rsidRDefault="00974352" w:rsidP="00744C64">
            <w:pPr>
              <w:rPr>
                <w:rFonts w:eastAsia="Calibri"/>
                <w:sz w:val="20"/>
              </w:rPr>
            </w:pPr>
          </w:p>
        </w:tc>
        <w:tc>
          <w:tcPr>
            <w:tcW w:w="637" w:type="pct"/>
            <w:vMerge/>
            <w:tcBorders>
              <w:left w:val="nil"/>
              <w:right w:val="nil"/>
            </w:tcBorders>
          </w:tcPr>
          <w:p w:rsidR="00974352" w:rsidRPr="0016045B" w:rsidRDefault="00974352" w:rsidP="00744C64">
            <w:pPr>
              <w:rPr>
                <w:rFonts w:eastAsia="Calibri"/>
                <w:sz w:val="20"/>
              </w:rPr>
            </w:pPr>
          </w:p>
        </w:tc>
      </w:tr>
      <w:tr w:rsidR="00974352" w:rsidRPr="0016045B" w:rsidTr="00B75CE6">
        <w:trPr>
          <w:trHeight w:val="384"/>
        </w:trPr>
        <w:tc>
          <w:tcPr>
            <w:tcW w:w="600" w:type="pct"/>
            <w:vMerge/>
            <w:tcBorders>
              <w:left w:val="nil"/>
              <w:right w:val="nil"/>
            </w:tcBorders>
          </w:tcPr>
          <w:p w:rsidR="00974352" w:rsidRPr="0016045B" w:rsidRDefault="00974352" w:rsidP="00744C64">
            <w:pPr>
              <w:rPr>
                <w:rFonts w:eastAsia="Calibri" w:cs="Times New Roman"/>
                <w:sz w:val="20"/>
              </w:rPr>
            </w:pPr>
          </w:p>
        </w:tc>
        <w:tc>
          <w:tcPr>
            <w:tcW w:w="673" w:type="pct"/>
            <w:tcBorders>
              <w:left w:val="nil"/>
              <w:bottom w:val="single" w:sz="4" w:space="0" w:color="auto"/>
              <w:right w:val="nil"/>
            </w:tcBorders>
          </w:tcPr>
          <w:p w:rsidR="00974352" w:rsidRPr="00F00BCD" w:rsidRDefault="00974352" w:rsidP="00744C64">
            <w:pPr>
              <w:rPr>
                <w:rFonts w:eastAsia="Calibri" w:cs="Times New Roman"/>
              </w:rPr>
            </w:pPr>
            <w:r w:rsidRPr="00F00BCD">
              <w:rPr>
                <w:rFonts w:eastAsia="Calibri" w:cs="Times New Roman"/>
              </w:rPr>
              <w:t>Doktora</w:t>
            </w:r>
          </w:p>
        </w:tc>
        <w:tc>
          <w:tcPr>
            <w:tcW w:w="380" w:type="pct"/>
            <w:tcBorders>
              <w:left w:val="nil"/>
              <w:bottom w:val="single" w:sz="4" w:space="0" w:color="auto"/>
              <w:right w:val="nil"/>
            </w:tcBorders>
          </w:tcPr>
          <w:p w:rsidR="00974352" w:rsidRPr="00F00BCD" w:rsidRDefault="00974352" w:rsidP="00744C64">
            <w:pPr>
              <w:rPr>
                <w:rFonts w:eastAsia="Calibri" w:cs="Times New Roman"/>
              </w:rPr>
            </w:pPr>
            <w:r w:rsidRPr="00F00BCD">
              <w:rPr>
                <w:rFonts w:eastAsia="Calibri" w:cs="Times New Roman"/>
              </w:rPr>
              <w:t>16</w:t>
            </w:r>
          </w:p>
        </w:tc>
        <w:tc>
          <w:tcPr>
            <w:tcW w:w="797" w:type="pct"/>
            <w:tcBorders>
              <w:left w:val="nil"/>
              <w:bottom w:val="single" w:sz="4" w:space="0" w:color="auto"/>
              <w:right w:val="nil"/>
            </w:tcBorders>
          </w:tcPr>
          <w:p w:rsidR="00974352" w:rsidRPr="00F00BCD" w:rsidRDefault="00974352" w:rsidP="00744C64">
            <w:pPr>
              <w:rPr>
                <w:rFonts w:eastAsia="Calibri" w:cs="Times New Roman"/>
              </w:rPr>
            </w:pPr>
            <w:r w:rsidRPr="00F00BCD">
              <w:rPr>
                <w:rFonts w:eastAsia="Calibri" w:cs="Times New Roman"/>
              </w:rPr>
              <w:t>149,47</w:t>
            </w:r>
          </w:p>
        </w:tc>
        <w:tc>
          <w:tcPr>
            <w:tcW w:w="469" w:type="pct"/>
            <w:vMerge/>
            <w:tcBorders>
              <w:top w:val="nil"/>
              <w:left w:val="nil"/>
              <w:right w:val="nil"/>
            </w:tcBorders>
          </w:tcPr>
          <w:p w:rsidR="00974352" w:rsidRPr="0016045B" w:rsidRDefault="00974352" w:rsidP="00744C64">
            <w:pPr>
              <w:rPr>
                <w:rFonts w:eastAsia="Calibri"/>
                <w:sz w:val="20"/>
              </w:rPr>
            </w:pPr>
          </w:p>
        </w:tc>
        <w:tc>
          <w:tcPr>
            <w:tcW w:w="699" w:type="pct"/>
            <w:vMerge/>
            <w:tcBorders>
              <w:top w:val="nil"/>
              <w:left w:val="nil"/>
              <w:right w:val="nil"/>
            </w:tcBorders>
          </w:tcPr>
          <w:p w:rsidR="00974352" w:rsidRPr="0016045B" w:rsidRDefault="00974352" w:rsidP="00744C64">
            <w:pPr>
              <w:rPr>
                <w:rFonts w:eastAsia="Calibri"/>
                <w:sz w:val="20"/>
              </w:rPr>
            </w:pPr>
          </w:p>
        </w:tc>
        <w:tc>
          <w:tcPr>
            <w:tcW w:w="745" w:type="pct"/>
            <w:vMerge/>
            <w:tcBorders>
              <w:top w:val="single" w:sz="4" w:space="0" w:color="auto"/>
              <w:left w:val="nil"/>
              <w:right w:val="nil"/>
            </w:tcBorders>
          </w:tcPr>
          <w:p w:rsidR="00974352" w:rsidRPr="0016045B" w:rsidRDefault="00974352" w:rsidP="00744C64">
            <w:pPr>
              <w:rPr>
                <w:rFonts w:eastAsia="Calibri"/>
                <w:sz w:val="20"/>
              </w:rPr>
            </w:pPr>
          </w:p>
        </w:tc>
        <w:tc>
          <w:tcPr>
            <w:tcW w:w="637" w:type="pct"/>
            <w:vMerge/>
            <w:tcBorders>
              <w:left w:val="nil"/>
              <w:right w:val="nil"/>
            </w:tcBorders>
          </w:tcPr>
          <w:p w:rsidR="00974352" w:rsidRPr="0016045B" w:rsidRDefault="00974352" w:rsidP="00744C64">
            <w:pPr>
              <w:rPr>
                <w:rFonts w:eastAsia="Calibri"/>
                <w:sz w:val="20"/>
              </w:rPr>
            </w:pPr>
          </w:p>
        </w:tc>
      </w:tr>
    </w:tbl>
    <w:p w:rsidR="00BC64D8" w:rsidRDefault="00BC64D8" w:rsidP="00155E0A">
      <w:pPr>
        <w:rPr>
          <w:szCs w:val="24"/>
        </w:rPr>
      </w:pPr>
    </w:p>
    <w:p w:rsidR="00155E0A" w:rsidRPr="00155E0A" w:rsidRDefault="00155E0A" w:rsidP="00155E0A">
      <w:pPr>
        <w:pStyle w:val="ResimYazs"/>
        <w:keepNext/>
        <w:rPr>
          <w:color w:val="auto"/>
          <w:sz w:val="24"/>
        </w:rPr>
      </w:pPr>
      <w:bookmarkStart w:id="77" w:name="_Toc530622745"/>
      <w:bookmarkStart w:id="78" w:name="_Toc530627794"/>
      <w:r w:rsidRPr="00155E0A">
        <w:rPr>
          <w:color w:val="auto"/>
          <w:sz w:val="24"/>
        </w:rPr>
        <w:t xml:space="preserve">Tablo </w:t>
      </w:r>
      <w:r w:rsidR="001843E5" w:rsidRPr="00155E0A">
        <w:rPr>
          <w:color w:val="auto"/>
          <w:sz w:val="24"/>
        </w:rPr>
        <w:fldChar w:fldCharType="begin"/>
      </w:r>
      <w:r w:rsidRPr="00155E0A">
        <w:rPr>
          <w:color w:val="auto"/>
          <w:sz w:val="24"/>
        </w:rPr>
        <w:instrText xml:space="preserve"> SEQ Tablo \* ARABIC </w:instrText>
      </w:r>
      <w:r w:rsidR="001843E5" w:rsidRPr="00155E0A">
        <w:rPr>
          <w:color w:val="auto"/>
          <w:sz w:val="24"/>
        </w:rPr>
        <w:fldChar w:fldCharType="separate"/>
      </w:r>
      <w:r w:rsidR="00E31D03">
        <w:rPr>
          <w:noProof/>
          <w:color w:val="auto"/>
          <w:sz w:val="24"/>
        </w:rPr>
        <w:t>12</w:t>
      </w:r>
      <w:r w:rsidR="001843E5" w:rsidRPr="00155E0A">
        <w:rPr>
          <w:color w:val="auto"/>
          <w:sz w:val="24"/>
        </w:rPr>
        <w:fldChar w:fldCharType="end"/>
      </w:r>
      <w:r w:rsidR="006D0548">
        <w:rPr>
          <w:color w:val="auto"/>
          <w:sz w:val="24"/>
        </w:rPr>
        <w:t>.</w:t>
      </w:r>
      <w:r w:rsidRPr="00155E0A">
        <w:rPr>
          <w:color w:val="auto"/>
          <w:sz w:val="24"/>
        </w:rPr>
        <w:t xml:space="preserve"> Eğitim Durumuna Göre Hazırlık Puanı</w:t>
      </w:r>
      <w:bookmarkEnd w:id="77"/>
      <w:bookmarkEnd w:id="78"/>
    </w:p>
    <w:tbl>
      <w:tblPr>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8720"/>
      </w:tblGrid>
      <w:tr w:rsidR="00155E0A" w:rsidRPr="00F00BCD" w:rsidTr="00744C64">
        <w:trPr>
          <w:trHeight w:val="434"/>
        </w:trPr>
        <w:tc>
          <w:tcPr>
            <w:tcW w:w="5000" w:type="pct"/>
            <w:shd w:val="clear" w:color="auto" w:fill="auto"/>
          </w:tcPr>
          <w:p w:rsidR="00155E0A" w:rsidRPr="00F00BCD" w:rsidRDefault="00155E0A" w:rsidP="00744C64">
            <w:pPr>
              <w:spacing w:after="160" w:line="0" w:lineRule="atLeast"/>
              <w:ind w:firstLine="142"/>
              <w:jc w:val="center"/>
              <w:rPr>
                <w:rFonts w:eastAsia="Calibri" w:cs="Times New Roman"/>
                <w:b/>
                <w:bCs/>
                <w:color w:val="000000"/>
                <w:szCs w:val="24"/>
              </w:rPr>
            </w:pPr>
            <w:r w:rsidRPr="00F00BCD">
              <w:rPr>
                <w:rFonts w:eastAsia="Calibri" w:cs="Times New Roman"/>
                <w:szCs w:val="24"/>
              </w:rPr>
              <w:t>Eğitim Durumuna Göre</w:t>
            </w:r>
            <w:r w:rsidR="00A24F59">
              <w:rPr>
                <w:rFonts w:eastAsia="Calibri" w:cs="Times New Roman"/>
                <w:szCs w:val="24"/>
              </w:rPr>
              <w:t xml:space="preserve"> </w:t>
            </w:r>
            <w:r w:rsidRPr="00F00BCD">
              <w:rPr>
                <w:rFonts w:cs="Times New Roman"/>
                <w:bCs/>
                <w:color w:val="000000"/>
                <w:szCs w:val="24"/>
              </w:rPr>
              <w:t>Hazırlık Puanı</w:t>
            </w:r>
          </w:p>
        </w:tc>
      </w:tr>
      <w:tr w:rsidR="00155E0A" w:rsidRPr="00F00BCD" w:rsidTr="00744C64">
        <w:trPr>
          <w:trHeight w:val="847"/>
        </w:trPr>
        <w:tc>
          <w:tcPr>
            <w:tcW w:w="5000" w:type="pct"/>
            <w:shd w:val="clear" w:color="auto" w:fill="auto"/>
          </w:tcPr>
          <w:p w:rsidR="00155E0A" w:rsidRPr="00F00BCD" w:rsidRDefault="00155E0A" w:rsidP="00744C64">
            <w:pPr>
              <w:spacing w:after="160" w:line="0" w:lineRule="atLeast"/>
              <w:jc w:val="center"/>
              <w:rPr>
                <w:rFonts w:eastAsia="Calibri" w:cs="Times New Roman"/>
                <w:color w:val="000000"/>
                <w:szCs w:val="24"/>
              </w:rPr>
            </w:pPr>
            <w:r w:rsidRPr="00F00BCD">
              <w:rPr>
                <w:rFonts w:eastAsia="Calibri" w:cs="Times New Roman"/>
                <w:color w:val="000000"/>
                <w:szCs w:val="24"/>
              </w:rPr>
              <w:t>G5&gt;G1</w:t>
            </w:r>
          </w:p>
        </w:tc>
      </w:tr>
      <w:tr w:rsidR="00155E0A" w:rsidRPr="00F00BCD" w:rsidTr="00744C64">
        <w:trPr>
          <w:trHeight w:val="359"/>
        </w:trPr>
        <w:tc>
          <w:tcPr>
            <w:tcW w:w="5000" w:type="pct"/>
            <w:shd w:val="clear" w:color="auto" w:fill="auto"/>
          </w:tcPr>
          <w:p w:rsidR="00155E0A" w:rsidRPr="00F00BCD" w:rsidRDefault="00155E0A" w:rsidP="00744C64">
            <w:pPr>
              <w:spacing w:after="160" w:line="0" w:lineRule="atLeast"/>
              <w:jc w:val="right"/>
              <w:rPr>
                <w:rFonts w:eastAsia="Calibri" w:cs="Times New Roman"/>
                <w:szCs w:val="24"/>
              </w:rPr>
            </w:pPr>
            <w:proofErr w:type="gramStart"/>
            <w:r w:rsidRPr="00F00BCD">
              <w:rPr>
                <w:rFonts w:eastAsia="TimesNewRoman" w:cs="Times New Roman"/>
                <w:szCs w:val="24"/>
              </w:rPr>
              <w:t>p</w:t>
            </w:r>
            <w:proofErr w:type="gramEnd"/>
            <w:r w:rsidRPr="00F00BCD">
              <w:rPr>
                <w:rFonts w:eastAsia="TimesNewRoman" w:cs="Times New Roman"/>
                <w:szCs w:val="24"/>
              </w:rPr>
              <w:t>&lt;0.05</w:t>
            </w:r>
          </w:p>
        </w:tc>
      </w:tr>
    </w:tbl>
    <w:p w:rsidR="00581E81" w:rsidRDefault="00155E0A" w:rsidP="006754AF">
      <w:pPr>
        <w:rPr>
          <w:rFonts w:cs="Times New Roman"/>
        </w:rPr>
      </w:pPr>
      <w:r w:rsidRPr="00F00BCD">
        <w:rPr>
          <w:rFonts w:cs="Times New Roman"/>
        </w:rPr>
        <w:t xml:space="preserve">G1: </w:t>
      </w:r>
      <w:r w:rsidR="006754AF" w:rsidRPr="00F00BCD">
        <w:rPr>
          <w:rFonts w:cs="Times New Roman"/>
        </w:rPr>
        <w:t>LiseG</w:t>
      </w:r>
      <w:r w:rsidRPr="00F00BCD">
        <w:rPr>
          <w:rFonts w:cs="Times New Roman"/>
        </w:rPr>
        <w:t>2: Ön Lisans G3: Lisan</w:t>
      </w:r>
      <w:r w:rsidR="00641535">
        <w:rPr>
          <w:rFonts w:cs="Times New Roman"/>
        </w:rPr>
        <w:t>s G4: Yüksek Lisans G:5 Doktora</w:t>
      </w:r>
    </w:p>
    <w:p w:rsidR="001A6976" w:rsidRPr="00641535" w:rsidRDefault="001A6976" w:rsidP="006754AF">
      <w:pPr>
        <w:rPr>
          <w:rFonts w:cs="Times New Roman"/>
        </w:rPr>
      </w:pPr>
    </w:p>
    <w:p w:rsidR="000E5DA3" w:rsidRDefault="00581E81" w:rsidP="00641535">
      <w:pPr>
        <w:ind w:firstLine="708"/>
        <w:rPr>
          <w:rFonts w:cs="Times New Roman"/>
          <w:szCs w:val="24"/>
          <w:shd w:val="clear" w:color="auto" w:fill="FFFFFF"/>
        </w:rPr>
      </w:pPr>
      <w:r w:rsidRPr="00BD00CA">
        <w:rPr>
          <w:rFonts w:cs="Times New Roman"/>
          <w:szCs w:val="24"/>
          <w:shd w:val="clear" w:color="auto" w:fill="FFFFFF"/>
        </w:rPr>
        <w:t>Katılımcıların öğrenim durumları lise ön lisans, lisans, yüksek lisans ve doktora olmak üzere 5 farklı şekilde kategorize edilmiştir. Toplam</w:t>
      </w:r>
      <w:r w:rsidR="00BD00CA">
        <w:rPr>
          <w:rFonts w:cs="Times New Roman"/>
          <w:szCs w:val="24"/>
          <w:shd w:val="clear" w:color="auto" w:fill="FFFFFF"/>
        </w:rPr>
        <w:t xml:space="preserve"> 203 katılımcını</w:t>
      </w:r>
      <w:r w:rsidR="006754AF">
        <w:rPr>
          <w:rFonts w:cs="Times New Roman"/>
          <w:szCs w:val="24"/>
          <w:shd w:val="clear" w:color="auto" w:fill="FFFFFF"/>
        </w:rPr>
        <w:t>n</w:t>
      </w:r>
      <w:r w:rsidR="00A24F59">
        <w:rPr>
          <w:rFonts w:cs="Times New Roman"/>
          <w:szCs w:val="24"/>
          <w:shd w:val="clear" w:color="auto" w:fill="FFFFFF"/>
        </w:rPr>
        <w:t xml:space="preserve"> </w:t>
      </w:r>
      <w:r w:rsidRPr="00BD00CA">
        <w:rPr>
          <w:rFonts w:cs="Times New Roman"/>
          <w:szCs w:val="24"/>
          <w:shd w:val="clear" w:color="auto" w:fill="FFFFFF"/>
        </w:rPr>
        <w:t>analizinde afet hazırlık bilgi puanları arasında fark olup olmadığını sınamak için, mezun oldukları</w:t>
      </w:r>
      <w:r w:rsidR="00A24F59">
        <w:rPr>
          <w:rFonts w:cs="Times New Roman"/>
          <w:szCs w:val="24"/>
          <w:shd w:val="clear" w:color="auto" w:fill="FFFFFF"/>
        </w:rPr>
        <w:t xml:space="preserve"> </w:t>
      </w:r>
      <w:r w:rsidRPr="00BD00CA">
        <w:rPr>
          <w:rFonts w:cs="Times New Roman"/>
          <w:szCs w:val="24"/>
          <w:shd w:val="clear" w:color="auto" w:fill="FFFFFF"/>
        </w:rPr>
        <w:t xml:space="preserve">son eğitim düzeyine göre oluşturulan grupların afet hazırlık puanları ilişkisiz örneklemler için tek yönlü </w:t>
      </w:r>
      <w:proofErr w:type="spellStart"/>
      <w:r w:rsidRPr="00BD00CA">
        <w:rPr>
          <w:rFonts w:cs="Times New Roman"/>
          <w:szCs w:val="24"/>
          <w:shd w:val="clear" w:color="auto" w:fill="FFFFFF"/>
        </w:rPr>
        <w:t>varyans</w:t>
      </w:r>
      <w:proofErr w:type="spellEnd"/>
      <w:r w:rsidRPr="00BD00CA">
        <w:rPr>
          <w:rFonts w:cs="Times New Roman"/>
          <w:szCs w:val="24"/>
          <w:shd w:val="clear" w:color="auto" w:fill="FFFFFF"/>
        </w:rPr>
        <w:t xml:space="preserve"> analizi ile karşılaştırılmıştır. </w:t>
      </w:r>
      <w:r w:rsidR="00720E30">
        <w:rPr>
          <w:rFonts w:cs="Times New Roman"/>
          <w:szCs w:val="24"/>
          <w:shd w:val="clear" w:color="auto" w:fill="FFFFFF"/>
        </w:rPr>
        <w:t xml:space="preserve">Sonuç </w:t>
      </w:r>
      <w:r w:rsidR="000E5DA3" w:rsidRPr="00BD00CA">
        <w:rPr>
          <w:rFonts w:cs="Times New Roman"/>
          <w:szCs w:val="24"/>
          <w:shd w:val="clear" w:color="auto" w:fill="FFFFFF"/>
        </w:rPr>
        <w:t>değerlerine göre lise ve doktora grupları arasında</w:t>
      </w:r>
      <w:r w:rsidR="00744C64" w:rsidRPr="00BD00CA">
        <w:rPr>
          <w:rFonts w:cs="Times New Roman"/>
          <w:szCs w:val="24"/>
          <w:shd w:val="clear" w:color="auto" w:fill="FFFFFF"/>
        </w:rPr>
        <w:t xml:space="preserve"> anlamlı fark gözlenmiştir.</w:t>
      </w:r>
      <w:r w:rsidR="000E5DA3" w:rsidRPr="00BD00CA">
        <w:rPr>
          <w:rFonts w:cs="Times New Roman"/>
          <w:szCs w:val="24"/>
          <w:shd w:val="clear" w:color="auto" w:fill="FFFFFF"/>
        </w:rPr>
        <w:t xml:space="preserve"> Bu test sonuçlarına göre doktora mezunlarının afet hazırlık bilgi puanı lise mezunlarından daha yüksek çıkmıştır (Tablo 12).</w:t>
      </w:r>
    </w:p>
    <w:p w:rsidR="001A6976" w:rsidRPr="00641535" w:rsidRDefault="001A6976" w:rsidP="00641535">
      <w:pPr>
        <w:ind w:firstLine="708"/>
        <w:rPr>
          <w:rFonts w:cs="Times New Roman"/>
          <w:szCs w:val="24"/>
          <w:shd w:val="clear" w:color="auto" w:fill="FFFFFF"/>
        </w:rPr>
      </w:pPr>
    </w:p>
    <w:p w:rsidR="00273EB2" w:rsidRPr="00273EB2" w:rsidRDefault="00273EB2" w:rsidP="00273EB2">
      <w:pPr>
        <w:pStyle w:val="ResimYazs"/>
        <w:keepNext/>
        <w:ind w:firstLine="0"/>
        <w:rPr>
          <w:color w:val="auto"/>
          <w:sz w:val="24"/>
        </w:rPr>
      </w:pPr>
      <w:bookmarkStart w:id="79" w:name="_Toc530622746"/>
      <w:bookmarkStart w:id="80" w:name="_Toc530627795"/>
      <w:r w:rsidRPr="00273EB2">
        <w:rPr>
          <w:color w:val="auto"/>
          <w:sz w:val="24"/>
        </w:rPr>
        <w:t xml:space="preserve">Tablo </w:t>
      </w:r>
      <w:r w:rsidR="001843E5" w:rsidRPr="00273EB2">
        <w:rPr>
          <w:color w:val="auto"/>
          <w:sz w:val="24"/>
        </w:rPr>
        <w:fldChar w:fldCharType="begin"/>
      </w:r>
      <w:r w:rsidRPr="00273EB2">
        <w:rPr>
          <w:color w:val="auto"/>
          <w:sz w:val="24"/>
        </w:rPr>
        <w:instrText xml:space="preserve"> SEQ Tablo \* ARABIC </w:instrText>
      </w:r>
      <w:r w:rsidR="001843E5" w:rsidRPr="00273EB2">
        <w:rPr>
          <w:color w:val="auto"/>
          <w:sz w:val="24"/>
        </w:rPr>
        <w:fldChar w:fldCharType="separate"/>
      </w:r>
      <w:r w:rsidR="00E31D03">
        <w:rPr>
          <w:noProof/>
          <w:color w:val="auto"/>
          <w:sz w:val="24"/>
        </w:rPr>
        <w:t>13</w:t>
      </w:r>
      <w:r w:rsidR="001843E5" w:rsidRPr="00273EB2">
        <w:rPr>
          <w:color w:val="auto"/>
          <w:sz w:val="24"/>
        </w:rPr>
        <w:fldChar w:fldCharType="end"/>
      </w:r>
      <w:r w:rsidR="006D0548">
        <w:rPr>
          <w:color w:val="auto"/>
          <w:sz w:val="24"/>
        </w:rPr>
        <w:t>.</w:t>
      </w:r>
      <w:r w:rsidRPr="00273EB2">
        <w:rPr>
          <w:color w:val="auto"/>
          <w:sz w:val="24"/>
        </w:rPr>
        <w:t xml:space="preserve"> Çalışma Yılı İle Afet Hazırlık Bilgi Puanı </w:t>
      </w:r>
      <w:r>
        <w:rPr>
          <w:color w:val="auto"/>
          <w:sz w:val="24"/>
        </w:rPr>
        <w:t xml:space="preserve">Arasında Analiz </w:t>
      </w:r>
      <w:r w:rsidRPr="00273EB2">
        <w:rPr>
          <w:color w:val="auto"/>
          <w:sz w:val="24"/>
        </w:rPr>
        <w:t>Sonuçları</w:t>
      </w:r>
      <w:bookmarkEnd w:id="79"/>
      <w:bookmarkEnd w:id="80"/>
    </w:p>
    <w:tbl>
      <w:tblPr>
        <w:tblStyle w:val="TabloKlavuzu"/>
        <w:tblW w:w="0" w:type="auto"/>
        <w:tblBorders>
          <w:left w:val="none" w:sz="0" w:space="0" w:color="auto"/>
          <w:right w:val="none" w:sz="0" w:space="0" w:color="auto"/>
          <w:insideV w:val="none" w:sz="0" w:space="0" w:color="auto"/>
        </w:tblBorders>
        <w:tblLook w:val="04A0" w:firstRow="1" w:lastRow="0" w:firstColumn="1" w:lastColumn="0" w:noHBand="0" w:noVBand="1"/>
      </w:tblPr>
      <w:tblGrid>
        <w:gridCol w:w="2193"/>
        <w:gridCol w:w="2140"/>
        <w:gridCol w:w="2194"/>
        <w:gridCol w:w="2193"/>
      </w:tblGrid>
      <w:tr w:rsidR="00777247" w:rsidRPr="00777247" w:rsidTr="00777247">
        <w:tc>
          <w:tcPr>
            <w:tcW w:w="2303" w:type="dxa"/>
            <w:vAlign w:val="center"/>
          </w:tcPr>
          <w:p w:rsidR="00777247" w:rsidRPr="00777247" w:rsidRDefault="00777247" w:rsidP="00777247">
            <w:pPr>
              <w:jc w:val="center"/>
              <w:rPr>
                <w:b/>
              </w:rPr>
            </w:pPr>
            <w:r w:rsidRPr="00777247">
              <w:rPr>
                <w:b/>
              </w:rPr>
              <w:t>Çalışma Yılı</w:t>
            </w:r>
          </w:p>
        </w:tc>
        <w:tc>
          <w:tcPr>
            <w:tcW w:w="2303" w:type="dxa"/>
            <w:vAlign w:val="center"/>
          </w:tcPr>
          <w:p w:rsidR="00777247" w:rsidRPr="00777247" w:rsidRDefault="00777247" w:rsidP="00777247">
            <w:pPr>
              <w:jc w:val="center"/>
              <w:rPr>
                <w:b/>
              </w:rPr>
            </w:pPr>
            <w:proofErr w:type="gramStart"/>
            <w:r w:rsidRPr="00777247">
              <w:rPr>
                <w:b/>
              </w:rPr>
              <w:t>n</w:t>
            </w:r>
            <w:proofErr w:type="gramEnd"/>
          </w:p>
        </w:tc>
        <w:tc>
          <w:tcPr>
            <w:tcW w:w="2303" w:type="dxa"/>
            <w:vAlign w:val="center"/>
          </w:tcPr>
          <w:p w:rsidR="00777247" w:rsidRPr="00777247" w:rsidRDefault="00777247" w:rsidP="00777247">
            <w:pPr>
              <w:jc w:val="center"/>
              <w:rPr>
                <w:b/>
              </w:rPr>
            </w:pPr>
            <w:r w:rsidRPr="00777247">
              <w:rPr>
                <w:b/>
              </w:rPr>
              <w:t>Ortalama</w:t>
            </w:r>
          </w:p>
        </w:tc>
        <w:tc>
          <w:tcPr>
            <w:tcW w:w="2303" w:type="dxa"/>
            <w:vAlign w:val="center"/>
          </w:tcPr>
          <w:p w:rsidR="00777247" w:rsidRPr="00777247" w:rsidRDefault="00777247" w:rsidP="00777247">
            <w:pPr>
              <w:jc w:val="center"/>
              <w:rPr>
                <w:b/>
              </w:rPr>
            </w:pPr>
            <w:proofErr w:type="spellStart"/>
            <w:r w:rsidRPr="00777247">
              <w:rPr>
                <w:b/>
              </w:rPr>
              <w:t>Std</w:t>
            </w:r>
            <w:proofErr w:type="spellEnd"/>
            <w:r w:rsidRPr="00777247">
              <w:rPr>
                <w:b/>
              </w:rPr>
              <w:t xml:space="preserve">. </w:t>
            </w:r>
            <w:proofErr w:type="spellStart"/>
            <w:r w:rsidRPr="00777247">
              <w:rPr>
                <w:b/>
              </w:rPr>
              <w:t>Deviation</w:t>
            </w:r>
            <w:proofErr w:type="spellEnd"/>
          </w:p>
        </w:tc>
      </w:tr>
      <w:tr w:rsidR="00777247" w:rsidRPr="00777247" w:rsidTr="00777247">
        <w:tc>
          <w:tcPr>
            <w:tcW w:w="2303" w:type="dxa"/>
            <w:vAlign w:val="center"/>
          </w:tcPr>
          <w:p w:rsidR="00777247" w:rsidRPr="00777247" w:rsidRDefault="00777247" w:rsidP="00777247">
            <w:pPr>
              <w:jc w:val="center"/>
            </w:pPr>
            <w:r w:rsidRPr="00777247">
              <w:t>0-5</w:t>
            </w:r>
          </w:p>
        </w:tc>
        <w:tc>
          <w:tcPr>
            <w:tcW w:w="2303" w:type="dxa"/>
            <w:vAlign w:val="center"/>
          </w:tcPr>
          <w:p w:rsidR="00777247" w:rsidRPr="00777247" w:rsidRDefault="00777247" w:rsidP="00777247">
            <w:pPr>
              <w:jc w:val="center"/>
            </w:pPr>
            <w:r w:rsidRPr="00777247">
              <w:t>100</w:t>
            </w:r>
          </w:p>
        </w:tc>
        <w:tc>
          <w:tcPr>
            <w:tcW w:w="2303" w:type="dxa"/>
            <w:vAlign w:val="center"/>
          </w:tcPr>
          <w:p w:rsidR="00777247" w:rsidRPr="00777247" w:rsidRDefault="00777247" w:rsidP="00777247">
            <w:pPr>
              <w:jc w:val="center"/>
            </w:pPr>
            <w:r w:rsidRPr="00777247">
              <w:t>40,586</w:t>
            </w:r>
          </w:p>
        </w:tc>
        <w:tc>
          <w:tcPr>
            <w:tcW w:w="2303" w:type="dxa"/>
            <w:vAlign w:val="center"/>
          </w:tcPr>
          <w:p w:rsidR="00777247" w:rsidRPr="00777247" w:rsidRDefault="00777247" w:rsidP="00777247">
            <w:pPr>
              <w:jc w:val="center"/>
            </w:pPr>
            <w:r w:rsidRPr="00777247">
              <w:t>31,861</w:t>
            </w:r>
          </w:p>
        </w:tc>
      </w:tr>
      <w:tr w:rsidR="00777247" w:rsidRPr="00777247" w:rsidTr="00777247">
        <w:tc>
          <w:tcPr>
            <w:tcW w:w="2303" w:type="dxa"/>
            <w:vAlign w:val="center"/>
          </w:tcPr>
          <w:p w:rsidR="00777247" w:rsidRPr="00777247" w:rsidRDefault="00777247" w:rsidP="00777247">
            <w:pPr>
              <w:jc w:val="center"/>
            </w:pPr>
            <w:r w:rsidRPr="00777247">
              <w:t>6-10</w:t>
            </w:r>
          </w:p>
        </w:tc>
        <w:tc>
          <w:tcPr>
            <w:tcW w:w="2303" w:type="dxa"/>
            <w:vAlign w:val="center"/>
          </w:tcPr>
          <w:p w:rsidR="00777247" w:rsidRPr="00777247" w:rsidRDefault="00777247" w:rsidP="00777247">
            <w:pPr>
              <w:jc w:val="center"/>
            </w:pPr>
            <w:r w:rsidRPr="00777247">
              <w:t>52</w:t>
            </w:r>
          </w:p>
        </w:tc>
        <w:tc>
          <w:tcPr>
            <w:tcW w:w="2303" w:type="dxa"/>
            <w:vAlign w:val="center"/>
          </w:tcPr>
          <w:p w:rsidR="00777247" w:rsidRPr="00777247" w:rsidRDefault="00777247" w:rsidP="00777247">
            <w:pPr>
              <w:jc w:val="center"/>
            </w:pPr>
            <w:r w:rsidRPr="00777247">
              <w:t>52,010</w:t>
            </w:r>
          </w:p>
        </w:tc>
        <w:tc>
          <w:tcPr>
            <w:tcW w:w="2303" w:type="dxa"/>
            <w:vAlign w:val="center"/>
          </w:tcPr>
          <w:p w:rsidR="00777247" w:rsidRPr="00777247" w:rsidRDefault="00777247" w:rsidP="00777247">
            <w:pPr>
              <w:jc w:val="center"/>
            </w:pPr>
            <w:r w:rsidRPr="00777247">
              <w:t>32,557</w:t>
            </w:r>
          </w:p>
        </w:tc>
      </w:tr>
      <w:tr w:rsidR="00777247" w:rsidRPr="00777247" w:rsidTr="00777247">
        <w:tc>
          <w:tcPr>
            <w:tcW w:w="2303" w:type="dxa"/>
            <w:vAlign w:val="center"/>
          </w:tcPr>
          <w:p w:rsidR="00777247" w:rsidRPr="00777247" w:rsidRDefault="00777247" w:rsidP="00777247">
            <w:pPr>
              <w:jc w:val="center"/>
            </w:pPr>
            <w:r w:rsidRPr="00777247">
              <w:t>11-15</w:t>
            </w:r>
          </w:p>
        </w:tc>
        <w:tc>
          <w:tcPr>
            <w:tcW w:w="2303" w:type="dxa"/>
            <w:vAlign w:val="center"/>
          </w:tcPr>
          <w:p w:rsidR="00777247" w:rsidRPr="00777247" w:rsidRDefault="00777247" w:rsidP="00777247">
            <w:pPr>
              <w:jc w:val="center"/>
            </w:pPr>
            <w:r w:rsidRPr="00777247">
              <w:t>29</w:t>
            </w:r>
          </w:p>
        </w:tc>
        <w:tc>
          <w:tcPr>
            <w:tcW w:w="2303" w:type="dxa"/>
            <w:vAlign w:val="center"/>
          </w:tcPr>
          <w:p w:rsidR="00777247" w:rsidRPr="00777247" w:rsidRDefault="00777247" w:rsidP="00777247">
            <w:pPr>
              <w:jc w:val="center"/>
            </w:pPr>
            <w:r w:rsidRPr="00777247">
              <w:t>60,436</w:t>
            </w:r>
          </w:p>
        </w:tc>
        <w:tc>
          <w:tcPr>
            <w:tcW w:w="2303" w:type="dxa"/>
            <w:vAlign w:val="center"/>
          </w:tcPr>
          <w:p w:rsidR="00777247" w:rsidRPr="00777247" w:rsidRDefault="00777247" w:rsidP="00777247">
            <w:pPr>
              <w:jc w:val="center"/>
            </w:pPr>
            <w:r w:rsidRPr="00777247">
              <w:t>33,893</w:t>
            </w:r>
          </w:p>
        </w:tc>
      </w:tr>
      <w:tr w:rsidR="00777247" w:rsidRPr="00777247" w:rsidTr="00777247">
        <w:tc>
          <w:tcPr>
            <w:tcW w:w="2303" w:type="dxa"/>
            <w:vAlign w:val="center"/>
          </w:tcPr>
          <w:p w:rsidR="00777247" w:rsidRPr="00777247" w:rsidRDefault="00777247" w:rsidP="00777247">
            <w:pPr>
              <w:jc w:val="center"/>
            </w:pPr>
            <w:r w:rsidRPr="00777247">
              <w:t>16 +</w:t>
            </w:r>
          </w:p>
        </w:tc>
        <w:tc>
          <w:tcPr>
            <w:tcW w:w="2303" w:type="dxa"/>
            <w:vAlign w:val="center"/>
          </w:tcPr>
          <w:p w:rsidR="00777247" w:rsidRPr="00777247" w:rsidRDefault="00777247" w:rsidP="00777247">
            <w:pPr>
              <w:jc w:val="center"/>
            </w:pPr>
            <w:r w:rsidRPr="00777247">
              <w:t>22</w:t>
            </w:r>
          </w:p>
        </w:tc>
        <w:tc>
          <w:tcPr>
            <w:tcW w:w="2303" w:type="dxa"/>
            <w:vAlign w:val="center"/>
          </w:tcPr>
          <w:p w:rsidR="00777247" w:rsidRPr="00777247" w:rsidRDefault="00777247" w:rsidP="00777247">
            <w:pPr>
              <w:jc w:val="center"/>
            </w:pPr>
            <w:r w:rsidRPr="00777247">
              <w:t>44,424</w:t>
            </w:r>
          </w:p>
        </w:tc>
        <w:tc>
          <w:tcPr>
            <w:tcW w:w="2303" w:type="dxa"/>
            <w:vAlign w:val="center"/>
          </w:tcPr>
          <w:p w:rsidR="00777247" w:rsidRPr="00777247" w:rsidRDefault="00777247" w:rsidP="00777247">
            <w:pPr>
              <w:jc w:val="center"/>
            </w:pPr>
            <w:r w:rsidRPr="00777247">
              <w:t>34,015</w:t>
            </w:r>
          </w:p>
        </w:tc>
      </w:tr>
      <w:tr w:rsidR="00777247" w:rsidRPr="00777247" w:rsidTr="00777247">
        <w:tc>
          <w:tcPr>
            <w:tcW w:w="2303" w:type="dxa"/>
            <w:vAlign w:val="center"/>
          </w:tcPr>
          <w:p w:rsidR="00777247" w:rsidRPr="00777247" w:rsidRDefault="00777247" w:rsidP="00777247">
            <w:pPr>
              <w:jc w:val="center"/>
            </w:pPr>
            <w:r w:rsidRPr="00777247">
              <w:t>TOPLAM</w:t>
            </w:r>
          </w:p>
        </w:tc>
        <w:tc>
          <w:tcPr>
            <w:tcW w:w="2303" w:type="dxa"/>
            <w:vAlign w:val="center"/>
          </w:tcPr>
          <w:p w:rsidR="00777247" w:rsidRPr="00777247" w:rsidRDefault="00777247" w:rsidP="00777247">
            <w:pPr>
              <w:jc w:val="center"/>
            </w:pPr>
            <w:r w:rsidRPr="00777247">
              <w:t>203</w:t>
            </w:r>
          </w:p>
        </w:tc>
        <w:tc>
          <w:tcPr>
            <w:tcW w:w="2303" w:type="dxa"/>
            <w:vAlign w:val="center"/>
          </w:tcPr>
          <w:p w:rsidR="00777247" w:rsidRPr="00777247" w:rsidRDefault="00777247" w:rsidP="00777247">
            <w:pPr>
              <w:jc w:val="center"/>
            </w:pPr>
            <w:r w:rsidRPr="00777247">
              <w:t>46,764</w:t>
            </w:r>
          </w:p>
        </w:tc>
        <w:tc>
          <w:tcPr>
            <w:tcW w:w="2303" w:type="dxa"/>
            <w:vAlign w:val="center"/>
          </w:tcPr>
          <w:p w:rsidR="00777247" w:rsidRPr="00777247" w:rsidRDefault="00777247" w:rsidP="00777247">
            <w:pPr>
              <w:jc w:val="center"/>
            </w:pPr>
            <w:r w:rsidRPr="00777247">
              <w:t>33,137</w:t>
            </w:r>
          </w:p>
        </w:tc>
      </w:tr>
    </w:tbl>
    <w:p w:rsidR="00720E30" w:rsidRDefault="00720E30" w:rsidP="00641535">
      <w:pPr>
        <w:rPr>
          <w:rFonts w:cs="Times New Roman"/>
          <w:color w:val="212121"/>
          <w:szCs w:val="24"/>
          <w:shd w:val="clear" w:color="auto" w:fill="FFFFFF"/>
        </w:rPr>
      </w:pPr>
    </w:p>
    <w:p w:rsidR="00777247" w:rsidRPr="00777247" w:rsidRDefault="00777247" w:rsidP="00777247">
      <w:pPr>
        <w:pStyle w:val="ResimYazs"/>
        <w:keepNext/>
        <w:rPr>
          <w:color w:val="auto"/>
          <w:sz w:val="24"/>
        </w:rPr>
      </w:pPr>
      <w:bookmarkStart w:id="81" w:name="_Toc530622747"/>
      <w:bookmarkStart w:id="82" w:name="_Toc530627796"/>
      <w:r w:rsidRPr="00777247">
        <w:rPr>
          <w:color w:val="auto"/>
          <w:sz w:val="24"/>
        </w:rPr>
        <w:t xml:space="preserve">Tablo </w:t>
      </w:r>
      <w:r w:rsidR="001843E5" w:rsidRPr="00777247">
        <w:rPr>
          <w:color w:val="auto"/>
          <w:sz w:val="24"/>
        </w:rPr>
        <w:fldChar w:fldCharType="begin"/>
      </w:r>
      <w:r w:rsidRPr="00777247">
        <w:rPr>
          <w:color w:val="auto"/>
          <w:sz w:val="24"/>
        </w:rPr>
        <w:instrText xml:space="preserve"> SEQ Tablo \* ARABIC </w:instrText>
      </w:r>
      <w:r w:rsidR="001843E5" w:rsidRPr="00777247">
        <w:rPr>
          <w:color w:val="auto"/>
          <w:sz w:val="24"/>
        </w:rPr>
        <w:fldChar w:fldCharType="separate"/>
      </w:r>
      <w:r w:rsidR="00E31D03">
        <w:rPr>
          <w:noProof/>
          <w:color w:val="auto"/>
          <w:sz w:val="24"/>
        </w:rPr>
        <w:t>14</w:t>
      </w:r>
      <w:r w:rsidR="001843E5" w:rsidRPr="00777247">
        <w:rPr>
          <w:color w:val="auto"/>
          <w:sz w:val="24"/>
        </w:rPr>
        <w:fldChar w:fldCharType="end"/>
      </w:r>
      <w:r w:rsidR="006D0548">
        <w:rPr>
          <w:color w:val="auto"/>
          <w:sz w:val="24"/>
        </w:rPr>
        <w:t>.</w:t>
      </w:r>
      <w:r w:rsidR="002D00C8">
        <w:rPr>
          <w:color w:val="auto"/>
          <w:sz w:val="24"/>
        </w:rPr>
        <w:t xml:space="preserve"> Çalışma Yılı </w:t>
      </w:r>
      <w:proofErr w:type="spellStart"/>
      <w:r w:rsidRPr="00777247">
        <w:rPr>
          <w:color w:val="auto"/>
          <w:sz w:val="24"/>
        </w:rPr>
        <w:t>Varyans</w:t>
      </w:r>
      <w:proofErr w:type="spellEnd"/>
      <w:r w:rsidRPr="00777247">
        <w:rPr>
          <w:color w:val="auto"/>
          <w:sz w:val="24"/>
        </w:rPr>
        <w:t xml:space="preserve"> Analizi Tablosu</w:t>
      </w:r>
      <w:bookmarkEnd w:id="81"/>
      <w:bookmarkEnd w:id="82"/>
    </w:p>
    <w:tbl>
      <w:tblPr>
        <w:tblStyle w:val="TabloKlavuzu"/>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491"/>
        <w:gridCol w:w="1494"/>
        <w:gridCol w:w="1387"/>
        <w:gridCol w:w="1524"/>
        <w:gridCol w:w="1412"/>
        <w:gridCol w:w="1412"/>
      </w:tblGrid>
      <w:tr w:rsidR="00777247" w:rsidRPr="00777247" w:rsidTr="00777247">
        <w:tc>
          <w:tcPr>
            <w:tcW w:w="1491" w:type="dxa"/>
            <w:vAlign w:val="center"/>
          </w:tcPr>
          <w:p w:rsidR="00777247" w:rsidRPr="00777247" w:rsidRDefault="00777247" w:rsidP="00777247">
            <w:pPr>
              <w:jc w:val="center"/>
            </w:pPr>
            <w:r w:rsidRPr="00777247">
              <w:t>Kaynak</w:t>
            </w:r>
          </w:p>
        </w:tc>
        <w:tc>
          <w:tcPr>
            <w:tcW w:w="1494" w:type="dxa"/>
            <w:vAlign w:val="center"/>
          </w:tcPr>
          <w:p w:rsidR="00777247" w:rsidRPr="00777247" w:rsidRDefault="00777247" w:rsidP="00777247">
            <w:pPr>
              <w:jc w:val="center"/>
            </w:pPr>
            <w:r w:rsidRPr="00777247">
              <w:t>Kareler Toplamı</w:t>
            </w:r>
          </w:p>
        </w:tc>
        <w:tc>
          <w:tcPr>
            <w:tcW w:w="1387" w:type="dxa"/>
            <w:vAlign w:val="center"/>
          </w:tcPr>
          <w:p w:rsidR="00777247" w:rsidRPr="00777247" w:rsidRDefault="00777247" w:rsidP="00777247">
            <w:pPr>
              <w:jc w:val="center"/>
            </w:pPr>
            <w:proofErr w:type="spellStart"/>
            <w:r w:rsidRPr="00777247">
              <w:t>Sd</w:t>
            </w:r>
            <w:proofErr w:type="spellEnd"/>
          </w:p>
        </w:tc>
        <w:tc>
          <w:tcPr>
            <w:tcW w:w="1524" w:type="dxa"/>
            <w:vAlign w:val="center"/>
          </w:tcPr>
          <w:p w:rsidR="00777247" w:rsidRPr="00777247" w:rsidRDefault="00777247" w:rsidP="00777247">
            <w:pPr>
              <w:jc w:val="center"/>
            </w:pPr>
            <w:r w:rsidRPr="00777247">
              <w:t>Ortalama Kare</w:t>
            </w:r>
          </w:p>
        </w:tc>
        <w:tc>
          <w:tcPr>
            <w:tcW w:w="1412" w:type="dxa"/>
            <w:vAlign w:val="center"/>
          </w:tcPr>
          <w:p w:rsidR="00777247" w:rsidRPr="00777247" w:rsidRDefault="00777247" w:rsidP="00777247">
            <w:pPr>
              <w:jc w:val="center"/>
            </w:pPr>
            <w:r w:rsidRPr="00777247">
              <w:t>F</w:t>
            </w:r>
          </w:p>
        </w:tc>
        <w:tc>
          <w:tcPr>
            <w:tcW w:w="1412" w:type="dxa"/>
            <w:vAlign w:val="center"/>
          </w:tcPr>
          <w:p w:rsidR="00777247" w:rsidRPr="00777247" w:rsidRDefault="00777247" w:rsidP="00777247">
            <w:pPr>
              <w:jc w:val="center"/>
            </w:pPr>
            <w:r w:rsidRPr="00777247">
              <w:t>P</w:t>
            </w:r>
          </w:p>
        </w:tc>
      </w:tr>
      <w:tr w:rsidR="00777247" w:rsidRPr="00777247" w:rsidTr="00777247">
        <w:tc>
          <w:tcPr>
            <w:tcW w:w="1491" w:type="dxa"/>
            <w:vAlign w:val="center"/>
          </w:tcPr>
          <w:p w:rsidR="00777247" w:rsidRPr="00777247" w:rsidRDefault="00777247" w:rsidP="00777247">
            <w:pPr>
              <w:jc w:val="center"/>
            </w:pPr>
            <w:r w:rsidRPr="00777247">
              <w:t>Grup İçi</w:t>
            </w:r>
          </w:p>
        </w:tc>
        <w:tc>
          <w:tcPr>
            <w:tcW w:w="1494" w:type="dxa"/>
            <w:vAlign w:val="center"/>
          </w:tcPr>
          <w:p w:rsidR="00777247" w:rsidRPr="00777247" w:rsidRDefault="00777247" w:rsidP="00777247">
            <w:pPr>
              <w:jc w:val="center"/>
            </w:pPr>
            <w:r w:rsidRPr="00777247">
              <w:t>10789,464</w:t>
            </w:r>
          </w:p>
        </w:tc>
        <w:tc>
          <w:tcPr>
            <w:tcW w:w="1387" w:type="dxa"/>
            <w:vAlign w:val="center"/>
          </w:tcPr>
          <w:p w:rsidR="00777247" w:rsidRPr="00777247" w:rsidRDefault="00777247" w:rsidP="00777247">
            <w:pPr>
              <w:jc w:val="center"/>
            </w:pPr>
            <w:r w:rsidRPr="00777247">
              <w:t>3</w:t>
            </w:r>
          </w:p>
        </w:tc>
        <w:tc>
          <w:tcPr>
            <w:tcW w:w="1524" w:type="dxa"/>
            <w:vAlign w:val="center"/>
          </w:tcPr>
          <w:p w:rsidR="00777247" w:rsidRPr="00777247" w:rsidRDefault="00777247" w:rsidP="00777247">
            <w:pPr>
              <w:jc w:val="center"/>
            </w:pPr>
            <w:r w:rsidRPr="00777247">
              <w:t>3596,488</w:t>
            </w:r>
          </w:p>
        </w:tc>
        <w:tc>
          <w:tcPr>
            <w:tcW w:w="1412" w:type="dxa"/>
            <w:vAlign w:val="center"/>
          </w:tcPr>
          <w:p w:rsidR="00777247" w:rsidRPr="00777247" w:rsidRDefault="00777247" w:rsidP="00777247">
            <w:pPr>
              <w:jc w:val="center"/>
            </w:pPr>
            <w:r w:rsidRPr="00777247">
              <w:t>3,392</w:t>
            </w:r>
          </w:p>
        </w:tc>
        <w:tc>
          <w:tcPr>
            <w:tcW w:w="1412" w:type="dxa"/>
            <w:vMerge w:val="restart"/>
            <w:vAlign w:val="center"/>
          </w:tcPr>
          <w:p w:rsidR="00777247" w:rsidRPr="00F603AA" w:rsidRDefault="00777247" w:rsidP="00777247">
            <w:pPr>
              <w:jc w:val="center"/>
              <w:rPr>
                <w:b/>
              </w:rPr>
            </w:pPr>
            <w:r w:rsidRPr="00F603AA">
              <w:rPr>
                <w:b/>
              </w:rPr>
              <w:t>0,019</w:t>
            </w:r>
          </w:p>
        </w:tc>
      </w:tr>
      <w:tr w:rsidR="00777247" w:rsidRPr="00777247" w:rsidTr="00777247">
        <w:tc>
          <w:tcPr>
            <w:tcW w:w="1491" w:type="dxa"/>
            <w:vAlign w:val="center"/>
          </w:tcPr>
          <w:p w:rsidR="00777247" w:rsidRPr="00777247" w:rsidRDefault="00777247" w:rsidP="00777247">
            <w:pPr>
              <w:jc w:val="center"/>
            </w:pPr>
            <w:r w:rsidRPr="00777247">
              <w:t>Gruplar Arası</w:t>
            </w:r>
          </w:p>
        </w:tc>
        <w:tc>
          <w:tcPr>
            <w:tcW w:w="1494" w:type="dxa"/>
            <w:vAlign w:val="center"/>
          </w:tcPr>
          <w:p w:rsidR="00777247" w:rsidRPr="00777247" w:rsidRDefault="00777247" w:rsidP="00777247">
            <w:pPr>
              <w:jc w:val="center"/>
            </w:pPr>
            <w:r w:rsidRPr="00777247">
              <w:t>211025,614</w:t>
            </w:r>
          </w:p>
        </w:tc>
        <w:tc>
          <w:tcPr>
            <w:tcW w:w="1387" w:type="dxa"/>
            <w:vAlign w:val="center"/>
          </w:tcPr>
          <w:p w:rsidR="00777247" w:rsidRPr="00777247" w:rsidRDefault="00777247" w:rsidP="00777247">
            <w:pPr>
              <w:jc w:val="center"/>
            </w:pPr>
            <w:r w:rsidRPr="00777247">
              <w:t>199</w:t>
            </w:r>
          </w:p>
        </w:tc>
        <w:tc>
          <w:tcPr>
            <w:tcW w:w="1524" w:type="dxa"/>
            <w:vAlign w:val="center"/>
          </w:tcPr>
          <w:p w:rsidR="00777247" w:rsidRPr="00777247" w:rsidRDefault="00777247" w:rsidP="00777247">
            <w:pPr>
              <w:jc w:val="center"/>
            </w:pPr>
            <w:r w:rsidRPr="00777247">
              <w:t>1060,430</w:t>
            </w:r>
          </w:p>
        </w:tc>
        <w:tc>
          <w:tcPr>
            <w:tcW w:w="1412" w:type="dxa"/>
            <w:vAlign w:val="center"/>
          </w:tcPr>
          <w:p w:rsidR="00777247" w:rsidRPr="00777247" w:rsidRDefault="00777247" w:rsidP="00777247">
            <w:pPr>
              <w:jc w:val="center"/>
            </w:pPr>
          </w:p>
        </w:tc>
        <w:tc>
          <w:tcPr>
            <w:tcW w:w="1412" w:type="dxa"/>
            <w:vMerge/>
            <w:vAlign w:val="center"/>
          </w:tcPr>
          <w:p w:rsidR="00777247" w:rsidRPr="00777247" w:rsidRDefault="00777247" w:rsidP="00777247">
            <w:pPr>
              <w:jc w:val="center"/>
            </w:pPr>
          </w:p>
        </w:tc>
      </w:tr>
      <w:tr w:rsidR="00777247" w:rsidRPr="00777247" w:rsidTr="00777247">
        <w:tc>
          <w:tcPr>
            <w:tcW w:w="1491" w:type="dxa"/>
            <w:vAlign w:val="center"/>
          </w:tcPr>
          <w:p w:rsidR="00777247" w:rsidRPr="00777247" w:rsidRDefault="00777247" w:rsidP="00777247">
            <w:pPr>
              <w:jc w:val="center"/>
            </w:pPr>
            <w:r w:rsidRPr="00777247">
              <w:t>Toplam</w:t>
            </w:r>
          </w:p>
        </w:tc>
        <w:tc>
          <w:tcPr>
            <w:tcW w:w="1494" w:type="dxa"/>
            <w:vAlign w:val="center"/>
          </w:tcPr>
          <w:p w:rsidR="00777247" w:rsidRPr="00777247" w:rsidRDefault="00777247" w:rsidP="00777247">
            <w:pPr>
              <w:jc w:val="center"/>
            </w:pPr>
            <w:r w:rsidRPr="00777247">
              <w:t>221815,078</w:t>
            </w:r>
          </w:p>
        </w:tc>
        <w:tc>
          <w:tcPr>
            <w:tcW w:w="1387" w:type="dxa"/>
            <w:vAlign w:val="center"/>
          </w:tcPr>
          <w:p w:rsidR="00777247" w:rsidRPr="00777247" w:rsidRDefault="00777247" w:rsidP="00777247">
            <w:pPr>
              <w:jc w:val="center"/>
            </w:pPr>
            <w:r w:rsidRPr="00777247">
              <w:t>202</w:t>
            </w:r>
          </w:p>
        </w:tc>
        <w:tc>
          <w:tcPr>
            <w:tcW w:w="1524" w:type="dxa"/>
            <w:vAlign w:val="center"/>
          </w:tcPr>
          <w:p w:rsidR="00777247" w:rsidRPr="00777247" w:rsidRDefault="00777247" w:rsidP="00777247">
            <w:pPr>
              <w:jc w:val="center"/>
            </w:pPr>
          </w:p>
        </w:tc>
        <w:tc>
          <w:tcPr>
            <w:tcW w:w="1412" w:type="dxa"/>
            <w:vAlign w:val="center"/>
          </w:tcPr>
          <w:p w:rsidR="00777247" w:rsidRPr="00777247" w:rsidRDefault="00777247" w:rsidP="00777247">
            <w:pPr>
              <w:jc w:val="center"/>
            </w:pPr>
          </w:p>
        </w:tc>
        <w:tc>
          <w:tcPr>
            <w:tcW w:w="1412" w:type="dxa"/>
            <w:vMerge/>
            <w:vAlign w:val="center"/>
          </w:tcPr>
          <w:p w:rsidR="00777247" w:rsidRPr="00777247" w:rsidRDefault="00777247" w:rsidP="00777247">
            <w:pPr>
              <w:jc w:val="center"/>
            </w:pPr>
          </w:p>
        </w:tc>
      </w:tr>
    </w:tbl>
    <w:p w:rsidR="00777247" w:rsidRPr="00C10757" w:rsidRDefault="00777247" w:rsidP="000E5DA3">
      <w:pPr>
        <w:ind w:firstLine="708"/>
        <w:rPr>
          <w:rFonts w:cs="Times New Roman"/>
          <w:color w:val="212121"/>
          <w:szCs w:val="24"/>
          <w:shd w:val="clear" w:color="auto" w:fill="FFFFFF"/>
        </w:rPr>
      </w:pPr>
    </w:p>
    <w:p w:rsidR="00F603AA" w:rsidRPr="00F603AA" w:rsidRDefault="00273EB2" w:rsidP="00F603AA">
      <w:pPr>
        <w:ind w:firstLine="708"/>
        <w:rPr>
          <w:rFonts w:cs="Times New Roman"/>
          <w:szCs w:val="24"/>
        </w:rPr>
      </w:pPr>
      <w:r>
        <w:rPr>
          <w:rFonts w:cs="Times New Roman"/>
          <w:color w:val="212121"/>
          <w:szCs w:val="24"/>
          <w:shd w:val="clear" w:color="auto" w:fill="FFFFFF"/>
        </w:rPr>
        <w:t xml:space="preserve">Katılımcıların çalışma yılları 0-5 yıl, 6-10 yıl, 11-15 yıl ve 16 ve üzeri yıl olmak üzere 5 kategoride değerlendirilmiştir. </w:t>
      </w:r>
      <w:proofErr w:type="gramStart"/>
      <w:r>
        <w:rPr>
          <w:rFonts w:cs="Times New Roman"/>
          <w:color w:val="212121"/>
          <w:szCs w:val="24"/>
          <w:shd w:val="clear" w:color="auto" w:fill="FFFFFF"/>
        </w:rPr>
        <w:t>Toplamda 203 katılımcının analizinde 0-5 yıl arası çalışanlar ile 11-15 yıl ar</w:t>
      </w:r>
      <w:r w:rsidR="00641535">
        <w:rPr>
          <w:rFonts w:cs="Times New Roman"/>
          <w:color w:val="212121"/>
          <w:szCs w:val="24"/>
          <w:shd w:val="clear" w:color="auto" w:fill="FFFFFF"/>
        </w:rPr>
        <w:t>asında çalışanlar arasında (p=0.019</w:t>
      </w:r>
      <w:r>
        <w:rPr>
          <w:rFonts w:cs="Times New Roman"/>
          <w:color w:val="212121"/>
          <w:szCs w:val="24"/>
          <w:shd w:val="clear" w:color="auto" w:fill="FFFFFF"/>
        </w:rPr>
        <w:t>) anlamlı</w:t>
      </w:r>
      <w:r w:rsidR="00A24F59">
        <w:rPr>
          <w:rFonts w:cs="Times New Roman"/>
          <w:color w:val="212121"/>
          <w:szCs w:val="24"/>
          <w:shd w:val="clear" w:color="auto" w:fill="FFFFFF"/>
        </w:rPr>
        <w:t xml:space="preserve"> farklılık bulunmuştur p&lt;0.05. </w:t>
      </w:r>
      <w:r w:rsidR="00821D5E">
        <w:rPr>
          <w:rFonts w:cs="Times New Roman"/>
          <w:color w:val="212121"/>
          <w:szCs w:val="24"/>
          <w:shd w:val="clear" w:color="auto" w:fill="FFFFFF"/>
        </w:rPr>
        <w:t>A</w:t>
      </w:r>
      <w:r w:rsidR="00F603AA">
        <w:rPr>
          <w:rFonts w:cs="Times New Roman"/>
          <w:color w:val="212121"/>
          <w:szCs w:val="24"/>
          <w:shd w:val="clear" w:color="auto" w:fill="FFFFFF"/>
        </w:rPr>
        <w:t xml:space="preserve">fet hazırlık bilgi puanının çalışma yıllarına göre dağılımı ise 0-5 yıl </w:t>
      </w:r>
      <w:r w:rsidR="00821D5E">
        <w:rPr>
          <w:rFonts w:cs="Times New Roman"/>
          <w:color w:val="212121"/>
          <w:szCs w:val="24"/>
          <w:shd w:val="clear" w:color="auto" w:fill="FFFFFF"/>
        </w:rPr>
        <w:t xml:space="preserve">arası </w:t>
      </w:r>
      <w:r w:rsidR="00F603AA">
        <w:rPr>
          <w:rFonts w:cs="Times New Roman"/>
          <w:color w:val="212121"/>
          <w:szCs w:val="24"/>
          <w:shd w:val="clear" w:color="auto" w:fill="FFFFFF"/>
        </w:rPr>
        <w:t>çalışma</w:t>
      </w:r>
      <w:r w:rsidR="00821D5E">
        <w:rPr>
          <w:rFonts w:cs="Times New Roman"/>
          <w:color w:val="212121"/>
          <w:szCs w:val="24"/>
          <w:shd w:val="clear" w:color="auto" w:fill="FFFFFF"/>
        </w:rPr>
        <w:t xml:space="preserve"> yılı olan katılımcıların</w:t>
      </w:r>
      <w:r w:rsidR="00F603AA">
        <w:rPr>
          <w:rFonts w:cs="Times New Roman"/>
          <w:color w:val="212121"/>
          <w:szCs w:val="24"/>
          <w:shd w:val="clear" w:color="auto" w:fill="FFFFFF"/>
        </w:rPr>
        <w:t xml:space="preserve"> 40,56</w:t>
      </w:r>
      <w:r w:rsidR="00F603AA" w:rsidRPr="008C3CCF">
        <w:rPr>
          <w:rFonts w:cs="Times New Roman"/>
          <w:szCs w:val="24"/>
        </w:rPr>
        <w:t>±</w:t>
      </w:r>
      <w:r w:rsidR="00F603AA">
        <w:rPr>
          <w:rFonts w:cs="Times New Roman"/>
          <w:szCs w:val="24"/>
        </w:rPr>
        <w:t>31,86,</w:t>
      </w:r>
      <w:r w:rsidR="00F603AA">
        <w:rPr>
          <w:rFonts w:cs="Times New Roman"/>
          <w:color w:val="212121"/>
          <w:szCs w:val="24"/>
          <w:shd w:val="clear" w:color="auto" w:fill="FFFFFF"/>
        </w:rPr>
        <w:t xml:space="preserve"> 6-1</w:t>
      </w:r>
      <w:r w:rsidR="001F014F">
        <w:rPr>
          <w:rFonts w:cs="Times New Roman"/>
          <w:color w:val="212121"/>
          <w:szCs w:val="24"/>
          <w:shd w:val="clear" w:color="auto" w:fill="FFFFFF"/>
        </w:rPr>
        <w:t xml:space="preserve">0 yıl arası çalışama yılı olan </w:t>
      </w:r>
      <w:r w:rsidR="00F603AA">
        <w:rPr>
          <w:rFonts w:cs="Times New Roman"/>
          <w:color w:val="212121"/>
          <w:szCs w:val="24"/>
          <w:shd w:val="clear" w:color="auto" w:fill="FFFFFF"/>
        </w:rPr>
        <w:t>52,01</w:t>
      </w:r>
      <w:r w:rsidR="00F603AA" w:rsidRPr="008C3CCF">
        <w:rPr>
          <w:rFonts w:cs="Times New Roman"/>
          <w:szCs w:val="24"/>
        </w:rPr>
        <w:t>±</w:t>
      </w:r>
      <w:r w:rsidR="00F603AA">
        <w:rPr>
          <w:rFonts w:cs="Times New Roman"/>
          <w:szCs w:val="24"/>
        </w:rPr>
        <w:t>35,55, 11-15 yıl arası çalışma yılı olan katılımcıların 60,436</w:t>
      </w:r>
      <w:r w:rsidR="00F603AA" w:rsidRPr="008C3CCF">
        <w:rPr>
          <w:rFonts w:cs="Times New Roman"/>
          <w:szCs w:val="24"/>
        </w:rPr>
        <w:t>±</w:t>
      </w:r>
      <w:r w:rsidR="00F603AA">
        <w:rPr>
          <w:rFonts w:cs="Times New Roman"/>
          <w:szCs w:val="24"/>
        </w:rPr>
        <w:t>33,89, 16 ve üzeri çalışma yılı olan katılımcıların ise 44,42</w:t>
      </w:r>
      <w:r w:rsidR="00F603AA" w:rsidRPr="008C3CCF">
        <w:rPr>
          <w:rFonts w:cs="Times New Roman"/>
          <w:szCs w:val="24"/>
        </w:rPr>
        <w:t>±</w:t>
      </w:r>
      <w:r w:rsidR="00F603AA">
        <w:rPr>
          <w:rFonts w:cs="Times New Roman"/>
          <w:szCs w:val="24"/>
        </w:rPr>
        <w:t>34,015 olarak ölçülmüştür.</w:t>
      </w:r>
      <w:proofErr w:type="gramEnd"/>
    </w:p>
    <w:p w:rsidR="006D0548" w:rsidRPr="006D0548" w:rsidRDefault="006D0548" w:rsidP="006D0548">
      <w:pPr>
        <w:pStyle w:val="ResimYazs"/>
        <w:keepNext/>
        <w:rPr>
          <w:color w:val="auto"/>
          <w:sz w:val="24"/>
        </w:rPr>
      </w:pPr>
      <w:bookmarkStart w:id="83" w:name="_Toc530623310"/>
      <w:r w:rsidRPr="006D0548">
        <w:rPr>
          <w:color w:val="auto"/>
          <w:sz w:val="24"/>
        </w:rPr>
        <w:t xml:space="preserve">Grafik </w:t>
      </w:r>
      <w:r w:rsidR="001843E5" w:rsidRPr="006D0548">
        <w:rPr>
          <w:color w:val="auto"/>
          <w:sz w:val="24"/>
        </w:rPr>
        <w:fldChar w:fldCharType="begin"/>
      </w:r>
      <w:r w:rsidRPr="006D0548">
        <w:rPr>
          <w:color w:val="auto"/>
          <w:sz w:val="24"/>
        </w:rPr>
        <w:instrText xml:space="preserve"> SEQ grafik \* ARABIC </w:instrText>
      </w:r>
      <w:r w:rsidR="001843E5" w:rsidRPr="006D0548">
        <w:rPr>
          <w:color w:val="auto"/>
          <w:sz w:val="24"/>
        </w:rPr>
        <w:fldChar w:fldCharType="separate"/>
      </w:r>
      <w:r w:rsidR="00E31D03">
        <w:rPr>
          <w:noProof/>
          <w:color w:val="auto"/>
          <w:sz w:val="24"/>
        </w:rPr>
        <w:t>2</w:t>
      </w:r>
      <w:r w:rsidR="001843E5" w:rsidRPr="006D0548">
        <w:rPr>
          <w:color w:val="auto"/>
          <w:sz w:val="24"/>
        </w:rPr>
        <w:fldChar w:fldCharType="end"/>
      </w:r>
      <w:r w:rsidRPr="006D0548">
        <w:rPr>
          <w:color w:val="auto"/>
          <w:sz w:val="24"/>
        </w:rPr>
        <w:t>. Çalışma Yılı Ve Afet Hazırlık Bilgi Puanı İlişki Puanı</w:t>
      </w:r>
      <w:bookmarkEnd w:id="83"/>
    </w:p>
    <w:p w:rsidR="00777247" w:rsidRDefault="00843B6B" w:rsidP="00843B6B">
      <w:pPr>
        <w:rPr>
          <w:rFonts w:cs="Times New Roman"/>
          <w:color w:val="212121"/>
          <w:szCs w:val="24"/>
          <w:shd w:val="clear" w:color="auto" w:fill="FFFFFF"/>
        </w:rPr>
      </w:pPr>
      <w:r w:rsidRPr="00843B6B">
        <w:rPr>
          <w:rFonts w:cs="Times New Roman"/>
          <w:noProof/>
          <w:color w:val="212121"/>
          <w:szCs w:val="24"/>
          <w:shd w:val="clear" w:color="auto" w:fill="FFFFFF"/>
          <w:lang w:eastAsia="tr-TR"/>
        </w:rPr>
        <w:drawing>
          <wp:inline distT="0" distB="0" distL="0" distR="0">
            <wp:extent cx="5401101" cy="3232298"/>
            <wp:effectExtent l="19050" t="0" r="9099" b="0"/>
            <wp:docPr id="6" name="Resim 1" descr="C:\Users\PC\Desktop\tez yüksek lisans\deprem haritaları\histogra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tez yüksek lisans\deprem haritaları\histogramm.JPG"/>
                    <pic:cNvPicPr>
                      <a:picLocks noChangeAspect="1" noChangeArrowheads="1"/>
                    </pic:cNvPicPr>
                  </pic:nvPicPr>
                  <pic:blipFill>
                    <a:blip r:embed="rId27"/>
                    <a:srcRect/>
                    <a:stretch>
                      <a:fillRect/>
                    </a:stretch>
                  </pic:blipFill>
                  <pic:spPr bwMode="auto">
                    <a:xfrm>
                      <a:off x="0" y="0"/>
                      <a:ext cx="5400040" cy="3231663"/>
                    </a:xfrm>
                    <a:prstGeom prst="rect">
                      <a:avLst/>
                    </a:prstGeom>
                    <a:noFill/>
                    <a:ln w="9525">
                      <a:noFill/>
                      <a:miter lim="800000"/>
                      <a:headEnd/>
                      <a:tailEnd/>
                    </a:ln>
                  </pic:spPr>
                </pic:pic>
              </a:graphicData>
            </a:graphic>
          </wp:inline>
        </w:drawing>
      </w:r>
    </w:p>
    <w:p w:rsidR="00F5558E" w:rsidRDefault="00F5558E" w:rsidP="00843B6B">
      <w:pPr>
        <w:rPr>
          <w:rFonts w:cs="Times New Roman"/>
          <w:color w:val="212121"/>
          <w:szCs w:val="24"/>
          <w:shd w:val="clear" w:color="auto" w:fill="FFFFFF"/>
        </w:rPr>
      </w:pPr>
    </w:p>
    <w:p w:rsidR="001A6976" w:rsidRDefault="001A6976" w:rsidP="00843B6B">
      <w:pPr>
        <w:rPr>
          <w:rFonts w:cs="Times New Roman"/>
          <w:color w:val="212121"/>
          <w:szCs w:val="24"/>
          <w:shd w:val="clear" w:color="auto" w:fill="FFFFFF"/>
        </w:rPr>
      </w:pPr>
    </w:p>
    <w:p w:rsidR="00843B6B" w:rsidRPr="00843B6B" w:rsidRDefault="00843B6B" w:rsidP="00843B6B">
      <w:pPr>
        <w:pStyle w:val="ResimYazs"/>
        <w:keepNext/>
        <w:ind w:firstLine="0"/>
        <w:rPr>
          <w:color w:val="auto"/>
          <w:sz w:val="24"/>
        </w:rPr>
      </w:pPr>
      <w:bookmarkStart w:id="84" w:name="_Toc530622748"/>
      <w:bookmarkStart w:id="85" w:name="_Toc530627797"/>
      <w:r w:rsidRPr="00843B6B">
        <w:rPr>
          <w:color w:val="auto"/>
          <w:sz w:val="24"/>
        </w:rPr>
        <w:lastRenderedPageBreak/>
        <w:t xml:space="preserve">Tablo </w:t>
      </w:r>
      <w:r w:rsidR="001843E5" w:rsidRPr="00843B6B">
        <w:rPr>
          <w:color w:val="auto"/>
          <w:sz w:val="24"/>
        </w:rPr>
        <w:fldChar w:fldCharType="begin"/>
      </w:r>
      <w:r w:rsidRPr="00843B6B">
        <w:rPr>
          <w:color w:val="auto"/>
          <w:sz w:val="24"/>
        </w:rPr>
        <w:instrText xml:space="preserve"> SEQ Tablo \* ARABIC </w:instrText>
      </w:r>
      <w:r w:rsidR="001843E5" w:rsidRPr="00843B6B">
        <w:rPr>
          <w:color w:val="auto"/>
          <w:sz w:val="24"/>
        </w:rPr>
        <w:fldChar w:fldCharType="separate"/>
      </w:r>
      <w:r w:rsidR="00E31D03">
        <w:rPr>
          <w:noProof/>
          <w:color w:val="auto"/>
          <w:sz w:val="24"/>
        </w:rPr>
        <w:t>15</w:t>
      </w:r>
      <w:r w:rsidR="001843E5" w:rsidRPr="00843B6B">
        <w:rPr>
          <w:color w:val="auto"/>
          <w:sz w:val="24"/>
        </w:rPr>
        <w:fldChar w:fldCharType="end"/>
      </w:r>
      <w:r w:rsidR="006D0548">
        <w:rPr>
          <w:color w:val="auto"/>
          <w:sz w:val="24"/>
        </w:rPr>
        <w:t>.</w:t>
      </w:r>
      <w:r w:rsidRPr="00843B6B">
        <w:rPr>
          <w:color w:val="auto"/>
          <w:sz w:val="24"/>
        </w:rPr>
        <w:t xml:space="preserve"> Yaş Grubu İle Afet Hazır</w:t>
      </w:r>
      <w:r>
        <w:rPr>
          <w:color w:val="auto"/>
          <w:sz w:val="24"/>
        </w:rPr>
        <w:t xml:space="preserve">lık Bilgi Puanı Arasında Analiz </w:t>
      </w:r>
      <w:r w:rsidRPr="00843B6B">
        <w:rPr>
          <w:color w:val="auto"/>
          <w:sz w:val="24"/>
        </w:rPr>
        <w:t>Sonuçları</w:t>
      </w:r>
      <w:bookmarkEnd w:id="84"/>
      <w:bookmarkEnd w:id="85"/>
    </w:p>
    <w:tbl>
      <w:tblPr>
        <w:tblStyle w:val="TabloKlavuzu"/>
        <w:tblW w:w="0" w:type="auto"/>
        <w:tblBorders>
          <w:left w:val="none" w:sz="0" w:space="0" w:color="auto"/>
          <w:right w:val="none" w:sz="0" w:space="0" w:color="auto"/>
          <w:insideV w:val="none" w:sz="0" w:space="0" w:color="auto"/>
        </w:tblBorders>
        <w:tblLook w:val="04A0" w:firstRow="1" w:lastRow="0" w:firstColumn="1" w:lastColumn="0" w:noHBand="0" w:noVBand="1"/>
      </w:tblPr>
      <w:tblGrid>
        <w:gridCol w:w="2195"/>
        <w:gridCol w:w="2134"/>
        <w:gridCol w:w="2196"/>
        <w:gridCol w:w="2195"/>
      </w:tblGrid>
      <w:tr w:rsidR="00843B6B" w:rsidRPr="00843B6B" w:rsidTr="00843B6B">
        <w:tc>
          <w:tcPr>
            <w:tcW w:w="2195" w:type="dxa"/>
            <w:vAlign w:val="center"/>
          </w:tcPr>
          <w:p w:rsidR="00843B6B" w:rsidRPr="00843B6B" w:rsidRDefault="00843B6B" w:rsidP="00843B6B">
            <w:pPr>
              <w:jc w:val="center"/>
              <w:rPr>
                <w:b/>
              </w:rPr>
            </w:pPr>
            <w:r w:rsidRPr="00843B6B">
              <w:rPr>
                <w:b/>
              </w:rPr>
              <w:t>Yaş Grubu</w:t>
            </w:r>
          </w:p>
        </w:tc>
        <w:tc>
          <w:tcPr>
            <w:tcW w:w="2134" w:type="dxa"/>
            <w:vAlign w:val="center"/>
          </w:tcPr>
          <w:p w:rsidR="00843B6B" w:rsidRPr="00843B6B" w:rsidRDefault="00843B6B" w:rsidP="00843B6B">
            <w:pPr>
              <w:jc w:val="center"/>
              <w:rPr>
                <w:b/>
              </w:rPr>
            </w:pPr>
            <w:proofErr w:type="gramStart"/>
            <w:r w:rsidRPr="00843B6B">
              <w:rPr>
                <w:b/>
              </w:rPr>
              <w:t>n</w:t>
            </w:r>
            <w:proofErr w:type="gramEnd"/>
          </w:p>
        </w:tc>
        <w:tc>
          <w:tcPr>
            <w:tcW w:w="2196" w:type="dxa"/>
            <w:vAlign w:val="center"/>
          </w:tcPr>
          <w:p w:rsidR="00843B6B" w:rsidRPr="00843B6B" w:rsidRDefault="00843B6B" w:rsidP="00843B6B">
            <w:pPr>
              <w:jc w:val="center"/>
              <w:rPr>
                <w:b/>
              </w:rPr>
            </w:pPr>
            <w:r w:rsidRPr="00843B6B">
              <w:rPr>
                <w:b/>
              </w:rPr>
              <w:t>Ortalama</w:t>
            </w:r>
          </w:p>
        </w:tc>
        <w:tc>
          <w:tcPr>
            <w:tcW w:w="2195" w:type="dxa"/>
            <w:vAlign w:val="center"/>
          </w:tcPr>
          <w:p w:rsidR="00843B6B" w:rsidRPr="00843B6B" w:rsidRDefault="00843B6B" w:rsidP="00843B6B">
            <w:pPr>
              <w:jc w:val="center"/>
              <w:rPr>
                <w:b/>
              </w:rPr>
            </w:pPr>
            <w:proofErr w:type="spellStart"/>
            <w:r w:rsidRPr="00843B6B">
              <w:rPr>
                <w:b/>
              </w:rPr>
              <w:t>Std</w:t>
            </w:r>
            <w:proofErr w:type="spellEnd"/>
            <w:r w:rsidRPr="00843B6B">
              <w:rPr>
                <w:b/>
              </w:rPr>
              <w:t xml:space="preserve">. </w:t>
            </w:r>
            <w:proofErr w:type="spellStart"/>
            <w:r w:rsidRPr="00843B6B">
              <w:rPr>
                <w:b/>
              </w:rPr>
              <w:t>Deviation</w:t>
            </w:r>
            <w:proofErr w:type="spellEnd"/>
          </w:p>
        </w:tc>
      </w:tr>
      <w:tr w:rsidR="00843B6B" w:rsidRPr="00843B6B" w:rsidTr="00843B6B">
        <w:tc>
          <w:tcPr>
            <w:tcW w:w="2195" w:type="dxa"/>
            <w:vAlign w:val="center"/>
          </w:tcPr>
          <w:p w:rsidR="00843B6B" w:rsidRPr="00843B6B" w:rsidRDefault="00843B6B" w:rsidP="00843B6B">
            <w:pPr>
              <w:jc w:val="center"/>
            </w:pPr>
            <w:r w:rsidRPr="00843B6B">
              <w:t>18-30</w:t>
            </w:r>
          </w:p>
        </w:tc>
        <w:tc>
          <w:tcPr>
            <w:tcW w:w="2134" w:type="dxa"/>
            <w:vAlign w:val="center"/>
          </w:tcPr>
          <w:p w:rsidR="00843B6B" w:rsidRPr="00843B6B" w:rsidRDefault="00843B6B" w:rsidP="00843B6B">
            <w:pPr>
              <w:jc w:val="center"/>
            </w:pPr>
            <w:r w:rsidRPr="00843B6B">
              <w:t>119</w:t>
            </w:r>
          </w:p>
        </w:tc>
        <w:tc>
          <w:tcPr>
            <w:tcW w:w="2196" w:type="dxa"/>
            <w:vAlign w:val="center"/>
          </w:tcPr>
          <w:p w:rsidR="00843B6B" w:rsidRPr="00843B6B" w:rsidRDefault="00843B6B" w:rsidP="00843B6B">
            <w:pPr>
              <w:jc w:val="center"/>
            </w:pPr>
            <w:r w:rsidRPr="00843B6B">
              <w:t>39,351</w:t>
            </w:r>
          </w:p>
        </w:tc>
        <w:tc>
          <w:tcPr>
            <w:tcW w:w="2195" w:type="dxa"/>
            <w:vAlign w:val="center"/>
          </w:tcPr>
          <w:p w:rsidR="00843B6B" w:rsidRPr="00843B6B" w:rsidRDefault="00843B6B" w:rsidP="00843B6B">
            <w:pPr>
              <w:jc w:val="center"/>
            </w:pPr>
            <w:r w:rsidRPr="00843B6B">
              <w:t>32,832</w:t>
            </w:r>
          </w:p>
        </w:tc>
      </w:tr>
      <w:tr w:rsidR="00843B6B" w:rsidRPr="00843B6B" w:rsidTr="00843B6B">
        <w:tc>
          <w:tcPr>
            <w:tcW w:w="2195" w:type="dxa"/>
            <w:vAlign w:val="center"/>
          </w:tcPr>
          <w:p w:rsidR="00843B6B" w:rsidRPr="00843B6B" w:rsidRDefault="00843B6B" w:rsidP="00843B6B">
            <w:pPr>
              <w:jc w:val="center"/>
            </w:pPr>
            <w:r w:rsidRPr="00843B6B">
              <w:t>31-40</w:t>
            </w:r>
          </w:p>
        </w:tc>
        <w:tc>
          <w:tcPr>
            <w:tcW w:w="2134" w:type="dxa"/>
            <w:vAlign w:val="center"/>
          </w:tcPr>
          <w:p w:rsidR="00843B6B" w:rsidRPr="00843B6B" w:rsidRDefault="00843B6B" w:rsidP="00843B6B">
            <w:pPr>
              <w:jc w:val="center"/>
            </w:pPr>
            <w:r w:rsidRPr="00843B6B">
              <w:t>64</w:t>
            </w:r>
          </w:p>
        </w:tc>
        <w:tc>
          <w:tcPr>
            <w:tcW w:w="2196" w:type="dxa"/>
            <w:vAlign w:val="center"/>
          </w:tcPr>
          <w:p w:rsidR="00843B6B" w:rsidRPr="00843B6B" w:rsidRDefault="00843B6B" w:rsidP="00843B6B">
            <w:pPr>
              <w:jc w:val="center"/>
            </w:pPr>
            <w:r w:rsidRPr="00843B6B">
              <w:t>56,505</w:t>
            </w:r>
          </w:p>
        </w:tc>
        <w:tc>
          <w:tcPr>
            <w:tcW w:w="2195" w:type="dxa"/>
            <w:vAlign w:val="center"/>
          </w:tcPr>
          <w:p w:rsidR="00843B6B" w:rsidRPr="00843B6B" w:rsidRDefault="00843B6B" w:rsidP="00843B6B">
            <w:pPr>
              <w:jc w:val="center"/>
            </w:pPr>
            <w:r w:rsidRPr="00843B6B">
              <w:t>31,740</w:t>
            </w:r>
          </w:p>
        </w:tc>
      </w:tr>
      <w:tr w:rsidR="00843B6B" w:rsidRPr="00843B6B" w:rsidTr="00843B6B">
        <w:tc>
          <w:tcPr>
            <w:tcW w:w="2195" w:type="dxa"/>
            <w:vAlign w:val="center"/>
          </w:tcPr>
          <w:p w:rsidR="00843B6B" w:rsidRPr="00843B6B" w:rsidRDefault="00843B6B" w:rsidP="00843B6B">
            <w:pPr>
              <w:jc w:val="center"/>
            </w:pPr>
            <w:r w:rsidRPr="00843B6B">
              <w:t>41+</w:t>
            </w:r>
          </w:p>
        </w:tc>
        <w:tc>
          <w:tcPr>
            <w:tcW w:w="2134" w:type="dxa"/>
            <w:vAlign w:val="center"/>
          </w:tcPr>
          <w:p w:rsidR="00843B6B" w:rsidRPr="00843B6B" w:rsidRDefault="00843B6B" w:rsidP="00843B6B">
            <w:pPr>
              <w:jc w:val="center"/>
            </w:pPr>
            <w:r w:rsidRPr="00843B6B">
              <w:t>20</w:t>
            </w:r>
          </w:p>
        </w:tc>
        <w:tc>
          <w:tcPr>
            <w:tcW w:w="2196" w:type="dxa"/>
            <w:vAlign w:val="center"/>
          </w:tcPr>
          <w:p w:rsidR="00843B6B" w:rsidRPr="00843B6B" w:rsidRDefault="00843B6B" w:rsidP="00843B6B">
            <w:pPr>
              <w:jc w:val="center"/>
            </w:pPr>
            <w:r w:rsidRPr="00843B6B">
              <w:t>59,696</w:t>
            </w:r>
          </w:p>
        </w:tc>
        <w:tc>
          <w:tcPr>
            <w:tcW w:w="2195" w:type="dxa"/>
            <w:vAlign w:val="center"/>
          </w:tcPr>
          <w:p w:rsidR="00843B6B" w:rsidRPr="00843B6B" w:rsidRDefault="00843B6B" w:rsidP="00843B6B">
            <w:pPr>
              <w:jc w:val="center"/>
            </w:pPr>
            <w:r w:rsidRPr="00843B6B">
              <w:t>28,273</w:t>
            </w:r>
          </w:p>
        </w:tc>
      </w:tr>
      <w:tr w:rsidR="00843B6B" w:rsidRPr="00843B6B" w:rsidTr="00843B6B">
        <w:tc>
          <w:tcPr>
            <w:tcW w:w="2195" w:type="dxa"/>
            <w:vAlign w:val="center"/>
          </w:tcPr>
          <w:p w:rsidR="00843B6B" w:rsidRPr="00843B6B" w:rsidRDefault="00843B6B" w:rsidP="00843B6B">
            <w:pPr>
              <w:jc w:val="center"/>
            </w:pPr>
            <w:r w:rsidRPr="00843B6B">
              <w:t>TOPLAM</w:t>
            </w:r>
          </w:p>
        </w:tc>
        <w:tc>
          <w:tcPr>
            <w:tcW w:w="2134" w:type="dxa"/>
            <w:vAlign w:val="center"/>
          </w:tcPr>
          <w:p w:rsidR="00843B6B" w:rsidRPr="00843B6B" w:rsidRDefault="00843B6B" w:rsidP="00843B6B">
            <w:pPr>
              <w:jc w:val="center"/>
            </w:pPr>
            <w:r w:rsidRPr="00843B6B">
              <w:t>203</w:t>
            </w:r>
          </w:p>
        </w:tc>
        <w:tc>
          <w:tcPr>
            <w:tcW w:w="2196" w:type="dxa"/>
            <w:vAlign w:val="center"/>
          </w:tcPr>
          <w:p w:rsidR="00843B6B" w:rsidRPr="00843B6B" w:rsidRDefault="00843B6B" w:rsidP="00843B6B">
            <w:pPr>
              <w:jc w:val="center"/>
            </w:pPr>
            <w:r w:rsidRPr="00843B6B">
              <w:t>46,764</w:t>
            </w:r>
          </w:p>
        </w:tc>
        <w:tc>
          <w:tcPr>
            <w:tcW w:w="2195" w:type="dxa"/>
            <w:vAlign w:val="center"/>
          </w:tcPr>
          <w:p w:rsidR="00843B6B" w:rsidRPr="00843B6B" w:rsidRDefault="00843B6B" w:rsidP="00843B6B">
            <w:pPr>
              <w:jc w:val="center"/>
            </w:pPr>
            <w:r w:rsidRPr="00843B6B">
              <w:t>33,137</w:t>
            </w:r>
          </w:p>
        </w:tc>
      </w:tr>
    </w:tbl>
    <w:p w:rsidR="00641535" w:rsidRPr="00843B6B" w:rsidRDefault="00641535" w:rsidP="00843B6B">
      <w:pPr>
        <w:rPr>
          <w:rFonts w:cs="Times New Roman"/>
          <w:sz w:val="36"/>
          <w:szCs w:val="24"/>
          <w:shd w:val="clear" w:color="auto" w:fill="FFFFFF"/>
        </w:rPr>
      </w:pPr>
    </w:p>
    <w:p w:rsidR="00843B6B" w:rsidRPr="00843B6B" w:rsidRDefault="00843B6B" w:rsidP="00843B6B">
      <w:pPr>
        <w:pStyle w:val="ResimYazs"/>
        <w:keepNext/>
        <w:rPr>
          <w:color w:val="auto"/>
          <w:sz w:val="24"/>
        </w:rPr>
      </w:pPr>
      <w:bookmarkStart w:id="86" w:name="_Toc530622749"/>
      <w:bookmarkStart w:id="87" w:name="_Toc530627798"/>
      <w:r w:rsidRPr="00843B6B">
        <w:rPr>
          <w:color w:val="auto"/>
          <w:sz w:val="24"/>
        </w:rPr>
        <w:t xml:space="preserve">Tablo </w:t>
      </w:r>
      <w:r w:rsidR="001843E5" w:rsidRPr="00843B6B">
        <w:rPr>
          <w:color w:val="auto"/>
          <w:sz w:val="24"/>
        </w:rPr>
        <w:fldChar w:fldCharType="begin"/>
      </w:r>
      <w:r w:rsidRPr="00843B6B">
        <w:rPr>
          <w:color w:val="auto"/>
          <w:sz w:val="24"/>
        </w:rPr>
        <w:instrText xml:space="preserve"> SEQ Tablo \* ARABIC </w:instrText>
      </w:r>
      <w:r w:rsidR="001843E5" w:rsidRPr="00843B6B">
        <w:rPr>
          <w:color w:val="auto"/>
          <w:sz w:val="24"/>
        </w:rPr>
        <w:fldChar w:fldCharType="separate"/>
      </w:r>
      <w:r w:rsidR="00E31D03">
        <w:rPr>
          <w:noProof/>
          <w:color w:val="auto"/>
          <w:sz w:val="24"/>
        </w:rPr>
        <w:t>16</w:t>
      </w:r>
      <w:r w:rsidR="001843E5" w:rsidRPr="00843B6B">
        <w:rPr>
          <w:color w:val="auto"/>
          <w:sz w:val="24"/>
        </w:rPr>
        <w:fldChar w:fldCharType="end"/>
      </w:r>
      <w:r w:rsidR="006D0548">
        <w:rPr>
          <w:color w:val="auto"/>
          <w:sz w:val="24"/>
        </w:rPr>
        <w:t>.</w:t>
      </w:r>
      <w:r w:rsidR="002D00C8">
        <w:rPr>
          <w:color w:val="auto"/>
          <w:sz w:val="24"/>
        </w:rPr>
        <w:t xml:space="preserve"> Yaş Grupları </w:t>
      </w:r>
      <w:proofErr w:type="spellStart"/>
      <w:r w:rsidRPr="00843B6B">
        <w:rPr>
          <w:color w:val="auto"/>
          <w:sz w:val="24"/>
        </w:rPr>
        <w:t>Varyans</w:t>
      </w:r>
      <w:proofErr w:type="spellEnd"/>
      <w:r w:rsidRPr="00843B6B">
        <w:rPr>
          <w:color w:val="auto"/>
          <w:sz w:val="24"/>
        </w:rPr>
        <w:t xml:space="preserve"> Analizi Tablosu</w:t>
      </w:r>
      <w:bookmarkEnd w:id="86"/>
      <w:bookmarkEnd w:id="87"/>
    </w:p>
    <w:tbl>
      <w:tblPr>
        <w:tblStyle w:val="TabloKlavuzu"/>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465"/>
        <w:gridCol w:w="1510"/>
        <w:gridCol w:w="1401"/>
        <w:gridCol w:w="1490"/>
        <w:gridCol w:w="1427"/>
        <w:gridCol w:w="1427"/>
      </w:tblGrid>
      <w:tr w:rsidR="00843B6B" w:rsidRPr="00843B6B" w:rsidTr="00843B6B">
        <w:tc>
          <w:tcPr>
            <w:tcW w:w="1465" w:type="dxa"/>
            <w:vAlign w:val="center"/>
          </w:tcPr>
          <w:p w:rsidR="00843B6B" w:rsidRPr="00843B6B" w:rsidRDefault="00843B6B" w:rsidP="00843B6B">
            <w:pPr>
              <w:jc w:val="center"/>
              <w:rPr>
                <w:b/>
              </w:rPr>
            </w:pPr>
            <w:r w:rsidRPr="00843B6B">
              <w:rPr>
                <w:b/>
              </w:rPr>
              <w:t>Kaynak</w:t>
            </w:r>
          </w:p>
        </w:tc>
        <w:tc>
          <w:tcPr>
            <w:tcW w:w="1510" w:type="dxa"/>
            <w:vAlign w:val="center"/>
          </w:tcPr>
          <w:p w:rsidR="00843B6B" w:rsidRPr="00843B6B" w:rsidRDefault="00843B6B" w:rsidP="00843B6B">
            <w:pPr>
              <w:jc w:val="center"/>
              <w:rPr>
                <w:b/>
              </w:rPr>
            </w:pPr>
            <w:r w:rsidRPr="00843B6B">
              <w:rPr>
                <w:b/>
              </w:rPr>
              <w:t>Kareler Toplamı</w:t>
            </w:r>
          </w:p>
        </w:tc>
        <w:tc>
          <w:tcPr>
            <w:tcW w:w="1401" w:type="dxa"/>
            <w:vAlign w:val="center"/>
          </w:tcPr>
          <w:p w:rsidR="00843B6B" w:rsidRPr="00843B6B" w:rsidRDefault="00843B6B" w:rsidP="00843B6B">
            <w:pPr>
              <w:jc w:val="center"/>
              <w:rPr>
                <w:b/>
              </w:rPr>
            </w:pPr>
            <w:proofErr w:type="spellStart"/>
            <w:r w:rsidRPr="00843B6B">
              <w:rPr>
                <w:b/>
              </w:rPr>
              <w:t>Sd</w:t>
            </w:r>
            <w:proofErr w:type="spellEnd"/>
          </w:p>
        </w:tc>
        <w:tc>
          <w:tcPr>
            <w:tcW w:w="1490" w:type="dxa"/>
            <w:vAlign w:val="center"/>
          </w:tcPr>
          <w:p w:rsidR="00843B6B" w:rsidRPr="00843B6B" w:rsidRDefault="00843B6B" w:rsidP="00843B6B">
            <w:pPr>
              <w:jc w:val="center"/>
              <w:rPr>
                <w:b/>
              </w:rPr>
            </w:pPr>
            <w:r w:rsidRPr="00843B6B">
              <w:rPr>
                <w:b/>
              </w:rPr>
              <w:t>Ortalama Kare</w:t>
            </w:r>
          </w:p>
        </w:tc>
        <w:tc>
          <w:tcPr>
            <w:tcW w:w="1427" w:type="dxa"/>
            <w:vAlign w:val="center"/>
          </w:tcPr>
          <w:p w:rsidR="00843B6B" w:rsidRPr="00843B6B" w:rsidRDefault="00843B6B" w:rsidP="00843B6B">
            <w:pPr>
              <w:jc w:val="center"/>
              <w:rPr>
                <w:b/>
              </w:rPr>
            </w:pPr>
            <w:r w:rsidRPr="00843B6B">
              <w:rPr>
                <w:b/>
              </w:rPr>
              <w:t>F</w:t>
            </w:r>
          </w:p>
        </w:tc>
        <w:tc>
          <w:tcPr>
            <w:tcW w:w="1427" w:type="dxa"/>
            <w:vAlign w:val="center"/>
          </w:tcPr>
          <w:p w:rsidR="00843B6B" w:rsidRPr="00843B6B" w:rsidRDefault="00843B6B" w:rsidP="00843B6B">
            <w:pPr>
              <w:jc w:val="center"/>
              <w:rPr>
                <w:b/>
              </w:rPr>
            </w:pPr>
            <w:r w:rsidRPr="00843B6B">
              <w:rPr>
                <w:b/>
              </w:rPr>
              <w:t>P</w:t>
            </w:r>
          </w:p>
        </w:tc>
      </w:tr>
      <w:tr w:rsidR="00843B6B" w:rsidRPr="00843B6B" w:rsidTr="00843B6B">
        <w:tc>
          <w:tcPr>
            <w:tcW w:w="1465" w:type="dxa"/>
            <w:vAlign w:val="center"/>
          </w:tcPr>
          <w:p w:rsidR="00843B6B" w:rsidRPr="00843B6B" w:rsidRDefault="00843B6B" w:rsidP="00843B6B">
            <w:pPr>
              <w:jc w:val="center"/>
            </w:pPr>
            <w:r w:rsidRPr="00843B6B">
              <w:t>Grup İçi</w:t>
            </w:r>
          </w:p>
        </w:tc>
        <w:tc>
          <w:tcPr>
            <w:tcW w:w="1510" w:type="dxa"/>
            <w:vAlign w:val="center"/>
          </w:tcPr>
          <w:p w:rsidR="00843B6B" w:rsidRPr="00843B6B" w:rsidRDefault="00843B6B" w:rsidP="00843B6B">
            <w:pPr>
              <w:jc w:val="center"/>
            </w:pPr>
            <w:r w:rsidRPr="00843B6B">
              <w:t>15955,902</w:t>
            </w:r>
          </w:p>
        </w:tc>
        <w:tc>
          <w:tcPr>
            <w:tcW w:w="1401" w:type="dxa"/>
            <w:vAlign w:val="center"/>
          </w:tcPr>
          <w:p w:rsidR="00843B6B" w:rsidRPr="00843B6B" w:rsidRDefault="00843B6B" w:rsidP="00843B6B">
            <w:pPr>
              <w:jc w:val="center"/>
            </w:pPr>
            <w:r w:rsidRPr="00843B6B">
              <w:t>2</w:t>
            </w:r>
          </w:p>
        </w:tc>
        <w:tc>
          <w:tcPr>
            <w:tcW w:w="1490" w:type="dxa"/>
            <w:vAlign w:val="center"/>
          </w:tcPr>
          <w:p w:rsidR="00843B6B" w:rsidRPr="00843B6B" w:rsidRDefault="00843B6B" w:rsidP="00843B6B">
            <w:pPr>
              <w:jc w:val="center"/>
            </w:pPr>
            <w:r w:rsidRPr="00843B6B">
              <w:t>7977,951</w:t>
            </w:r>
          </w:p>
        </w:tc>
        <w:tc>
          <w:tcPr>
            <w:tcW w:w="1427" w:type="dxa"/>
            <w:vAlign w:val="center"/>
          </w:tcPr>
          <w:p w:rsidR="00843B6B" w:rsidRPr="00843B6B" w:rsidRDefault="00843B6B" w:rsidP="00843B6B">
            <w:pPr>
              <w:jc w:val="center"/>
            </w:pPr>
            <w:r w:rsidRPr="00843B6B">
              <w:t>7,751</w:t>
            </w:r>
          </w:p>
        </w:tc>
        <w:tc>
          <w:tcPr>
            <w:tcW w:w="1427" w:type="dxa"/>
            <w:vMerge w:val="restart"/>
            <w:vAlign w:val="center"/>
          </w:tcPr>
          <w:p w:rsidR="00843B6B" w:rsidRPr="00821D5E" w:rsidRDefault="00843B6B" w:rsidP="00843B6B">
            <w:pPr>
              <w:jc w:val="center"/>
              <w:rPr>
                <w:b/>
              </w:rPr>
            </w:pPr>
            <w:r w:rsidRPr="00821D5E">
              <w:rPr>
                <w:b/>
              </w:rPr>
              <w:t>0,001</w:t>
            </w:r>
          </w:p>
        </w:tc>
      </w:tr>
      <w:tr w:rsidR="00843B6B" w:rsidRPr="00843B6B" w:rsidTr="00843B6B">
        <w:tc>
          <w:tcPr>
            <w:tcW w:w="1465" w:type="dxa"/>
            <w:vAlign w:val="center"/>
          </w:tcPr>
          <w:p w:rsidR="00843B6B" w:rsidRPr="00843B6B" w:rsidRDefault="00843B6B" w:rsidP="00843B6B">
            <w:pPr>
              <w:jc w:val="center"/>
            </w:pPr>
            <w:r w:rsidRPr="00843B6B">
              <w:t>Gruplar Arası</w:t>
            </w:r>
          </w:p>
        </w:tc>
        <w:tc>
          <w:tcPr>
            <w:tcW w:w="1510" w:type="dxa"/>
            <w:vAlign w:val="center"/>
          </w:tcPr>
          <w:p w:rsidR="00843B6B" w:rsidRPr="00843B6B" w:rsidRDefault="00843B6B" w:rsidP="00843B6B">
            <w:pPr>
              <w:jc w:val="center"/>
            </w:pPr>
            <w:r w:rsidRPr="00843B6B">
              <w:t>205859,176</w:t>
            </w:r>
          </w:p>
        </w:tc>
        <w:tc>
          <w:tcPr>
            <w:tcW w:w="1401" w:type="dxa"/>
            <w:vAlign w:val="center"/>
          </w:tcPr>
          <w:p w:rsidR="00843B6B" w:rsidRPr="00843B6B" w:rsidRDefault="00843B6B" w:rsidP="00843B6B">
            <w:pPr>
              <w:jc w:val="center"/>
            </w:pPr>
            <w:r w:rsidRPr="00843B6B">
              <w:t>200</w:t>
            </w:r>
          </w:p>
        </w:tc>
        <w:tc>
          <w:tcPr>
            <w:tcW w:w="1490" w:type="dxa"/>
            <w:vAlign w:val="center"/>
          </w:tcPr>
          <w:p w:rsidR="00843B6B" w:rsidRPr="00843B6B" w:rsidRDefault="00843B6B" w:rsidP="00843B6B">
            <w:pPr>
              <w:jc w:val="center"/>
            </w:pPr>
            <w:r w:rsidRPr="00843B6B">
              <w:t>1029,296</w:t>
            </w:r>
          </w:p>
        </w:tc>
        <w:tc>
          <w:tcPr>
            <w:tcW w:w="1427" w:type="dxa"/>
            <w:vAlign w:val="center"/>
          </w:tcPr>
          <w:p w:rsidR="00843B6B" w:rsidRPr="00843B6B" w:rsidRDefault="00843B6B" w:rsidP="00843B6B">
            <w:pPr>
              <w:jc w:val="center"/>
            </w:pPr>
          </w:p>
        </w:tc>
        <w:tc>
          <w:tcPr>
            <w:tcW w:w="1427" w:type="dxa"/>
            <w:vMerge/>
            <w:vAlign w:val="center"/>
          </w:tcPr>
          <w:p w:rsidR="00843B6B" w:rsidRPr="00843B6B" w:rsidRDefault="00843B6B" w:rsidP="00843B6B">
            <w:pPr>
              <w:jc w:val="center"/>
            </w:pPr>
          </w:p>
        </w:tc>
      </w:tr>
      <w:tr w:rsidR="00843B6B" w:rsidRPr="00843B6B" w:rsidTr="00843B6B">
        <w:tc>
          <w:tcPr>
            <w:tcW w:w="1465" w:type="dxa"/>
            <w:vAlign w:val="center"/>
          </w:tcPr>
          <w:p w:rsidR="00843B6B" w:rsidRPr="00843B6B" w:rsidRDefault="00843B6B" w:rsidP="00843B6B">
            <w:pPr>
              <w:jc w:val="center"/>
            </w:pPr>
            <w:r w:rsidRPr="00843B6B">
              <w:t>Toplam</w:t>
            </w:r>
          </w:p>
        </w:tc>
        <w:tc>
          <w:tcPr>
            <w:tcW w:w="1510" w:type="dxa"/>
            <w:vAlign w:val="center"/>
          </w:tcPr>
          <w:p w:rsidR="00843B6B" w:rsidRPr="00843B6B" w:rsidRDefault="00843B6B" w:rsidP="00843B6B">
            <w:pPr>
              <w:jc w:val="center"/>
            </w:pPr>
            <w:r w:rsidRPr="00843B6B">
              <w:t>221815,078</w:t>
            </w:r>
          </w:p>
        </w:tc>
        <w:tc>
          <w:tcPr>
            <w:tcW w:w="1401" w:type="dxa"/>
            <w:vAlign w:val="center"/>
          </w:tcPr>
          <w:p w:rsidR="00843B6B" w:rsidRPr="00843B6B" w:rsidRDefault="00843B6B" w:rsidP="00843B6B">
            <w:pPr>
              <w:jc w:val="center"/>
            </w:pPr>
            <w:r w:rsidRPr="00843B6B">
              <w:t>202</w:t>
            </w:r>
          </w:p>
        </w:tc>
        <w:tc>
          <w:tcPr>
            <w:tcW w:w="1490" w:type="dxa"/>
            <w:vAlign w:val="center"/>
          </w:tcPr>
          <w:p w:rsidR="00843B6B" w:rsidRPr="00843B6B" w:rsidRDefault="00843B6B" w:rsidP="00843B6B">
            <w:pPr>
              <w:jc w:val="center"/>
            </w:pPr>
          </w:p>
        </w:tc>
        <w:tc>
          <w:tcPr>
            <w:tcW w:w="1427" w:type="dxa"/>
            <w:vAlign w:val="center"/>
          </w:tcPr>
          <w:p w:rsidR="00843B6B" w:rsidRPr="00843B6B" w:rsidRDefault="00843B6B" w:rsidP="00843B6B">
            <w:pPr>
              <w:jc w:val="center"/>
            </w:pPr>
          </w:p>
        </w:tc>
        <w:tc>
          <w:tcPr>
            <w:tcW w:w="1427" w:type="dxa"/>
            <w:vMerge/>
            <w:vAlign w:val="center"/>
          </w:tcPr>
          <w:p w:rsidR="00843B6B" w:rsidRPr="00843B6B" w:rsidRDefault="00843B6B" w:rsidP="00843B6B">
            <w:pPr>
              <w:jc w:val="center"/>
            </w:pPr>
          </w:p>
        </w:tc>
      </w:tr>
    </w:tbl>
    <w:p w:rsidR="00A24F59" w:rsidRDefault="00A24F59" w:rsidP="00F603AA">
      <w:pPr>
        <w:ind w:firstLine="708"/>
        <w:rPr>
          <w:rFonts w:cs="Times New Roman"/>
          <w:color w:val="212121"/>
          <w:szCs w:val="24"/>
          <w:shd w:val="clear" w:color="auto" w:fill="FFFFFF"/>
        </w:rPr>
      </w:pPr>
    </w:p>
    <w:p w:rsidR="00F603AA" w:rsidRDefault="00F603AA" w:rsidP="00F603AA">
      <w:pPr>
        <w:ind w:firstLine="708"/>
        <w:rPr>
          <w:rFonts w:cs="Times New Roman"/>
          <w:color w:val="212121"/>
          <w:szCs w:val="24"/>
          <w:shd w:val="clear" w:color="auto" w:fill="FFFFFF"/>
        </w:rPr>
      </w:pPr>
      <w:r>
        <w:rPr>
          <w:rFonts w:cs="Times New Roman"/>
          <w:color w:val="212121"/>
          <w:szCs w:val="24"/>
          <w:shd w:val="clear" w:color="auto" w:fill="FFFFFF"/>
        </w:rPr>
        <w:t>Yaş grupları 18-30, 31-40 ve 41 ve üzeri olmak üzeri 3 kategoride değerlendirilmiştir. Toplamda 203 katılımcının analizinde 18-30 yaş aralığı ile 31-40 ya</w:t>
      </w:r>
      <w:r w:rsidR="00757C37">
        <w:rPr>
          <w:rFonts w:cs="Times New Roman"/>
          <w:color w:val="212121"/>
          <w:szCs w:val="24"/>
          <w:shd w:val="clear" w:color="auto" w:fill="FFFFFF"/>
        </w:rPr>
        <w:t>ş aralığı olanlar arasında (p=0.001</w:t>
      </w:r>
      <w:r>
        <w:rPr>
          <w:rFonts w:cs="Times New Roman"/>
          <w:color w:val="212121"/>
          <w:szCs w:val="24"/>
          <w:shd w:val="clear" w:color="auto" w:fill="FFFFFF"/>
        </w:rPr>
        <w:t xml:space="preserve">) anlamlı </w:t>
      </w:r>
      <w:r w:rsidR="00821D5E">
        <w:rPr>
          <w:rFonts w:cs="Times New Roman"/>
          <w:color w:val="212121"/>
          <w:szCs w:val="24"/>
          <w:shd w:val="clear" w:color="auto" w:fill="FFFFFF"/>
        </w:rPr>
        <w:t xml:space="preserve">farklılık bulunmuştur </w:t>
      </w:r>
      <w:r w:rsidR="00B75CE6">
        <w:rPr>
          <w:rFonts w:cs="Times New Roman"/>
          <w:color w:val="212121"/>
          <w:szCs w:val="24"/>
          <w:shd w:val="clear" w:color="auto" w:fill="FFFFFF"/>
        </w:rPr>
        <w:t>(</w:t>
      </w:r>
      <w:r w:rsidR="00821D5E">
        <w:rPr>
          <w:rFonts w:cs="Times New Roman"/>
          <w:color w:val="212121"/>
          <w:szCs w:val="24"/>
          <w:shd w:val="clear" w:color="auto" w:fill="FFFFFF"/>
        </w:rPr>
        <w:t>p&lt;0.05</w:t>
      </w:r>
      <w:r w:rsidR="00B75CE6">
        <w:rPr>
          <w:rFonts w:cs="Times New Roman"/>
          <w:color w:val="212121"/>
          <w:szCs w:val="24"/>
          <w:shd w:val="clear" w:color="auto" w:fill="FFFFFF"/>
        </w:rPr>
        <w:t>)</w:t>
      </w:r>
      <w:r w:rsidR="00821D5E">
        <w:rPr>
          <w:rFonts w:cs="Times New Roman"/>
          <w:color w:val="212121"/>
          <w:szCs w:val="24"/>
          <w:shd w:val="clear" w:color="auto" w:fill="FFFFFF"/>
        </w:rPr>
        <w:t>. Yaş gruplarına göre afet hazırlık bilgi puanı dağılımı; 18-30 yaş grubu arasında olan katılımcıların 39,35</w:t>
      </w:r>
      <w:r w:rsidR="00821D5E" w:rsidRPr="008C3CCF">
        <w:rPr>
          <w:rFonts w:cs="Times New Roman"/>
          <w:szCs w:val="24"/>
        </w:rPr>
        <w:t>±</w:t>
      </w:r>
      <w:r w:rsidR="00821D5E">
        <w:rPr>
          <w:rFonts w:cs="Times New Roman"/>
          <w:szCs w:val="24"/>
        </w:rPr>
        <w:t>32,83, 31-40 yaş grubu arasında olan katılımcıların 56,50</w:t>
      </w:r>
      <w:r w:rsidR="00821D5E" w:rsidRPr="008C3CCF">
        <w:rPr>
          <w:rFonts w:cs="Times New Roman"/>
          <w:szCs w:val="24"/>
        </w:rPr>
        <w:t>±</w:t>
      </w:r>
      <w:r w:rsidR="00821D5E">
        <w:rPr>
          <w:rFonts w:cs="Times New Roman"/>
          <w:szCs w:val="24"/>
        </w:rPr>
        <w:t>31,</w:t>
      </w:r>
      <w:proofErr w:type="gramStart"/>
      <w:r w:rsidR="00821D5E">
        <w:rPr>
          <w:rFonts w:cs="Times New Roman"/>
          <w:szCs w:val="24"/>
        </w:rPr>
        <w:t>74,</w:t>
      </w:r>
      <w:proofErr w:type="gramEnd"/>
      <w:r w:rsidR="00821D5E">
        <w:rPr>
          <w:rFonts w:cs="Times New Roman"/>
          <w:szCs w:val="24"/>
        </w:rPr>
        <w:t xml:space="preserve"> ve 41 ve üzeri yaş grubunda olan çalışanların ise 59,69</w:t>
      </w:r>
      <w:r w:rsidR="00821D5E" w:rsidRPr="008C3CCF">
        <w:rPr>
          <w:rFonts w:cs="Times New Roman"/>
          <w:szCs w:val="24"/>
        </w:rPr>
        <w:t>±</w:t>
      </w:r>
      <w:r w:rsidR="00821D5E">
        <w:rPr>
          <w:rFonts w:cs="Times New Roman"/>
          <w:szCs w:val="24"/>
        </w:rPr>
        <w:t xml:space="preserve">28,27 olarak ölçülmüştür. </w:t>
      </w:r>
    </w:p>
    <w:p w:rsidR="006D0548" w:rsidRPr="006D0548" w:rsidRDefault="006D0548" w:rsidP="006D0548">
      <w:pPr>
        <w:pStyle w:val="ResimYazs"/>
        <w:keepNext/>
        <w:rPr>
          <w:color w:val="auto"/>
          <w:sz w:val="24"/>
        </w:rPr>
      </w:pPr>
      <w:bookmarkStart w:id="88" w:name="_Toc530623311"/>
      <w:r w:rsidRPr="006D0548">
        <w:rPr>
          <w:color w:val="auto"/>
          <w:sz w:val="24"/>
        </w:rPr>
        <w:t xml:space="preserve">Grafik </w:t>
      </w:r>
      <w:r w:rsidR="001843E5" w:rsidRPr="006D0548">
        <w:rPr>
          <w:color w:val="auto"/>
          <w:sz w:val="24"/>
        </w:rPr>
        <w:fldChar w:fldCharType="begin"/>
      </w:r>
      <w:r w:rsidRPr="006D0548">
        <w:rPr>
          <w:color w:val="auto"/>
          <w:sz w:val="24"/>
        </w:rPr>
        <w:instrText xml:space="preserve"> SEQ grafik \* ARABIC </w:instrText>
      </w:r>
      <w:r w:rsidR="001843E5" w:rsidRPr="006D0548">
        <w:rPr>
          <w:color w:val="auto"/>
          <w:sz w:val="24"/>
        </w:rPr>
        <w:fldChar w:fldCharType="separate"/>
      </w:r>
      <w:r w:rsidR="00E31D03">
        <w:rPr>
          <w:noProof/>
          <w:color w:val="auto"/>
          <w:sz w:val="24"/>
        </w:rPr>
        <w:t>3</w:t>
      </w:r>
      <w:r w:rsidR="001843E5" w:rsidRPr="006D0548">
        <w:rPr>
          <w:color w:val="auto"/>
          <w:sz w:val="24"/>
        </w:rPr>
        <w:fldChar w:fldCharType="end"/>
      </w:r>
      <w:r w:rsidRPr="006D0548">
        <w:rPr>
          <w:color w:val="auto"/>
          <w:sz w:val="24"/>
        </w:rPr>
        <w:t>. Yaş Grupları Ve Afet Hazırlık Bilgi Puanı İlişki Puanı</w:t>
      </w:r>
      <w:bookmarkEnd w:id="88"/>
    </w:p>
    <w:p w:rsidR="00720E30" w:rsidRDefault="002D00C8" w:rsidP="002D00C8">
      <w:pPr>
        <w:rPr>
          <w:rFonts w:cs="Times New Roman"/>
          <w:color w:val="212121"/>
          <w:szCs w:val="24"/>
          <w:shd w:val="clear" w:color="auto" w:fill="FFFFFF"/>
        </w:rPr>
      </w:pPr>
      <w:r w:rsidRPr="002D00C8">
        <w:rPr>
          <w:rFonts w:cs="Times New Roman"/>
          <w:noProof/>
          <w:color w:val="212121"/>
          <w:szCs w:val="24"/>
          <w:shd w:val="clear" w:color="auto" w:fill="FFFFFF"/>
          <w:lang w:eastAsia="tr-TR"/>
        </w:rPr>
        <w:drawing>
          <wp:inline distT="0" distB="0" distL="0" distR="0">
            <wp:extent cx="5391302" cy="3211373"/>
            <wp:effectExtent l="0" t="0" r="0" b="0"/>
            <wp:docPr id="12" name="9 Resim" descr="histogram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stogrammm.JPG"/>
                    <pic:cNvPicPr/>
                  </pic:nvPicPr>
                  <pic:blipFill>
                    <a:blip r:embed="rId28"/>
                    <a:stretch>
                      <a:fillRect/>
                    </a:stretch>
                  </pic:blipFill>
                  <pic:spPr>
                    <a:xfrm>
                      <a:off x="0" y="0"/>
                      <a:ext cx="5400040" cy="3216578"/>
                    </a:xfrm>
                    <a:prstGeom prst="rect">
                      <a:avLst/>
                    </a:prstGeom>
                  </pic:spPr>
                </pic:pic>
              </a:graphicData>
            </a:graphic>
          </wp:inline>
        </w:drawing>
      </w:r>
    </w:p>
    <w:p w:rsidR="00284FA7" w:rsidRPr="003703DC" w:rsidRDefault="003703DC" w:rsidP="00A1212C">
      <w:pPr>
        <w:pStyle w:val="Balk3"/>
        <w:rPr>
          <w:shd w:val="clear" w:color="auto" w:fill="FFFFFF"/>
        </w:rPr>
      </w:pPr>
      <w:bookmarkStart w:id="89" w:name="_Toc534387216"/>
      <w:r w:rsidRPr="003703DC">
        <w:rPr>
          <w:shd w:val="clear" w:color="auto" w:fill="FFFFFF"/>
        </w:rPr>
        <w:lastRenderedPageBreak/>
        <w:t>3.11</w:t>
      </w:r>
      <w:r w:rsidR="00DB2827">
        <w:rPr>
          <w:shd w:val="clear" w:color="auto" w:fill="FFFFFF"/>
        </w:rPr>
        <w:t>.</w:t>
      </w:r>
      <w:r w:rsidRPr="003703DC">
        <w:rPr>
          <w:shd w:val="clear" w:color="auto" w:fill="FFFFFF"/>
        </w:rPr>
        <w:t xml:space="preserve"> Hipotezlerin Değerlendirilmesi</w:t>
      </w:r>
      <w:bookmarkEnd w:id="89"/>
    </w:p>
    <w:p w:rsidR="00284FA7" w:rsidRDefault="00163A08" w:rsidP="000E5DA3">
      <w:pPr>
        <w:ind w:firstLine="708"/>
        <w:rPr>
          <w:rFonts w:cs="Times New Roman"/>
          <w:b/>
          <w:color w:val="000000"/>
          <w:szCs w:val="24"/>
        </w:rPr>
      </w:pPr>
      <w:r w:rsidRPr="00163A08">
        <w:rPr>
          <w:rFonts w:cs="Times New Roman"/>
          <w:b/>
          <w:szCs w:val="24"/>
        </w:rPr>
        <w:t>H1</w:t>
      </w:r>
      <w:r w:rsidR="00532A2E">
        <w:rPr>
          <w:rFonts w:cs="Times New Roman"/>
          <w:b/>
          <w:szCs w:val="24"/>
        </w:rPr>
        <w:t>:</w:t>
      </w:r>
      <w:r w:rsidRPr="00163A08">
        <w:rPr>
          <w:rFonts w:cs="Times New Roman"/>
          <w:b/>
          <w:szCs w:val="24"/>
        </w:rPr>
        <w:t xml:space="preserve">Gümüşhane Devlet Hastanesi kurumsal </w:t>
      </w:r>
      <w:r w:rsidR="005C671C" w:rsidRPr="00532A2E">
        <w:rPr>
          <w:rFonts w:cs="Times New Roman"/>
          <w:b/>
          <w:szCs w:val="24"/>
        </w:rPr>
        <w:t>afet hazırl</w:t>
      </w:r>
      <w:r w:rsidR="005C671C">
        <w:rPr>
          <w:rFonts w:cs="Times New Roman"/>
          <w:b/>
          <w:szCs w:val="24"/>
        </w:rPr>
        <w:t>ığı</w:t>
      </w:r>
      <w:r w:rsidR="00A24F59">
        <w:rPr>
          <w:rFonts w:cs="Times New Roman"/>
          <w:b/>
          <w:szCs w:val="24"/>
        </w:rPr>
        <w:t xml:space="preserve"> </w:t>
      </w:r>
      <w:r w:rsidRPr="00163A08">
        <w:rPr>
          <w:rFonts w:cs="Times New Roman"/>
          <w:b/>
          <w:szCs w:val="24"/>
        </w:rPr>
        <w:t>bilgi puanı yüksek düzeydedir.</w:t>
      </w:r>
      <w:r w:rsidR="00A24F59">
        <w:rPr>
          <w:rFonts w:cs="Times New Roman"/>
          <w:b/>
          <w:szCs w:val="24"/>
        </w:rPr>
        <w:t xml:space="preserve"> </w:t>
      </w:r>
      <w:r>
        <w:rPr>
          <w:rFonts w:cs="Times New Roman"/>
          <w:szCs w:val="24"/>
        </w:rPr>
        <w:t xml:space="preserve">Katılımcıların afet hazırlık bilgi puanı ortalaması </w:t>
      </w:r>
      <w:r w:rsidRPr="00DA6E21">
        <w:rPr>
          <w:rFonts w:cs="Times New Roman"/>
          <w:color w:val="000000"/>
          <w:szCs w:val="24"/>
        </w:rPr>
        <w:t>46,76±33,13</w:t>
      </w:r>
      <w:r w:rsidR="00A24F59">
        <w:rPr>
          <w:rFonts w:cs="Times New Roman"/>
          <w:color w:val="000000"/>
          <w:szCs w:val="24"/>
        </w:rPr>
        <w:t xml:space="preserve"> </w:t>
      </w:r>
      <w:r>
        <w:rPr>
          <w:rFonts w:cs="Times New Roman"/>
          <w:color w:val="000000"/>
          <w:szCs w:val="24"/>
        </w:rPr>
        <w:t xml:space="preserve">bulunmuştur. Tablo </w:t>
      </w:r>
      <w:r w:rsidR="005C671C">
        <w:rPr>
          <w:rFonts w:cs="Times New Roman"/>
          <w:color w:val="000000"/>
          <w:szCs w:val="24"/>
        </w:rPr>
        <w:t>7’deki</w:t>
      </w:r>
      <w:r>
        <w:rPr>
          <w:rFonts w:cs="Times New Roman"/>
          <w:color w:val="000000"/>
          <w:szCs w:val="24"/>
        </w:rPr>
        <w:t xml:space="preserve"> </w:t>
      </w:r>
      <w:proofErr w:type="gramStart"/>
      <w:r>
        <w:rPr>
          <w:rFonts w:cs="Times New Roman"/>
          <w:color w:val="000000"/>
          <w:szCs w:val="24"/>
        </w:rPr>
        <w:t>skalaya</w:t>
      </w:r>
      <w:proofErr w:type="gramEnd"/>
      <w:r>
        <w:rPr>
          <w:rFonts w:cs="Times New Roman"/>
          <w:color w:val="000000"/>
          <w:szCs w:val="24"/>
        </w:rPr>
        <w:t xml:space="preserve"> göre ise bu puan aralığı orta düzey olarak ölçülmüştür. </w:t>
      </w:r>
      <w:r w:rsidRPr="00163A08">
        <w:rPr>
          <w:rFonts w:cs="Times New Roman"/>
          <w:b/>
          <w:color w:val="000000"/>
          <w:szCs w:val="24"/>
        </w:rPr>
        <w:t>Sonuç olarak H1 hipotezi redde</w:t>
      </w:r>
      <w:r>
        <w:rPr>
          <w:rFonts w:cs="Times New Roman"/>
          <w:b/>
          <w:color w:val="000000"/>
          <w:szCs w:val="24"/>
        </w:rPr>
        <w:t>d</w:t>
      </w:r>
      <w:r w:rsidRPr="00163A08">
        <w:rPr>
          <w:rFonts w:cs="Times New Roman"/>
          <w:b/>
          <w:color w:val="000000"/>
          <w:szCs w:val="24"/>
        </w:rPr>
        <w:t>ilmiştir.</w:t>
      </w:r>
    </w:p>
    <w:p w:rsidR="00532A2E" w:rsidRPr="00163A08" w:rsidRDefault="00532A2E" w:rsidP="000E5DA3">
      <w:pPr>
        <w:ind w:firstLine="708"/>
        <w:rPr>
          <w:rFonts w:cs="Times New Roman"/>
          <w:color w:val="212121"/>
          <w:szCs w:val="24"/>
          <w:shd w:val="clear" w:color="auto" w:fill="FFFFFF"/>
        </w:rPr>
      </w:pPr>
      <w:r w:rsidRPr="00532A2E">
        <w:rPr>
          <w:rFonts w:cs="Times New Roman"/>
          <w:b/>
          <w:szCs w:val="24"/>
        </w:rPr>
        <w:t>H2: K</w:t>
      </w:r>
      <w:r w:rsidR="005C671C">
        <w:rPr>
          <w:rFonts w:cs="Times New Roman"/>
          <w:b/>
          <w:szCs w:val="24"/>
        </w:rPr>
        <w:t>atılımcıların k</w:t>
      </w:r>
      <w:r w:rsidRPr="00532A2E">
        <w:rPr>
          <w:rFonts w:cs="Times New Roman"/>
          <w:b/>
          <w:szCs w:val="24"/>
        </w:rPr>
        <w:t>urumsal afet hazırl</w:t>
      </w:r>
      <w:r w:rsidR="005C671C">
        <w:rPr>
          <w:rFonts w:cs="Times New Roman"/>
          <w:b/>
          <w:szCs w:val="24"/>
        </w:rPr>
        <w:t>ığı</w:t>
      </w:r>
      <w:r w:rsidRPr="00532A2E">
        <w:rPr>
          <w:rFonts w:cs="Times New Roman"/>
          <w:b/>
          <w:szCs w:val="24"/>
        </w:rPr>
        <w:t xml:space="preserve"> bilgi puanı ile cinsiyetleri arasında anlamlı fark bulunmaktadır.</w:t>
      </w:r>
      <w:r w:rsidR="00A24F59">
        <w:rPr>
          <w:rFonts w:cs="Times New Roman"/>
          <w:b/>
          <w:szCs w:val="24"/>
        </w:rPr>
        <w:t xml:space="preserve"> </w:t>
      </w:r>
      <w:r w:rsidRPr="008C3CCF">
        <w:rPr>
          <w:szCs w:val="24"/>
        </w:rPr>
        <w:t>Katılımcıların kurumsal afet hazırlık puan ortalamaları cinsiyet durumlarına göre incelendiğinde istatistiksel olarak anlamlı fark bulunmu</w:t>
      </w:r>
      <w:r>
        <w:rPr>
          <w:szCs w:val="24"/>
        </w:rPr>
        <w:t>ştur</w:t>
      </w:r>
      <w:r w:rsidRPr="008C3CCF">
        <w:rPr>
          <w:szCs w:val="24"/>
        </w:rPr>
        <w:t>. Kurumsal afet hazırlık puan ortalamaları erkek</w:t>
      </w:r>
      <w:r>
        <w:rPr>
          <w:szCs w:val="24"/>
        </w:rPr>
        <w:t xml:space="preserve"> katılımcıların</w:t>
      </w:r>
      <w:r w:rsidR="00A24F59">
        <w:rPr>
          <w:szCs w:val="24"/>
        </w:rPr>
        <w:t xml:space="preserve"> </w:t>
      </w:r>
      <w:r w:rsidRPr="008C3CCF">
        <w:rPr>
          <w:rFonts w:cs="Times New Roman"/>
          <w:color w:val="000000"/>
          <w:szCs w:val="24"/>
        </w:rPr>
        <w:t>53,15</w:t>
      </w:r>
      <w:r w:rsidRPr="008C3CCF">
        <w:rPr>
          <w:rFonts w:cs="Times New Roman"/>
          <w:szCs w:val="24"/>
        </w:rPr>
        <w:t>±</w:t>
      </w:r>
      <w:r w:rsidRPr="008C3CCF">
        <w:rPr>
          <w:rFonts w:cs="Times New Roman"/>
          <w:color w:val="000000"/>
          <w:szCs w:val="24"/>
        </w:rPr>
        <w:t>31,04</w:t>
      </w:r>
      <w:r w:rsidR="00A24F59">
        <w:rPr>
          <w:rFonts w:cs="Times New Roman"/>
          <w:color w:val="000000"/>
          <w:szCs w:val="24"/>
        </w:rPr>
        <w:t xml:space="preserve"> </w:t>
      </w:r>
      <w:r w:rsidRPr="008C3CCF">
        <w:rPr>
          <w:szCs w:val="24"/>
        </w:rPr>
        <w:t>iken kadın</w:t>
      </w:r>
      <w:r>
        <w:rPr>
          <w:szCs w:val="24"/>
        </w:rPr>
        <w:t xml:space="preserve"> katılımcıların</w:t>
      </w:r>
      <w:r w:rsidR="00A24F59">
        <w:rPr>
          <w:szCs w:val="24"/>
        </w:rPr>
        <w:t xml:space="preserve"> </w:t>
      </w:r>
      <w:r w:rsidRPr="008C3CCF">
        <w:rPr>
          <w:rFonts w:cs="Times New Roman"/>
          <w:color w:val="000000"/>
          <w:szCs w:val="24"/>
        </w:rPr>
        <w:t>42,34</w:t>
      </w:r>
      <w:r w:rsidRPr="008C3CCF">
        <w:rPr>
          <w:szCs w:val="24"/>
        </w:rPr>
        <w:t>±</w:t>
      </w:r>
      <w:r w:rsidRPr="008C3CCF">
        <w:rPr>
          <w:rFonts w:cs="Times New Roman"/>
          <w:color w:val="000000"/>
          <w:szCs w:val="24"/>
        </w:rPr>
        <w:t xml:space="preserve">33,93 </w:t>
      </w:r>
      <w:r w:rsidRPr="008C3CCF">
        <w:rPr>
          <w:szCs w:val="24"/>
        </w:rPr>
        <w:t xml:space="preserve">olduğu saptanmıştır. Oluşturulan puan aralığına göre erkek ve kadın katılımcı gruplarının ikisinin de puan ortalamaları </w:t>
      </w:r>
      <w:r w:rsidR="00E1296F">
        <w:rPr>
          <w:rFonts w:cs="Times New Roman"/>
          <w:color w:val="000000"/>
          <w:szCs w:val="24"/>
        </w:rPr>
        <w:t xml:space="preserve">Tablo </w:t>
      </w:r>
      <w:r w:rsidR="005C671C">
        <w:rPr>
          <w:rFonts w:cs="Times New Roman"/>
          <w:color w:val="000000"/>
          <w:szCs w:val="24"/>
        </w:rPr>
        <w:t>7’deki</w:t>
      </w:r>
      <w:r w:rsidR="00E1296F">
        <w:rPr>
          <w:rFonts w:cs="Times New Roman"/>
          <w:color w:val="000000"/>
          <w:szCs w:val="24"/>
        </w:rPr>
        <w:t xml:space="preserve"> </w:t>
      </w:r>
      <w:proofErr w:type="gramStart"/>
      <w:r w:rsidR="00E1296F">
        <w:rPr>
          <w:rFonts w:cs="Times New Roman"/>
          <w:color w:val="000000"/>
          <w:szCs w:val="24"/>
        </w:rPr>
        <w:t>skalaya</w:t>
      </w:r>
      <w:proofErr w:type="gramEnd"/>
      <w:r w:rsidR="00E1296F">
        <w:rPr>
          <w:rFonts w:cs="Times New Roman"/>
          <w:color w:val="000000"/>
          <w:szCs w:val="24"/>
        </w:rPr>
        <w:t xml:space="preserve"> göre </w:t>
      </w:r>
      <w:r w:rsidRPr="008C3CCF">
        <w:rPr>
          <w:szCs w:val="24"/>
        </w:rPr>
        <w:t>seviye olarak orta düzeydedir</w:t>
      </w:r>
      <w:r>
        <w:rPr>
          <w:szCs w:val="24"/>
        </w:rPr>
        <w:t xml:space="preserve">. </w:t>
      </w:r>
      <w:r w:rsidRPr="00532A2E">
        <w:rPr>
          <w:b/>
          <w:szCs w:val="24"/>
        </w:rPr>
        <w:t>Sonuç olarak H2 Hipotezi kabul edilmiştir.</w:t>
      </w:r>
    </w:p>
    <w:p w:rsidR="00532A2E" w:rsidRPr="00532A2E" w:rsidRDefault="00532A2E" w:rsidP="00532A2E">
      <w:pPr>
        <w:ind w:firstLine="708"/>
        <w:rPr>
          <w:rFonts w:cs="Times New Roman"/>
          <w:szCs w:val="24"/>
        </w:rPr>
      </w:pPr>
      <w:r w:rsidRPr="00532A2E">
        <w:rPr>
          <w:rFonts w:cs="Times New Roman"/>
          <w:b/>
          <w:szCs w:val="24"/>
        </w:rPr>
        <w:t xml:space="preserve">H3: Kurumsal </w:t>
      </w:r>
      <w:r w:rsidR="005C671C" w:rsidRPr="00532A2E">
        <w:rPr>
          <w:rFonts w:cs="Times New Roman"/>
          <w:b/>
          <w:szCs w:val="24"/>
        </w:rPr>
        <w:t>afet hazırl</w:t>
      </w:r>
      <w:r w:rsidR="005C671C">
        <w:rPr>
          <w:rFonts w:cs="Times New Roman"/>
          <w:b/>
          <w:szCs w:val="24"/>
        </w:rPr>
        <w:t>ığı</w:t>
      </w:r>
      <w:r w:rsidR="00A24F59">
        <w:rPr>
          <w:rFonts w:cs="Times New Roman"/>
          <w:b/>
          <w:szCs w:val="24"/>
        </w:rPr>
        <w:t xml:space="preserve"> </w:t>
      </w:r>
      <w:r w:rsidRPr="00532A2E">
        <w:rPr>
          <w:rFonts w:cs="Times New Roman"/>
          <w:b/>
          <w:szCs w:val="24"/>
        </w:rPr>
        <w:t>bilgi puanı ile medeni durumu arasında anlamlı fark bulunmaktadır</w:t>
      </w:r>
      <w:r>
        <w:rPr>
          <w:rFonts w:cs="Times New Roman"/>
          <w:b/>
          <w:szCs w:val="24"/>
        </w:rPr>
        <w:t xml:space="preserve">. </w:t>
      </w:r>
      <w:r w:rsidRPr="008C3CCF">
        <w:rPr>
          <w:szCs w:val="24"/>
        </w:rPr>
        <w:t xml:space="preserve">Katılımcıların kurumsal afet hazırlık puan ortalamaları </w:t>
      </w:r>
      <w:r>
        <w:rPr>
          <w:szCs w:val="24"/>
        </w:rPr>
        <w:t>medeni</w:t>
      </w:r>
      <w:r w:rsidRPr="008C3CCF">
        <w:rPr>
          <w:szCs w:val="24"/>
        </w:rPr>
        <w:t xml:space="preserve"> durumlarına göre incelendiğinde istatistiksel olarak anlamlı fark bulunmuştur (p&lt;0.05). Kurumsal afet hazırlık puan ortalamaları </w:t>
      </w:r>
      <w:r>
        <w:rPr>
          <w:szCs w:val="24"/>
        </w:rPr>
        <w:t xml:space="preserve">bekâr katılımcıların </w:t>
      </w:r>
      <w:r w:rsidRPr="00941F43">
        <w:rPr>
          <w:rFonts w:cs="Times New Roman"/>
          <w:color w:val="000000"/>
          <w:szCs w:val="24"/>
        </w:rPr>
        <w:t>42,05</w:t>
      </w:r>
      <w:r w:rsidRPr="008C3CCF">
        <w:rPr>
          <w:rFonts w:cs="Times New Roman"/>
          <w:szCs w:val="24"/>
        </w:rPr>
        <w:t>±</w:t>
      </w:r>
      <w:r w:rsidRPr="00941F43">
        <w:rPr>
          <w:rFonts w:cs="Times New Roman"/>
          <w:color w:val="000000"/>
          <w:szCs w:val="24"/>
        </w:rPr>
        <w:t>31,90</w:t>
      </w:r>
      <w:r w:rsidR="00A24F59">
        <w:rPr>
          <w:rFonts w:cs="Times New Roman"/>
          <w:color w:val="000000"/>
          <w:szCs w:val="24"/>
        </w:rPr>
        <w:t xml:space="preserve"> </w:t>
      </w:r>
      <w:r w:rsidRPr="008C3CCF">
        <w:rPr>
          <w:szCs w:val="24"/>
        </w:rPr>
        <w:t>iken</w:t>
      </w:r>
      <w:r>
        <w:rPr>
          <w:szCs w:val="24"/>
        </w:rPr>
        <w:t xml:space="preserve"> evli</w:t>
      </w:r>
      <w:r w:rsidR="00A24F59">
        <w:rPr>
          <w:szCs w:val="24"/>
        </w:rPr>
        <w:t xml:space="preserve"> </w:t>
      </w:r>
      <w:r>
        <w:rPr>
          <w:szCs w:val="24"/>
        </w:rPr>
        <w:t>katılımcıların</w:t>
      </w:r>
      <w:r w:rsidRPr="008C3CCF">
        <w:rPr>
          <w:szCs w:val="24"/>
        </w:rPr>
        <w:t xml:space="preserve"> ise </w:t>
      </w:r>
      <w:r w:rsidRPr="00941F43">
        <w:rPr>
          <w:rFonts w:cs="Times New Roman"/>
          <w:color w:val="000000"/>
          <w:szCs w:val="24"/>
        </w:rPr>
        <w:t>52,32</w:t>
      </w:r>
      <w:r w:rsidRPr="008C3CCF">
        <w:rPr>
          <w:szCs w:val="24"/>
        </w:rPr>
        <w:t>±</w:t>
      </w:r>
      <w:r>
        <w:rPr>
          <w:rFonts w:cs="Times New Roman"/>
          <w:color w:val="000000"/>
          <w:szCs w:val="24"/>
        </w:rPr>
        <w:t>33,86</w:t>
      </w:r>
      <w:r w:rsidR="00A24F59">
        <w:rPr>
          <w:rFonts w:cs="Times New Roman"/>
          <w:color w:val="000000"/>
          <w:szCs w:val="24"/>
        </w:rPr>
        <w:t xml:space="preserve"> </w:t>
      </w:r>
      <w:r w:rsidRPr="008C3CCF">
        <w:rPr>
          <w:szCs w:val="24"/>
        </w:rPr>
        <w:t xml:space="preserve">olduğu saptanmıştır. Oluşturulan puan aralığına göre </w:t>
      </w:r>
      <w:r>
        <w:rPr>
          <w:szCs w:val="24"/>
        </w:rPr>
        <w:t>evli ve bekâr</w:t>
      </w:r>
      <w:r w:rsidRPr="008C3CCF">
        <w:rPr>
          <w:szCs w:val="24"/>
        </w:rPr>
        <w:t xml:space="preserve"> katılımcı gruplarının ikisinin de puan ortalamaları </w:t>
      </w:r>
      <w:r w:rsidR="00E1296F">
        <w:rPr>
          <w:rFonts w:cs="Times New Roman"/>
          <w:color w:val="000000"/>
          <w:szCs w:val="24"/>
        </w:rPr>
        <w:t xml:space="preserve">Tablo </w:t>
      </w:r>
      <w:r w:rsidR="005C671C">
        <w:rPr>
          <w:rFonts w:cs="Times New Roman"/>
          <w:color w:val="000000"/>
          <w:szCs w:val="24"/>
        </w:rPr>
        <w:t>7’deki</w:t>
      </w:r>
      <w:r w:rsidR="00E1296F">
        <w:rPr>
          <w:rFonts w:cs="Times New Roman"/>
          <w:color w:val="000000"/>
          <w:szCs w:val="24"/>
        </w:rPr>
        <w:t xml:space="preserve"> </w:t>
      </w:r>
      <w:proofErr w:type="gramStart"/>
      <w:r w:rsidR="00E1296F">
        <w:rPr>
          <w:rFonts w:cs="Times New Roman"/>
          <w:color w:val="000000"/>
          <w:szCs w:val="24"/>
        </w:rPr>
        <w:t>skalaya</w:t>
      </w:r>
      <w:proofErr w:type="gramEnd"/>
      <w:r w:rsidR="00E1296F">
        <w:rPr>
          <w:rFonts w:cs="Times New Roman"/>
          <w:color w:val="000000"/>
          <w:szCs w:val="24"/>
        </w:rPr>
        <w:t xml:space="preserve"> göre </w:t>
      </w:r>
      <w:r w:rsidRPr="008C3CCF">
        <w:rPr>
          <w:szCs w:val="24"/>
        </w:rPr>
        <w:t>seviye olarak orta düzeydedir</w:t>
      </w:r>
      <w:r w:rsidR="004B400E">
        <w:rPr>
          <w:szCs w:val="24"/>
        </w:rPr>
        <w:t xml:space="preserve">. </w:t>
      </w:r>
      <w:r w:rsidR="004B400E">
        <w:rPr>
          <w:b/>
          <w:szCs w:val="24"/>
        </w:rPr>
        <w:t>Sonuç olarak H3</w:t>
      </w:r>
      <w:r w:rsidR="004B400E" w:rsidRPr="00532A2E">
        <w:rPr>
          <w:b/>
          <w:szCs w:val="24"/>
        </w:rPr>
        <w:t xml:space="preserve"> Hipotezi kabul edilmiştir.</w:t>
      </w:r>
    </w:p>
    <w:p w:rsidR="00471BCE" w:rsidRPr="00821D5E" w:rsidRDefault="00471BCE" w:rsidP="00821D5E">
      <w:pPr>
        <w:ind w:firstLine="708"/>
        <w:rPr>
          <w:rFonts w:cs="Times New Roman"/>
          <w:color w:val="212121"/>
          <w:szCs w:val="24"/>
          <w:shd w:val="clear" w:color="auto" w:fill="FFFFFF"/>
        </w:rPr>
      </w:pPr>
      <w:r w:rsidRPr="00273EB2">
        <w:rPr>
          <w:rFonts w:cs="Times New Roman"/>
          <w:b/>
          <w:szCs w:val="24"/>
        </w:rPr>
        <w:t>H4: Kurumsal afet hazırlığı bilgi puanı ile çalışma yılı arasında anlamlı fark bulunmaktadır.</w:t>
      </w:r>
      <w:r w:rsidR="00A24F59">
        <w:rPr>
          <w:rFonts w:cs="Times New Roman"/>
          <w:b/>
          <w:szCs w:val="24"/>
        </w:rPr>
        <w:t xml:space="preserve"> </w:t>
      </w:r>
      <w:r w:rsidR="00273EB2">
        <w:rPr>
          <w:rFonts w:cs="Times New Roman"/>
          <w:color w:val="212121"/>
          <w:szCs w:val="24"/>
          <w:shd w:val="clear" w:color="auto" w:fill="FFFFFF"/>
        </w:rPr>
        <w:t xml:space="preserve">Katılımcılarının analizinde 0-5 yıl arası çalışanlar ile 11-15 yıl arasında çalışanlar arasında anlamlı farklılık bulunmuştur p&lt;0.05.  </w:t>
      </w:r>
      <w:r w:rsidR="00C502CF">
        <w:rPr>
          <w:b/>
          <w:szCs w:val="24"/>
        </w:rPr>
        <w:t>Sonuç olarak H4</w:t>
      </w:r>
      <w:r w:rsidR="00273EB2" w:rsidRPr="00532A2E">
        <w:rPr>
          <w:b/>
          <w:szCs w:val="24"/>
        </w:rPr>
        <w:t xml:space="preserve"> Hipotezi kabul edilmiştir.</w:t>
      </w:r>
    </w:p>
    <w:p w:rsidR="00532A2E" w:rsidRPr="00821D5E" w:rsidRDefault="00532A2E" w:rsidP="00821D5E">
      <w:pPr>
        <w:ind w:firstLine="708"/>
        <w:rPr>
          <w:rFonts w:cs="Times New Roman"/>
          <w:b/>
          <w:szCs w:val="24"/>
        </w:rPr>
      </w:pPr>
      <w:r w:rsidRPr="00821D5E">
        <w:rPr>
          <w:rFonts w:cs="Times New Roman"/>
          <w:b/>
          <w:szCs w:val="24"/>
        </w:rPr>
        <w:t xml:space="preserve">H5: Kurumsal </w:t>
      </w:r>
      <w:r w:rsidR="005C671C" w:rsidRPr="00821D5E">
        <w:rPr>
          <w:rFonts w:cs="Times New Roman"/>
          <w:b/>
          <w:szCs w:val="24"/>
        </w:rPr>
        <w:t>afet hazırlığı</w:t>
      </w:r>
      <w:r w:rsidR="0026356E">
        <w:rPr>
          <w:rFonts w:cs="Times New Roman"/>
          <w:b/>
          <w:szCs w:val="24"/>
        </w:rPr>
        <w:t xml:space="preserve"> </w:t>
      </w:r>
      <w:r w:rsidRPr="00821D5E">
        <w:rPr>
          <w:rFonts w:cs="Times New Roman"/>
          <w:b/>
          <w:szCs w:val="24"/>
        </w:rPr>
        <w:t>bilgi puanı ile yaş grupları arasında anlamlı fark bulunmaktadır</w:t>
      </w:r>
      <w:r w:rsidR="004B400E" w:rsidRPr="00821D5E">
        <w:rPr>
          <w:rFonts w:cs="Times New Roman"/>
          <w:b/>
          <w:szCs w:val="24"/>
        </w:rPr>
        <w:t>.</w:t>
      </w:r>
      <w:r w:rsidR="00A24F59">
        <w:rPr>
          <w:rFonts w:cs="Times New Roman"/>
          <w:b/>
          <w:szCs w:val="24"/>
        </w:rPr>
        <w:t xml:space="preserve"> </w:t>
      </w:r>
      <w:r w:rsidR="00821D5E">
        <w:rPr>
          <w:rFonts w:cs="Times New Roman"/>
          <w:color w:val="212121"/>
          <w:szCs w:val="24"/>
          <w:shd w:val="clear" w:color="auto" w:fill="FFFFFF"/>
        </w:rPr>
        <w:t>Katılımcılarının analizinde katılımcının a</w:t>
      </w:r>
      <w:r w:rsidR="00A24F59">
        <w:rPr>
          <w:rFonts w:cs="Times New Roman"/>
          <w:color w:val="212121"/>
          <w:szCs w:val="24"/>
          <w:shd w:val="clear" w:color="auto" w:fill="FFFFFF"/>
        </w:rPr>
        <w:t>nalizinde 18-30 yaş aralığı ile</w:t>
      </w:r>
      <w:r w:rsidR="00821D5E">
        <w:rPr>
          <w:rFonts w:cs="Times New Roman"/>
          <w:color w:val="212121"/>
          <w:szCs w:val="24"/>
          <w:shd w:val="clear" w:color="auto" w:fill="FFFFFF"/>
        </w:rPr>
        <w:t xml:space="preserve"> yaş aralığı olanlar arasında anlamlı farklılık bulunmuştur. </w:t>
      </w:r>
      <w:r w:rsidR="00821D5E" w:rsidRPr="005C671C">
        <w:rPr>
          <w:rFonts w:cs="Times New Roman"/>
          <w:b/>
          <w:szCs w:val="24"/>
        </w:rPr>
        <w:t>S</w:t>
      </w:r>
      <w:r w:rsidR="00821D5E">
        <w:rPr>
          <w:rFonts w:cs="Times New Roman"/>
          <w:b/>
          <w:szCs w:val="24"/>
        </w:rPr>
        <w:t>onuç olarak H5</w:t>
      </w:r>
      <w:r w:rsidR="00821D5E" w:rsidRPr="005C671C">
        <w:rPr>
          <w:rFonts w:cs="Times New Roman"/>
          <w:b/>
          <w:szCs w:val="24"/>
        </w:rPr>
        <w:t xml:space="preserve"> Hipotezi kabul edilmiştir.</w:t>
      </w:r>
    </w:p>
    <w:p w:rsidR="00532A2E" w:rsidRPr="005C671C" w:rsidRDefault="00532A2E" w:rsidP="00532A2E">
      <w:pPr>
        <w:ind w:firstLine="708"/>
        <w:rPr>
          <w:rFonts w:cs="Times New Roman"/>
          <w:b/>
          <w:szCs w:val="24"/>
        </w:rPr>
      </w:pPr>
      <w:r w:rsidRPr="004B400E">
        <w:rPr>
          <w:rFonts w:cs="Times New Roman"/>
          <w:b/>
          <w:szCs w:val="24"/>
        </w:rPr>
        <w:lastRenderedPageBreak/>
        <w:t xml:space="preserve">H6: Kurumsal </w:t>
      </w:r>
      <w:r w:rsidR="005C671C" w:rsidRPr="00532A2E">
        <w:rPr>
          <w:rFonts w:cs="Times New Roman"/>
          <w:b/>
          <w:szCs w:val="24"/>
        </w:rPr>
        <w:t>afet hazırl</w:t>
      </w:r>
      <w:r w:rsidR="005C671C">
        <w:rPr>
          <w:rFonts w:cs="Times New Roman"/>
          <w:b/>
          <w:szCs w:val="24"/>
        </w:rPr>
        <w:t>ığı</w:t>
      </w:r>
      <w:r w:rsidR="0026356E">
        <w:rPr>
          <w:rFonts w:cs="Times New Roman"/>
          <w:b/>
          <w:szCs w:val="24"/>
        </w:rPr>
        <w:t xml:space="preserve"> </w:t>
      </w:r>
      <w:r w:rsidRPr="004B400E">
        <w:rPr>
          <w:rFonts w:cs="Times New Roman"/>
          <w:b/>
          <w:szCs w:val="24"/>
        </w:rPr>
        <w:t>bilgi puanı ile eğitim durumları arasında anlamlı fark bulunmaktadır</w:t>
      </w:r>
      <w:r w:rsidR="004B400E">
        <w:rPr>
          <w:rFonts w:cs="Times New Roman"/>
          <w:szCs w:val="24"/>
        </w:rPr>
        <w:t xml:space="preserve">. Katılımcıların afet hazırlık </w:t>
      </w:r>
      <w:r w:rsidR="004B400E" w:rsidRPr="006B0774">
        <w:rPr>
          <w:rFonts w:cs="Times New Roman"/>
          <w:szCs w:val="24"/>
        </w:rPr>
        <w:t>bilgi puanı ile eğitim durumları arasında anlamlı fark bulunmaktadır</w:t>
      </w:r>
      <w:r w:rsidR="004B400E">
        <w:rPr>
          <w:rFonts w:cs="Times New Roman"/>
          <w:szCs w:val="24"/>
        </w:rPr>
        <w:t xml:space="preserve">. Fakat katılımcı sayılarının homojen olarak dağılmaması nedeniyle, grup içerisinde tekrar Mann </w:t>
      </w:r>
      <w:proofErr w:type="spellStart"/>
      <w:r w:rsidR="004B400E">
        <w:rPr>
          <w:rFonts w:cs="Times New Roman"/>
          <w:szCs w:val="24"/>
        </w:rPr>
        <w:t>Whitney</w:t>
      </w:r>
      <w:proofErr w:type="spellEnd"/>
      <w:r w:rsidR="004B400E">
        <w:rPr>
          <w:rFonts w:cs="Times New Roman"/>
          <w:szCs w:val="24"/>
        </w:rPr>
        <w:t xml:space="preserve"> U ve </w:t>
      </w:r>
      <w:proofErr w:type="spellStart"/>
      <w:r w:rsidR="004B400E">
        <w:rPr>
          <w:rFonts w:cs="Times New Roman"/>
          <w:szCs w:val="24"/>
        </w:rPr>
        <w:t>Kruskal</w:t>
      </w:r>
      <w:proofErr w:type="spellEnd"/>
      <w:r w:rsidR="004B400E">
        <w:rPr>
          <w:rFonts w:cs="Times New Roman"/>
          <w:szCs w:val="24"/>
        </w:rPr>
        <w:t xml:space="preserve"> Wallis testleri uygulanmıştır. Bu testler sonucunda lise ve doktora öğrenim durumları ile afet hazırlık bilgi puanları arasında anlamlı fark bulunmuştur. </w:t>
      </w:r>
      <w:r w:rsidR="004B400E" w:rsidRPr="005C671C">
        <w:rPr>
          <w:rFonts w:cs="Times New Roman"/>
          <w:b/>
          <w:szCs w:val="24"/>
        </w:rPr>
        <w:t>Sonuç olarak H6 Hipotezi kabul edilmiştir.</w:t>
      </w:r>
    </w:p>
    <w:p w:rsidR="00284FA7" w:rsidRDefault="00532A2E" w:rsidP="00F224D6">
      <w:pPr>
        <w:ind w:firstLine="708"/>
        <w:rPr>
          <w:rFonts w:cs="Times New Roman"/>
          <w:b/>
          <w:szCs w:val="24"/>
        </w:rPr>
      </w:pPr>
      <w:r w:rsidRPr="00A1212C">
        <w:rPr>
          <w:rFonts w:cs="Times New Roman"/>
          <w:b/>
          <w:szCs w:val="24"/>
        </w:rPr>
        <w:t>H7:</w:t>
      </w:r>
      <w:r w:rsidRPr="004B400E">
        <w:rPr>
          <w:rFonts w:cs="Times New Roman"/>
          <w:b/>
          <w:szCs w:val="24"/>
        </w:rPr>
        <w:t xml:space="preserve">Kurumsal </w:t>
      </w:r>
      <w:r w:rsidR="005C671C" w:rsidRPr="00532A2E">
        <w:rPr>
          <w:rFonts w:cs="Times New Roman"/>
          <w:b/>
          <w:szCs w:val="24"/>
        </w:rPr>
        <w:t>afet hazırl</w:t>
      </w:r>
      <w:r w:rsidR="005C671C">
        <w:rPr>
          <w:rFonts w:cs="Times New Roman"/>
          <w:b/>
          <w:szCs w:val="24"/>
        </w:rPr>
        <w:t>ığı</w:t>
      </w:r>
      <w:r w:rsidR="0026356E">
        <w:rPr>
          <w:rFonts w:cs="Times New Roman"/>
          <w:b/>
          <w:szCs w:val="24"/>
        </w:rPr>
        <w:t xml:space="preserve"> </w:t>
      </w:r>
      <w:r w:rsidRPr="004B400E">
        <w:rPr>
          <w:rFonts w:cs="Times New Roman"/>
          <w:b/>
          <w:szCs w:val="24"/>
        </w:rPr>
        <w:t>bilgi puanı görevleri arasında anlamlı fark bulunmaktadır</w:t>
      </w:r>
      <w:r w:rsidR="004B400E">
        <w:rPr>
          <w:rFonts w:cs="Times New Roman"/>
          <w:szCs w:val="24"/>
        </w:rPr>
        <w:t xml:space="preserve">. Katılımcıların </w:t>
      </w:r>
      <w:r w:rsidR="004B400E" w:rsidRPr="006B0774">
        <w:rPr>
          <w:rFonts w:cs="Times New Roman"/>
          <w:szCs w:val="24"/>
        </w:rPr>
        <w:t xml:space="preserve">afete hazırlık bilgi puanı ile </w:t>
      </w:r>
      <w:r w:rsidR="004B400E">
        <w:rPr>
          <w:rFonts w:cs="Times New Roman"/>
          <w:szCs w:val="24"/>
        </w:rPr>
        <w:t>görevleri</w:t>
      </w:r>
      <w:r w:rsidR="004B400E" w:rsidRPr="006B0774">
        <w:rPr>
          <w:rFonts w:cs="Times New Roman"/>
          <w:szCs w:val="24"/>
        </w:rPr>
        <w:t xml:space="preserve"> arasında anlamlı fark bulun</w:t>
      </w:r>
      <w:r w:rsidR="004B400E">
        <w:rPr>
          <w:rFonts w:cs="Times New Roman"/>
          <w:szCs w:val="24"/>
        </w:rPr>
        <w:t>ma</w:t>
      </w:r>
      <w:r w:rsidR="004B400E" w:rsidRPr="006B0774">
        <w:rPr>
          <w:rFonts w:cs="Times New Roman"/>
          <w:szCs w:val="24"/>
        </w:rPr>
        <w:t>maktadır</w:t>
      </w:r>
      <w:r w:rsidR="004B400E">
        <w:rPr>
          <w:rFonts w:cs="Times New Roman"/>
          <w:szCs w:val="24"/>
        </w:rPr>
        <w:t xml:space="preserve">. </w:t>
      </w:r>
      <w:r w:rsidR="004B400E" w:rsidRPr="004B400E">
        <w:rPr>
          <w:rFonts w:cs="Times New Roman"/>
          <w:b/>
          <w:szCs w:val="24"/>
        </w:rPr>
        <w:t>Sonuç ol</w:t>
      </w:r>
      <w:r w:rsidR="001A6976">
        <w:rPr>
          <w:rFonts w:cs="Times New Roman"/>
          <w:b/>
          <w:szCs w:val="24"/>
        </w:rPr>
        <w:t>arak H7 Hipotezi reddedilmiştir.</w:t>
      </w:r>
    </w:p>
    <w:p w:rsidR="001A6976" w:rsidRDefault="001A6976" w:rsidP="00F224D6">
      <w:pPr>
        <w:ind w:firstLine="708"/>
        <w:rPr>
          <w:rFonts w:cs="Times New Roman"/>
          <w:szCs w:val="24"/>
        </w:rPr>
      </w:pPr>
    </w:p>
    <w:p w:rsidR="00284FA7" w:rsidRDefault="00A1212C" w:rsidP="00A1212C">
      <w:pPr>
        <w:pStyle w:val="Balk3"/>
        <w:rPr>
          <w:shd w:val="clear" w:color="auto" w:fill="FFFFFF"/>
        </w:rPr>
      </w:pPr>
      <w:bookmarkStart w:id="90" w:name="_Toc534387217"/>
      <w:r>
        <w:rPr>
          <w:shd w:val="clear" w:color="auto" w:fill="FFFFFF"/>
        </w:rPr>
        <w:t>3.12</w:t>
      </w:r>
      <w:r w:rsidR="00DB2827">
        <w:rPr>
          <w:shd w:val="clear" w:color="auto" w:fill="FFFFFF"/>
        </w:rPr>
        <w:t>.</w:t>
      </w:r>
      <w:r>
        <w:rPr>
          <w:shd w:val="clear" w:color="auto" w:fill="FFFFFF"/>
        </w:rPr>
        <w:t xml:space="preserve"> Tartışma</w:t>
      </w:r>
      <w:bookmarkEnd w:id="90"/>
    </w:p>
    <w:p w:rsidR="004D0123" w:rsidRPr="004D0123" w:rsidRDefault="00F660D9" w:rsidP="00334A68">
      <w:pPr>
        <w:ind w:firstLine="708"/>
        <w:rPr>
          <w:color w:val="FF0000"/>
          <w:shd w:val="clear" w:color="auto" w:fill="FFFFFF"/>
        </w:rPr>
      </w:pPr>
      <w:proofErr w:type="gramStart"/>
      <w:r>
        <w:rPr>
          <w:shd w:val="clear" w:color="auto" w:fill="FFFFFF"/>
        </w:rPr>
        <w:t>Top</w:t>
      </w:r>
      <w:r w:rsidR="00C830A6">
        <w:rPr>
          <w:shd w:val="clear" w:color="auto" w:fill="FFFFFF"/>
        </w:rPr>
        <w:t xml:space="preserve"> ve arkadaşlarının </w:t>
      </w:r>
      <w:r w:rsidR="00F97B18">
        <w:rPr>
          <w:shd w:val="clear" w:color="auto" w:fill="FFFFFF"/>
        </w:rPr>
        <w:t>2010</w:t>
      </w:r>
      <w:r w:rsidR="00C830A6">
        <w:rPr>
          <w:shd w:val="clear" w:color="auto" w:fill="FFFFFF"/>
        </w:rPr>
        <w:t xml:space="preserve"> yılında </w:t>
      </w:r>
      <w:r w:rsidR="000B5332">
        <w:rPr>
          <w:shd w:val="clear" w:color="auto" w:fill="FFFFFF"/>
        </w:rPr>
        <w:t>yürüttüğü</w:t>
      </w:r>
      <w:r w:rsidR="0026356E">
        <w:rPr>
          <w:shd w:val="clear" w:color="auto" w:fill="FFFFFF"/>
        </w:rPr>
        <w:t xml:space="preserve"> </w:t>
      </w:r>
      <w:r w:rsidR="006F0DD5" w:rsidRPr="00720E30">
        <w:t xml:space="preserve">An </w:t>
      </w:r>
      <w:proofErr w:type="spellStart"/>
      <w:r w:rsidR="006F0DD5" w:rsidRPr="00720E30">
        <w:t>Investigation</w:t>
      </w:r>
      <w:proofErr w:type="spellEnd"/>
      <w:r w:rsidR="006F0DD5" w:rsidRPr="00720E30">
        <w:t xml:space="preserve"> of </w:t>
      </w:r>
      <w:proofErr w:type="spellStart"/>
      <w:r w:rsidR="006F0DD5" w:rsidRPr="00720E30">
        <w:t>Hospital</w:t>
      </w:r>
      <w:proofErr w:type="spellEnd"/>
      <w:r w:rsidR="0026356E">
        <w:t xml:space="preserve"> </w:t>
      </w:r>
      <w:proofErr w:type="spellStart"/>
      <w:r w:rsidR="006F0DD5" w:rsidRPr="00720E30">
        <w:t>Disaster</w:t>
      </w:r>
      <w:proofErr w:type="spellEnd"/>
      <w:r w:rsidR="0026356E">
        <w:t xml:space="preserve"> </w:t>
      </w:r>
      <w:proofErr w:type="spellStart"/>
      <w:r w:rsidR="006F0DD5" w:rsidRPr="00720E30">
        <w:t>Preparedness</w:t>
      </w:r>
      <w:proofErr w:type="spellEnd"/>
      <w:r w:rsidR="006F0DD5" w:rsidRPr="00720E30">
        <w:t xml:space="preserve"> in </w:t>
      </w:r>
      <w:proofErr w:type="spellStart"/>
      <w:r w:rsidR="006F0DD5" w:rsidRPr="00720E30">
        <w:t>Turkey</w:t>
      </w:r>
      <w:proofErr w:type="spellEnd"/>
      <w:r w:rsidR="006F0DD5">
        <w:t xml:space="preserve"> isimli </w:t>
      </w:r>
      <w:r w:rsidR="006F0DD5">
        <w:rPr>
          <w:shd w:val="clear" w:color="auto" w:fill="FFFFFF"/>
        </w:rPr>
        <w:t xml:space="preserve">çalışmada </w:t>
      </w:r>
      <w:r w:rsidR="00A312FE">
        <w:rPr>
          <w:shd w:val="clear" w:color="auto" w:fill="FFFFFF"/>
        </w:rPr>
        <w:t xml:space="preserve">kimyasal kazalar için afet planı olduğunu ifade edenlerin %23’ünü </w:t>
      </w:r>
      <w:r w:rsidR="00F97B18">
        <w:rPr>
          <w:shd w:val="clear" w:color="auto" w:fill="FFFFFF"/>
        </w:rPr>
        <w:t xml:space="preserve">kamu hastaneleri, </w:t>
      </w:r>
      <w:r w:rsidR="00A312FE">
        <w:rPr>
          <w:shd w:val="clear" w:color="auto" w:fill="FFFFFF"/>
        </w:rPr>
        <w:t xml:space="preserve">%90’ını </w:t>
      </w:r>
      <w:r w:rsidR="00F97B18">
        <w:rPr>
          <w:shd w:val="clear" w:color="auto" w:fill="FFFFFF"/>
        </w:rPr>
        <w:t xml:space="preserve">özel hastaneler, </w:t>
      </w:r>
      <w:r w:rsidR="00A312FE">
        <w:rPr>
          <w:shd w:val="clear" w:color="auto" w:fill="FFFFFF"/>
        </w:rPr>
        <w:t xml:space="preserve">%22,7’sini </w:t>
      </w:r>
      <w:r w:rsidR="00F97B18">
        <w:rPr>
          <w:shd w:val="clear" w:color="auto" w:fill="FFFFFF"/>
        </w:rPr>
        <w:t>üniversite hastaneleri</w:t>
      </w:r>
      <w:r w:rsidR="00A312FE">
        <w:rPr>
          <w:shd w:val="clear" w:color="auto" w:fill="FFFFFF"/>
        </w:rPr>
        <w:t xml:space="preserve"> oluşturmakta; </w:t>
      </w:r>
      <w:r w:rsidR="00A312FE" w:rsidRPr="0053242F">
        <w:rPr>
          <w:shd w:val="clear" w:color="auto" w:fill="FFFFFF"/>
        </w:rPr>
        <w:t>radyoaktif kazalar için</w:t>
      </w:r>
      <w:r w:rsidR="00A312FE">
        <w:rPr>
          <w:shd w:val="clear" w:color="auto" w:fill="FFFFFF"/>
        </w:rPr>
        <w:t xml:space="preserve"> afet planı olduğunu ifade edenlerin</w:t>
      </w:r>
      <w:r w:rsidR="00A24F59">
        <w:rPr>
          <w:shd w:val="clear" w:color="auto" w:fill="FFFFFF"/>
        </w:rPr>
        <w:t xml:space="preserve"> </w:t>
      </w:r>
      <w:r w:rsidR="004D0123">
        <w:rPr>
          <w:shd w:val="clear" w:color="auto" w:fill="FFFFFF"/>
        </w:rPr>
        <w:t>%</w:t>
      </w:r>
      <w:r w:rsidR="004D0123" w:rsidRPr="0053242F">
        <w:rPr>
          <w:shd w:val="clear" w:color="auto" w:fill="FFFFFF"/>
        </w:rPr>
        <w:t>19,2'si</w:t>
      </w:r>
      <w:r w:rsidR="004D0123">
        <w:rPr>
          <w:shd w:val="clear" w:color="auto" w:fill="FFFFFF"/>
        </w:rPr>
        <w:t>ni</w:t>
      </w:r>
      <w:r w:rsidR="00A24F59">
        <w:rPr>
          <w:shd w:val="clear" w:color="auto" w:fill="FFFFFF"/>
        </w:rPr>
        <w:t xml:space="preserve"> </w:t>
      </w:r>
      <w:r w:rsidR="004D0123">
        <w:rPr>
          <w:shd w:val="clear" w:color="auto" w:fill="FFFFFF"/>
        </w:rPr>
        <w:t>kamu hastaneleri,</w:t>
      </w:r>
      <w:r w:rsidR="001F014F">
        <w:rPr>
          <w:shd w:val="clear" w:color="auto" w:fill="FFFFFF"/>
        </w:rPr>
        <w:t xml:space="preserve"> </w:t>
      </w:r>
      <w:r w:rsidR="004D0123">
        <w:rPr>
          <w:shd w:val="clear" w:color="auto" w:fill="FFFFFF"/>
        </w:rPr>
        <w:t>%90’ını özel hastaneler, 18,2'siniüniversi</w:t>
      </w:r>
      <w:r w:rsidR="00465446">
        <w:rPr>
          <w:shd w:val="clear" w:color="auto" w:fill="FFFFFF"/>
        </w:rPr>
        <w:t xml:space="preserve">te hastaneleri oluşturmaktadır. </w:t>
      </w:r>
      <w:proofErr w:type="gramEnd"/>
      <w:r w:rsidR="004D0123">
        <w:rPr>
          <w:shd w:val="clear" w:color="auto" w:fill="FFFFFF"/>
        </w:rPr>
        <w:t>Gümüşhane Devlet Hastanesi’ndeki</w:t>
      </w:r>
      <w:r w:rsidR="0026356E">
        <w:rPr>
          <w:shd w:val="clear" w:color="auto" w:fill="FFFFFF"/>
        </w:rPr>
        <w:t xml:space="preserve"> </w:t>
      </w:r>
      <w:r w:rsidR="004D0123">
        <w:rPr>
          <w:shd w:val="clear" w:color="auto" w:fill="FFFFFF"/>
        </w:rPr>
        <w:t>çalışmamızda ise kimyasal kazalar için</w:t>
      </w:r>
      <w:r w:rsidR="0026356E">
        <w:rPr>
          <w:shd w:val="clear" w:color="auto" w:fill="FFFFFF"/>
        </w:rPr>
        <w:t xml:space="preserve"> </w:t>
      </w:r>
      <w:r w:rsidR="00F97B18">
        <w:rPr>
          <w:shd w:val="clear" w:color="auto" w:fill="FFFFFF"/>
        </w:rPr>
        <w:t>bu oran %55,2</w:t>
      </w:r>
      <w:r w:rsidR="001F014F">
        <w:rPr>
          <w:shd w:val="clear" w:color="auto" w:fill="FFFFFF"/>
        </w:rPr>
        <w:t xml:space="preserve"> </w:t>
      </w:r>
      <w:r w:rsidR="004D0123" w:rsidRPr="0053242F">
        <w:rPr>
          <w:shd w:val="clear" w:color="auto" w:fill="FFFFFF"/>
        </w:rPr>
        <w:t>radyoaktif kazalar için</w:t>
      </w:r>
      <w:r w:rsidR="001F014F">
        <w:rPr>
          <w:shd w:val="clear" w:color="auto" w:fill="FFFFFF"/>
        </w:rPr>
        <w:t xml:space="preserve"> </w:t>
      </w:r>
      <w:r w:rsidR="004D0123">
        <w:rPr>
          <w:shd w:val="clear" w:color="auto" w:fill="FFFFFF"/>
        </w:rPr>
        <w:t>%53,7’</w:t>
      </w:r>
      <w:r w:rsidR="00F97B18">
        <w:rPr>
          <w:shd w:val="clear" w:color="auto" w:fill="FFFFFF"/>
        </w:rPr>
        <w:t>d</w:t>
      </w:r>
      <w:r w:rsidR="000B5332">
        <w:rPr>
          <w:shd w:val="clear" w:color="auto" w:fill="FFFFFF"/>
        </w:rPr>
        <w:t>i</w:t>
      </w:r>
      <w:r w:rsidR="00F97B18">
        <w:rPr>
          <w:shd w:val="clear" w:color="auto" w:fill="FFFFFF"/>
        </w:rPr>
        <w:t xml:space="preserve">r. </w:t>
      </w:r>
      <w:r w:rsidR="00F97B18" w:rsidRPr="00720E30">
        <w:rPr>
          <w:shd w:val="clear" w:color="auto" w:fill="FFFFFF"/>
        </w:rPr>
        <w:t>Bu kapsamda Gümüşhane devlet hastanesi üniversite ve kamu hastanelerinden daha yüksek oranda kimyasal kazalar için daha hazırlıklı durumdadır.</w:t>
      </w:r>
    </w:p>
    <w:p w:rsidR="004D0123" w:rsidRDefault="004D0123" w:rsidP="004D0123">
      <w:pPr>
        <w:ind w:firstLine="708"/>
      </w:pPr>
      <w:r>
        <w:t xml:space="preserve">Işık’ın 2004 </w:t>
      </w:r>
      <w:r w:rsidRPr="003236F0">
        <w:t xml:space="preserve">yılında </w:t>
      </w:r>
      <w:r>
        <w:t>yürüttüğü</w:t>
      </w:r>
      <w:r>
        <w:rPr>
          <w:vertAlign w:val="superscript"/>
        </w:rPr>
        <w:t xml:space="preserve"> ‘</w:t>
      </w:r>
      <w:r>
        <w:t>Hastane Çalışanlarının Acil Durumlarda Yardım Çağırma Bilgisinin Ve Afetlere Hazırlık Durumlarının Araştırılması’ isimli çalışmasında hastanede elektrik kesilmesi durumunda yedek enerji kaynağının varlığına %</w:t>
      </w:r>
      <w:proofErr w:type="gramStart"/>
      <w:r>
        <w:t>92.5</w:t>
      </w:r>
      <w:proofErr w:type="gramEnd"/>
      <w:r>
        <w:t xml:space="preserve">, hastanenin su kesintisi durumunda yedek su kaynakları olma durumuna ise %48.1 oranında evet cevabı alındığı görülmüştür. Bu çalışmada ise hastanenizin dış kaynaksız idare edebileceği süreye 1 haftadan az olarak cevap verenlerin oranı %44,3’tür. Hastanenin kendi kendine yetebilmesi için yedek elektrik ve su kaynaklarının varlığı </w:t>
      </w:r>
      <w:proofErr w:type="gramStart"/>
      <w:r>
        <w:t>baz</w:t>
      </w:r>
      <w:proofErr w:type="gramEnd"/>
      <w:r>
        <w:t xml:space="preserve"> alınmıştır. Bu durumda Gümüşhane Devlet Hastanesi’nin dış </w:t>
      </w:r>
      <w:r>
        <w:lastRenderedPageBreak/>
        <w:t xml:space="preserve">kaynaksız kendi kendine hizmet vermeye devamlılığı için yeterli alternatif kaynağının olmadığı görülmektedir. </w:t>
      </w:r>
    </w:p>
    <w:p w:rsidR="008F6DFA" w:rsidRPr="008F6DFA" w:rsidRDefault="00F31B13" w:rsidP="008F6DFA">
      <w:pPr>
        <w:ind w:firstLine="708"/>
        <w:rPr>
          <w:rFonts w:cs="Times New Roman"/>
          <w:szCs w:val="24"/>
        </w:rPr>
      </w:pPr>
      <w:proofErr w:type="spellStart"/>
      <w:proofErr w:type="gramStart"/>
      <w:r>
        <w:t>Kurtulan’ın</w:t>
      </w:r>
      <w:proofErr w:type="spellEnd"/>
      <w:r w:rsidR="00757C37">
        <w:t xml:space="preserve"> </w:t>
      </w:r>
      <w:r w:rsidR="008F6DFA">
        <w:t xml:space="preserve">2010 yılında </w:t>
      </w:r>
      <w:r w:rsidR="004D0123">
        <w:t>yürüttüğü</w:t>
      </w:r>
      <w:r w:rsidR="00757C37">
        <w:t xml:space="preserve"> </w:t>
      </w:r>
      <w:r w:rsidR="004D0123">
        <w:t>‘</w:t>
      </w:r>
      <w:r w:rsidR="008F6DFA" w:rsidRPr="008F6DFA">
        <w:t>İstanbul Hastanelerinde Stratejik Afet Planlaması</w:t>
      </w:r>
      <w:r w:rsidR="0026356E">
        <w:t xml:space="preserve"> </w:t>
      </w:r>
      <w:r w:rsidR="008F6DFA" w:rsidRPr="008F6DFA">
        <w:t>Ve Uygulama Model Önerisi</w:t>
      </w:r>
      <w:r w:rsidR="004D0123">
        <w:t>’</w:t>
      </w:r>
      <w:r w:rsidR="008F6DFA">
        <w:t xml:space="preserve"> isimli</w:t>
      </w:r>
      <w:r w:rsidR="0026356E">
        <w:t xml:space="preserve"> </w:t>
      </w:r>
      <w:r w:rsidR="008F6DFA">
        <w:t>çalışma</w:t>
      </w:r>
      <w:r w:rsidR="004D0123">
        <w:t>sın</w:t>
      </w:r>
      <w:r w:rsidR="008F6DFA">
        <w:t>da v</w:t>
      </w:r>
      <w:r w:rsidR="00DF04F0">
        <w:t>eri toplanan 146 hastaneye yapılan test sonucu, hastanelerin</w:t>
      </w:r>
      <w:r w:rsidR="008F6DFA">
        <w:t xml:space="preserve"> %1,4’ü elektrik kesintisi </w:t>
      </w:r>
      <w:r w:rsidR="00DF04F0">
        <w:t xml:space="preserve">olması </w:t>
      </w:r>
      <w:r w:rsidR="008F6DFA">
        <w:t xml:space="preserve">durumunda dış kaynaksız elektrik ihtiyacını </w:t>
      </w:r>
      <w:r w:rsidR="00DF04F0">
        <w:t>gideremeyeceğini</w:t>
      </w:r>
      <w:r w:rsidR="008F6DFA">
        <w:t>, %17,8’i 12 saate kadar</w:t>
      </w:r>
      <w:r w:rsidR="00DF04F0">
        <w:t xml:space="preserve"> karşılayabileceğini</w:t>
      </w:r>
      <w:r w:rsidR="008F6DFA">
        <w:t>, %19,9’u 24 saate kadar</w:t>
      </w:r>
      <w:r w:rsidR="00DF04F0">
        <w:t xml:space="preserve"> karşılayabileceğini</w:t>
      </w:r>
      <w:r w:rsidR="008F6DFA">
        <w:t>, %15’i 48 saate kadar</w:t>
      </w:r>
      <w:r w:rsidR="00DF04F0">
        <w:t xml:space="preserve"> karşılayabileceğini</w:t>
      </w:r>
      <w:r w:rsidR="008F6DFA">
        <w:t xml:space="preserve"> ve %45,9’u en az 3 gün kendi kendine elektrik</w:t>
      </w:r>
      <w:r w:rsidR="00DF04F0">
        <w:t xml:space="preserve"> ihtiyacını giderebileceğini, hastanelerin</w:t>
      </w:r>
      <w:r w:rsidR="001F014F">
        <w:t xml:space="preserve"> </w:t>
      </w:r>
      <w:r w:rsidR="008F6DFA">
        <w:rPr>
          <w:rFonts w:cs="Times New Roman"/>
          <w:szCs w:val="24"/>
        </w:rPr>
        <w:t xml:space="preserve">%2,1’i su kesintisi </w:t>
      </w:r>
      <w:r w:rsidR="00DF04F0">
        <w:rPr>
          <w:rFonts w:cs="Times New Roman"/>
          <w:szCs w:val="24"/>
        </w:rPr>
        <w:t xml:space="preserve">olması </w:t>
      </w:r>
      <w:r w:rsidR="008F6DFA">
        <w:rPr>
          <w:rFonts w:cs="Times New Roman"/>
          <w:szCs w:val="24"/>
        </w:rPr>
        <w:t xml:space="preserve">durumunda </w:t>
      </w:r>
      <w:r w:rsidR="00DF04F0">
        <w:rPr>
          <w:rFonts w:cs="Times New Roman"/>
          <w:szCs w:val="24"/>
        </w:rPr>
        <w:t>dış kaynaksız</w:t>
      </w:r>
      <w:r w:rsidR="008F6DFA">
        <w:rPr>
          <w:rFonts w:cs="Times New Roman"/>
          <w:szCs w:val="24"/>
        </w:rPr>
        <w:t xml:space="preserve"> su ihtiyacını </w:t>
      </w:r>
      <w:r w:rsidR="00DF04F0">
        <w:t>gideremeyeceğini</w:t>
      </w:r>
      <w:r w:rsidR="008F6DFA">
        <w:rPr>
          <w:rFonts w:cs="Times New Roman"/>
          <w:szCs w:val="24"/>
        </w:rPr>
        <w:t>, %11’i 12 saate kadar</w:t>
      </w:r>
      <w:r w:rsidR="0026356E">
        <w:rPr>
          <w:rFonts w:cs="Times New Roman"/>
          <w:szCs w:val="24"/>
        </w:rPr>
        <w:t xml:space="preserve"> </w:t>
      </w:r>
      <w:r w:rsidR="00DF04F0">
        <w:t>karşılayabileceğini</w:t>
      </w:r>
      <w:r w:rsidR="008F6DFA">
        <w:rPr>
          <w:rFonts w:cs="Times New Roman"/>
          <w:szCs w:val="24"/>
        </w:rPr>
        <w:t>, %21,2’si 24 saate kadar</w:t>
      </w:r>
      <w:r w:rsidR="0026356E">
        <w:rPr>
          <w:rFonts w:cs="Times New Roman"/>
          <w:szCs w:val="24"/>
        </w:rPr>
        <w:t xml:space="preserve"> </w:t>
      </w:r>
      <w:r w:rsidR="00DF04F0">
        <w:t>karşılayabileceğini</w:t>
      </w:r>
      <w:r w:rsidR="008F6DFA">
        <w:rPr>
          <w:rFonts w:cs="Times New Roman"/>
          <w:szCs w:val="24"/>
        </w:rPr>
        <w:t>, %21,9’u 48 saate kadar</w:t>
      </w:r>
      <w:r w:rsidR="0026356E">
        <w:rPr>
          <w:rFonts w:cs="Times New Roman"/>
          <w:szCs w:val="24"/>
        </w:rPr>
        <w:t xml:space="preserve"> </w:t>
      </w:r>
      <w:r w:rsidR="00DF04F0">
        <w:t>karşılayabileceğini</w:t>
      </w:r>
      <w:r w:rsidR="008F6DFA">
        <w:rPr>
          <w:rFonts w:cs="Times New Roman"/>
          <w:szCs w:val="24"/>
        </w:rPr>
        <w:t xml:space="preserve"> ve %43,8’i en az 3 gün kendi kendine su ihtiyacını </w:t>
      </w:r>
      <w:r w:rsidR="00DF04F0">
        <w:t xml:space="preserve">giderebileceği sonucuna ulaşmıştır. </w:t>
      </w:r>
      <w:proofErr w:type="gramEnd"/>
      <w:r w:rsidR="00DF04F0">
        <w:t xml:space="preserve">Bu çalışmada ise hastanenizin dış kaynaksız idare edebileceği süreye 1 haftadan az olarak cevap verenlerin oranı %44,3’tür. hastanenin kendi kendine yetebilmesi için yedek elektrik ve su kaynaklarının varlığı </w:t>
      </w:r>
      <w:proofErr w:type="gramStart"/>
      <w:r w:rsidR="00DF04F0">
        <w:t>baz</w:t>
      </w:r>
      <w:proofErr w:type="gramEnd"/>
      <w:r w:rsidR="00DF04F0">
        <w:t xml:space="preserve"> alınmıştır. Bu durumda Gümüşhane Devlet Hastanesi’nin dış kaynaksız kendi kendine hizmet vermeye devamlılığı için yeterli alternatif kaynağının olmadığı görülmektedir.</w:t>
      </w:r>
    </w:p>
    <w:p w:rsidR="00F660D9" w:rsidRDefault="002F02E9" w:rsidP="008F6DFA">
      <w:pPr>
        <w:ind w:firstLine="708"/>
      </w:pPr>
      <w:r>
        <w:t xml:space="preserve">Işık’ın 2004 </w:t>
      </w:r>
      <w:r w:rsidRPr="003236F0">
        <w:t>yılında yaptığı</w:t>
      </w:r>
      <w:r w:rsidR="00B466C1">
        <w:t xml:space="preserve"> ‘</w:t>
      </w:r>
      <w:r>
        <w:t>Hastane Çalışanlarının Acil Durumlarda Yardım Çağırma Bilgisinin Ve Afetlere Hazırlık Durumlarının Araştırılması</w:t>
      </w:r>
      <w:r w:rsidR="00B466C1">
        <w:t>’</w:t>
      </w:r>
      <w:r>
        <w:t xml:space="preserve"> isimli çalışmasında </w:t>
      </w:r>
      <w:r w:rsidR="00784C2A">
        <w:t>hastanenin deprem için yeterli düzeyde hazır olması durumuna %10,6 oranında evet yanıtı, %53,7 oranında ise hayır yanıtını aldığı görülmektedir. Bu çalışmad</w:t>
      </w:r>
      <w:r w:rsidR="00A24F59">
        <w:t xml:space="preserve">a ise bu oranlar %60,6 evet ve </w:t>
      </w:r>
      <w:r w:rsidR="00784C2A">
        <w:t>%8,4 hayır şeklinde bulunmuştur. Bu</w:t>
      </w:r>
      <w:r w:rsidR="00F31B13">
        <w:t xml:space="preserve"> durumda hastane Gümüşhane Devlet Hastanesi çalışanları, hastanenin depremlere karşı afet hazırlığının yüksek oranda olduğu görüşü ortaya çıkmaktadır. </w:t>
      </w:r>
    </w:p>
    <w:p w:rsidR="00AF2F98" w:rsidRDefault="00AF2F98" w:rsidP="0025165D">
      <w:pPr>
        <w:ind w:firstLine="708"/>
        <w:rPr>
          <w:rFonts w:cs="Times New Roman"/>
          <w:color w:val="000000"/>
        </w:rPr>
      </w:pPr>
      <w:r>
        <w:t xml:space="preserve">Çelikli’nin 2010 yılında </w:t>
      </w:r>
      <w:r w:rsidR="004E0B51">
        <w:t>yürüttüğü</w:t>
      </w:r>
      <w:r w:rsidR="00B466C1">
        <w:t xml:space="preserve"> ‘</w:t>
      </w:r>
      <w:r w:rsidR="0025165D">
        <w:t>Ege Üniversitesi Tıp Fakültesi Hastanesi Afet Yönetimi Ekibine Olağandışı Durumlara Hazırlıklı Olma Konusunda Verilen Eğitimin Değerlendirilmesi Ve Uygulamanın Sınanması</w:t>
      </w:r>
      <w:r w:rsidR="00B466C1">
        <w:t>’</w:t>
      </w:r>
      <w:r w:rsidR="0025165D">
        <w:t xml:space="preserve"> isimli çalışmada araştırmaya katılanlara eğitim öncesi ve sonrası iki farklı zamanda anket uygulaması yapılmıştır. Bu testlerden eğitim öncesi yapılan uygulamasında bilgi puanı ortalaması en düşük puan 44 en yüksek puan ise 76 olarak bulunduğu görülm</w:t>
      </w:r>
      <w:r w:rsidR="00A24F59">
        <w:t xml:space="preserve">üştür. Bu çalışmada ise bu puan </w:t>
      </w:r>
      <w:r w:rsidR="0025165D" w:rsidRPr="00DA6E21">
        <w:rPr>
          <w:rFonts w:cs="Times New Roman"/>
          <w:color w:val="000000"/>
        </w:rPr>
        <w:t>46,76±33,13</w:t>
      </w:r>
      <w:r w:rsidR="0025165D">
        <w:rPr>
          <w:rFonts w:cs="Times New Roman"/>
          <w:color w:val="000000"/>
        </w:rPr>
        <w:t xml:space="preserve"> olarak bulunmuştur. Bu durumda Gümüşhane devlet hastanesi bilgi puanı </w:t>
      </w:r>
      <w:proofErr w:type="gramStart"/>
      <w:r w:rsidR="0025165D">
        <w:rPr>
          <w:rFonts w:cs="Times New Roman"/>
          <w:color w:val="000000"/>
        </w:rPr>
        <w:lastRenderedPageBreak/>
        <w:t>baz</w:t>
      </w:r>
      <w:proofErr w:type="gramEnd"/>
      <w:r w:rsidR="0025165D">
        <w:rPr>
          <w:rFonts w:cs="Times New Roman"/>
          <w:color w:val="000000"/>
        </w:rPr>
        <w:t xml:space="preserve"> alınarak yapılacak karşılaştırmada Ege Üniversitesi Tıp Fakültesi’nden düşük durumdadır. </w:t>
      </w:r>
    </w:p>
    <w:p w:rsidR="00BE798E" w:rsidRDefault="00F870B7" w:rsidP="00997386">
      <w:pPr>
        <w:ind w:firstLine="708"/>
      </w:pPr>
      <w:r>
        <w:t xml:space="preserve">Ada’nın 2013 yılında </w:t>
      </w:r>
      <w:proofErr w:type="spellStart"/>
      <w:r w:rsidR="00782517">
        <w:t>yürüttüğü</w:t>
      </w:r>
      <w:r w:rsidR="00B466C1">
        <w:t>‘</w:t>
      </w:r>
      <w:r>
        <w:t>Afetlerde</w:t>
      </w:r>
      <w:proofErr w:type="spellEnd"/>
      <w:r>
        <w:t xml:space="preserve"> Bilgi ve Teknoloji Yönetimi: Gazi Antep ve Kahraman Maraş Hastanelerinde Bir Alan Araştırması</w:t>
      </w:r>
      <w:r w:rsidR="00B466C1">
        <w:t>’</w:t>
      </w:r>
      <w:r>
        <w:t xml:space="preserve"> isimli çalışmada afetlerde bilgi teknolojileri ve alt yapı işlevlik durumunda yapılan analiz sonuçlarında, bilgisayar, bilgisayar ağları, sunucular ve </w:t>
      </w:r>
      <w:proofErr w:type="gramStart"/>
      <w:r>
        <w:t>online</w:t>
      </w:r>
      <w:proofErr w:type="gramEnd"/>
      <w:r>
        <w:t xml:space="preserve"> sistemlerin afet sonrası aktif hizmet veremeyeceği ortaya çıkmıştır. Bu çalışmada ise bilgi teknolojileri kapsamında teknolojik </w:t>
      </w:r>
      <w:proofErr w:type="gramStart"/>
      <w:r>
        <w:t>ekipmanlara</w:t>
      </w:r>
      <w:proofErr w:type="gramEnd"/>
      <w:r>
        <w:t xml:space="preserve"> bağlı hastaların barınması konusunda analiz yapılmıştır. Bu analiz sonucu %42,9 oranında bu konuda hazırlık yapıldığını %14,8 oranında ise hazırlık yapılmadığı ortaya çıkmıştır. </w:t>
      </w:r>
      <w:r w:rsidR="009C1C25">
        <w:t xml:space="preserve">Bu kapsamda Gümüşhane Devlet Hastanesinin afet olması durumunda teknolojik </w:t>
      </w:r>
      <w:proofErr w:type="gramStart"/>
      <w:r w:rsidR="009C1C25">
        <w:t>ekipmanlara</w:t>
      </w:r>
      <w:proofErr w:type="gramEnd"/>
      <w:r w:rsidR="009C1C25">
        <w:t xml:space="preserve"> bağımlı hastaların hizmetinde aksaklık olmayacağı sonucuna ulaşılmıştır.  </w:t>
      </w:r>
    </w:p>
    <w:p w:rsidR="00AB7FE7" w:rsidRPr="0001143F" w:rsidRDefault="005B7CB5" w:rsidP="00976992">
      <w:pPr>
        <w:ind w:firstLine="708"/>
        <w:rPr>
          <w:szCs w:val="24"/>
        </w:rPr>
      </w:pPr>
      <w:proofErr w:type="gramStart"/>
      <w:r>
        <w:t>Vatan</w:t>
      </w:r>
      <w:r w:rsidR="00B033E9">
        <w:t xml:space="preserve"> ve Salur’un 2010</w:t>
      </w:r>
      <w:r>
        <w:t xml:space="preserve"> yılında </w:t>
      </w:r>
      <w:r w:rsidR="00782517">
        <w:t>yürüttüğü</w:t>
      </w:r>
      <w:r w:rsidR="00B466C1">
        <w:t xml:space="preserve"> ‘</w:t>
      </w:r>
      <w:r w:rsidR="00976992">
        <w:t>Yönetici Hemşirelerin Hastanelerdeki Deprem Afet Planları Konusundaki Görüşlerinin İncelenmesi</w:t>
      </w:r>
      <w:r w:rsidR="00B466C1">
        <w:t>’</w:t>
      </w:r>
      <w:r w:rsidR="00976992">
        <w:t xml:space="preserve"> isimli çalışmada, katılımcıların %13’ünün bir deprem durumunda mevcut hükümet ve görevli diğer sağlık kurum ve kuruluşları ile iletişim planının olduğunu, %78,4’ü</w:t>
      </w:r>
      <w:r w:rsidR="00A24F59">
        <w:t xml:space="preserve"> böyle bir planın olmadığını ve </w:t>
      </w:r>
      <w:r w:rsidR="00976992">
        <w:t>%</w:t>
      </w:r>
      <w:r w:rsidR="001F014F">
        <w:t>8,3’ünün</w:t>
      </w:r>
      <w:r w:rsidR="00976992">
        <w:t xml:space="preserve"> ise plan olup olmadığı hakkında bilgisinin olmadığı sonucuna ulaşıldığı görülmüştür. </w:t>
      </w:r>
      <w:proofErr w:type="gramEnd"/>
      <w:r w:rsidR="00976992">
        <w:t>Bu çalışmada ise katılımcıların %60,6’sı planın doğa kaynaklı afetlere hitap ettiğini, %8,4’ü hitap etmediğini ve %31’i bu konu hakkında bilgisinin olmadığını veya</w:t>
      </w:r>
      <w:r w:rsidR="00976992" w:rsidRPr="0001143F">
        <w:rPr>
          <w:szCs w:val="24"/>
        </w:rPr>
        <w:t xml:space="preserve"> kararsız olduğunu belirttiği sonucuna ulaşılmıştır. Ayrıca bu çalışmada katılımcıların %55,2’si kimyasal afet planının kazalara hitap ettiğini, %53,2’si salgın hastalıklara hitap ettiğini, </w:t>
      </w:r>
      <w:r w:rsidR="00816D10" w:rsidRPr="0001143F">
        <w:rPr>
          <w:szCs w:val="24"/>
        </w:rPr>
        <w:t>%58,1 ise afet planının biyolojik kazalara hitap ettiği sonucuna ulaşılmıştır.</w:t>
      </w:r>
    </w:p>
    <w:p w:rsidR="001D6063" w:rsidRPr="0001143F" w:rsidRDefault="00AB388D" w:rsidP="00AB388D">
      <w:pPr>
        <w:ind w:firstLine="708"/>
        <w:rPr>
          <w:szCs w:val="24"/>
        </w:rPr>
      </w:pPr>
      <w:r w:rsidRPr="0001143F">
        <w:rPr>
          <w:szCs w:val="24"/>
        </w:rPr>
        <w:t xml:space="preserve">Alp’in 2009 yılında yaptığı </w:t>
      </w:r>
      <w:r w:rsidR="00B466C1">
        <w:rPr>
          <w:szCs w:val="24"/>
        </w:rPr>
        <w:t>‘</w:t>
      </w:r>
      <w:r w:rsidRPr="0001143F">
        <w:rPr>
          <w:szCs w:val="24"/>
        </w:rPr>
        <w:t>Bir Tıp Fakültesi Hastanesi Afet Planının İçeriği İle Uygulanma Durumunun Değerlendirilmesi</w:t>
      </w:r>
      <w:r w:rsidR="00B466C1">
        <w:rPr>
          <w:szCs w:val="24"/>
        </w:rPr>
        <w:t>’</w:t>
      </w:r>
      <w:r w:rsidRPr="0001143F">
        <w:rPr>
          <w:szCs w:val="24"/>
        </w:rPr>
        <w:t xml:space="preserve"> isimli çalışmada</w:t>
      </w:r>
      <w:r w:rsidR="001D6063" w:rsidRPr="0001143F">
        <w:rPr>
          <w:szCs w:val="24"/>
        </w:rPr>
        <w:t xml:space="preserve"> sevk ve idare başlığı altında, acil komuta merkezinde gerekli iletişim ve eşgüdümü sağlayacak </w:t>
      </w:r>
      <w:proofErr w:type="gramStart"/>
      <w:r w:rsidR="001D6063" w:rsidRPr="0001143F">
        <w:rPr>
          <w:szCs w:val="24"/>
        </w:rPr>
        <w:t>ekipman</w:t>
      </w:r>
      <w:proofErr w:type="gramEnd"/>
      <w:r w:rsidR="001D6063" w:rsidRPr="0001143F">
        <w:rPr>
          <w:szCs w:val="24"/>
        </w:rPr>
        <w:t>, malzeme ve kişilere yö</w:t>
      </w:r>
      <w:r w:rsidR="006B30DD">
        <w:rPr>
          <w:szCs w:val="24"/>
        </w:rPr>
        <w:t>nelik bir planlama yapılmadığı sonucuna ulaşmıştır</w:t>
      </w:r>
      <w:r w:rsidR="001D6063" w:rsidRPr="0001143F">
        <w:rPr>
          <w:szCs w:val="24"/>
        </w:rPr>
        <w:t xml:space="preserve">. Bu çalışmada ise </w:t>
      </w:r>
      <w:proofErr w:type="gramStart"/>
      <w:r w:rsidR="001D6063" w:rsidRPr="0001143F">
        <w:rPr>
          <w:szCs w:val="24"/>
        </w:rPr>
        <w:t>lokal</w:t>
      </w:r>
      <w:proofErr w:type="gramEnd"/>
      <w:r w:rsidR="001D6063" w:rsidRPr="0001143F">
        <w:rPr>
          <w:szCs w:val="24"/>
        </w:rPr>
        <w:t xml:space="preserve"> artış kapasitesi başlığı altında afet planında çok sayıda hastanın taşınması sorusuna katılımcıların %44,3’ü evet, %14,8’i hayır ve %41,9’u ise bilmiyorum cevaplarını ver</w:t>
      </w:r>
      <w:r w:rsidR="006B30DD">
        <w:rPr>
          <w:szCs w:val="24"/>
        </w:rPr>
        <w:t>dikleri sonucuna ulaşılmıştır. B</w:t>
      </w:r>
      <w:r w:rsidR="001D6063" w:rsidRPr="0001143F">
        <w:rPr>
          <w:szCs w:val="24"/>
        </w:rPr>
        <w:t xml:space="preserve">u durumda Gümüşhane </w:t>
      </w:r>
      <w:r w:rsidR="001D6063" w:rsidRPr="0001143F">
        <w:rPr>
          <w:szCs w:val="24"/>
        </w:rPr>
        <w:lastRenderedPageBreak/>
        <w:t xml:space="preserve">Devlet Hastanesi’nin hastaların sevk ve idaresi konusunda ayrıntılı bir hazırlık planı yaptığı ortaya çıkmaktadır. </w:t>
      </w:r>
    </w:p>
    <w:p w:rsidR="00D84C0B" w:rsidRPr="0001143F" w:rsidRDefault="00AB388D" w:rsidP="00AB388D">
      <w:pPr>
        <w:ind w:firstLine="708"/>
        <w:rPr>
          <w:rFonts w:cs="Times New Roman"/>
          <w:color w:val="212121"/>
          <w:szCs w:val="24"/>
        </w:rPr>
      </w:pPr>
      <w:r w:rsidRPr="0001143F">
        <w:rPr>
          <w:szCs w:val="24"/>
        </w:rPr>
        <w:t>Alp</w:t>
      </w:r>
      <w:r w:rsidR="00B466C1">
        <w:rPr>
          <w:szCs w:val="24"/>
        </w:rPr>
        <w:t xml:space="preserve">’in </w:t>
      </w:r>
      <w:r w:rsidR="00782517">
        <w:rPr>
          <w:szCs w:val="24"/>
        </w:rPr>
        <w:t>2</w:t>
      </w:r>
      <w:r w:rsidRPr="0001143F">
        <w:rPr>
          <w:szCs w:val="24"/>
        </w:rPr>
        <w:t xml:space="preserve">009 yılında </w:t>
      </w:r>
      <w:r w:rsidR="00782517">
        <w:t>yürüttüğü</w:t>
      </w:r>
      <w:r w:rsidR="00DB2827">
        <w:t xml:space="preserve"> </w:t>
      </w:r>
      <w:r w:rsidR="00D84C0B" w:rsidRPr="0001143F">
        <w:rPr>
          <w:szCs w:val="24"/>
        </w:rPr>
        <w:t xml:space="preserve">çalışmada olağan dışı durumlarda hastanenin sadece yatak kapasitesinin anlık şartlara göre %5 olarak arttırılabileceği fakat bu %5 oranında ki artışın nasıl uygulanacağının belli olmadığı belirtilmiştir. Ancak bu çalışmada, </w:t>
      </w:r>
      <w:proofErr w:type="gramStart"/>
      <w:r w:rsidR="00D84C0B" w:rsidRPr="0001143F">
        <w:rPr>
          <w:szCs w:val="24"/>
        </w:rPr>
        <w:t>lokal</w:t>
      </w:r>
      <w:proofErr w:type="gramEnd"/>
      <w:r w:rsidR="00D84C0B" w:rsidRPr="0001143F">
        <w:rPr>
          <w:szCs w:val="24"/>
        </w:rPr>
        <w:t xml:space="preserve"> artış kapasitesi arttırmaya yönelik sorularda öncelikli olarak, katılımcıların %36,5’i </w:t>
      </w:r>
      <w:r w:rsidR="00D84C0B" w:rsidRPr="0001143F">
        <w:rPr>
          <w:rFonts w:cs="Times New Roman"/>
          <w:szCs w:val="24"/>
        </w:rPr>
        <w:t xml:space="preserve">planında </w:t>
      </w:r>
      <w:r w:rsidR="00D84C0B" w:rsidRPr="0001143F">
        <w:rPr>
          <w:rFonts w:cs="Times New Roman"/>
          <w:szCs w:val="24"/>
          <w:shd w:val="clear" w:color="auto" w:fill="FFFFFF"/>
        </w:rPr>
        <w:t>hasta kabul artış kapasitesini yükseltmeye yönelik kılavuzlar</w:t>
      </w:r>
      <w:r w:rsidR="00D84C0B" w:rsidRPr="0001143F">
        <w:rPr>
          <w:rFonts w:cs="Times New Roman"/>
          <w:szCs w:val="24"/>
        </w:rPr>
        <w:t xml:space="preserve"> konusunda hazı</w:t>
      </w:r>
      <w:r w:rsidR="001F014F">
        <w:rPr>
          <w:rFonts w:cs="Times New Roman"/>
          <w:szCs w:val="24"/>
        </w:rPr>
        <w:t>rlık yapıldığını, %38,9</w:t>
      </w:r>
      <w:r w:rsidR="00D84C0B" w:rsidRPr="0001143F">
        <w:rPr>
          <w:rFonts w:cs="Times New Roman"/>
          <w:szCs w:val="24"/>
        </w:rPr>
        <w:t xml:space="preserve">‘u </w:t>
      </w:r>
      <w:r w:rsidR="00D84C0B" w:rsidRPr="0001143F">
        <w:rPr>
          <w:rFonts w:cs="Times New Roman"/>
          <w:szCs w:val="24"/>
          <w:shd w:val="clear" w:color="auto" w:fill="FFFFFF"/>
        </w:rPr>
        <w:t xml:space="preserve">barınma yeri değiştirilmiş hastaları hızlı bir şekilde tespit etmek ve korumak için protokol </w:t>
      </w:r>
      <w:r w:rsidR="00D84C0B" w:rsidRPr="0001143F">
        <w:rPr>
          <w:rFonts w:cs="Times New Roman"/>
          <w:szCs w:val="24"/>
        </w:rPr>
        <w:t xml:space="preserve">konusunda hazırlık yapıldığını, %34,4’ü </w:t>
      </w:r>
      <w:proofErr w:type="spellStart"/>
      <w:r w:rsidR="00D84C0B" w:rsidRPr="0001143F">
        <w:rPr>
          <w:rFonts w:cs="Times New Roman"/>
          <w:szCs w:val="24"/>
          <w:shd w:val="clear" w:color="auto" w:fill="FFFFFF"/>
        </w:rPr>
        <w:t>refakatçili</w:t>
      </w:r>
      <w:proofErr w:type="spellEnd"/>
      <w:r w:rsidR="00D84C0B" w:rsidRPr="0001143F">
        <w:rPr>
          <w:rFonts w:cs="Times New Roman"/>
          <w:szCs w:val="24"/>
          <w:shd w:val="clear" w:color="auto" w:fill="FFFFFF"/>
        </w:rPr>
        <w:t xml:space="preserve"> ve refakatçisiz hastalar için izleme sistemi</w:t>
      </w:r>
      <w:r w:rsidR="00D84C0B" w:rsidRPr="0001143F">
        <w:rPr>
          <w:rFonts w:cs="Times New Roman"/>
          <w:szCs w:val="24"/>
        </w:rPr>
        <w:t xml:space="preserve"> konusunda hazırlık yapıldığını, %38,4’ü hastaların ailelerle yeniden bir araya gelmesi konusunda hazırlık, %36,9’u yerleri değiştirilmiş hastalar için barınma malzemeleri konusunda hazırlık yapıldığını</w:t>
      </w:r>
      <w:r w:rsidR="005D324E" w:rsidRPr="0001143F">
        <w:rPr>
          <w:rFonts w:cs="Times New Roman"/>
          <w:szCs w:val="24"/>
        </w:rPr>
        <w:t xml:space="preserve">, %37,4’ü </w:t>
      </w:r>
      <w:r w:rsidR="005D324E" w:rsidRPr="0001143F">
        <w:rPr>
          <w:rFonts w:cs="Times New Roman"/>
          <w:color w:val="212121"/>
          <w:szCs w:val="24"/>
          <w:shd w:val="clear" w:color="auto" w:fill="FFFFFF"/>
        </w:rPr>
        <w:t>operasyonların sürekliliği</w:t>
      </w:r>
      <w:r w:rsidR="005D324E" w:rsidRPr="0001143F">
        <w:rPr>
          <w:rFonts w:cs="Times New Roman"/>
          <w:color w:val="212121"/>
          <w:szCs w:val="24"/>
        </w:rPr>
        <w:t xml:space="preserve"> konusunda hazırlık yapıldığını, %41,9’u </w:t>
      </w:r>
      <w:r w:rsidRPr="0001143F">
        <w:rPr>
          <w:rFonts w:cs="Times New Roman"/>
          <w:szCs w:val="24"/>
        </w:rPr>
        <w:t xml:space="preserve">planında </w:t>
      </w:r>
      <w:r w:rsidRPr="0001143F">
        <w:rPr>
          <w:rFonts w:cs="Times New Roman"/>
          <w:color w:val="212121"/>
          <w:szCs w:val="24"/>
          <w:shd w:val="clear" w:color="auto" w:fill="FFFFFF"/>
        </w:rPr>
        <w:t xml:space="preserve">sağlık çalışanlarını paylaşmak için diğer kurumlarla karşılıklı yardım anlaşmaları </w:t>
      </w:r>
      <w:r w:rsidRPr="0001143F">
        <w:rPr>
          <w:rFonts w:cs="Times New Roman"/>
          <w:color w:val="212121"/>
          <w:szCs w:val="24"/>
        </w:rPr>
        <w:t xml:space="preserve">konusunda hazırlık yapıldığını, %37,4’ü gönüllü profesyonel sağlık personellerinin ön kayıtları konusunda hazırlık yapıldığını, %38,9’u acil durumdan dolayı kişisel veya aile etkisi nedeniyle personelin devamsızlığı konusunda hazırlık yapıldığını, %43,3’ü </w:t>
      </w:r>
      <w:r w:rsidRPr="0001143F">
        <w:rPr>
          <w:rFonts w:cs="Times New Roman"/>
          <w:color w:val="212121"/>
          <w:szCs w:val="24"/>
          <w:shd w:val="clear" w:color="auto" w:fill="FFFFFF"/>
        </w:rPr>
        <w:t xml:space="preserve">çok sayıda hastanın hastaneden taşınması </w:t>
      </w:r>
      <w:r w:rsidRPr="0001143F">
        <w:rPr>
          <w:rFonts w:cs="Times New Roman"/>
          <w:color w:val="212121"/>
          <w:szCs w:val="24"/>
        </w:rPr>
        <w:t xml:space="preserve">konusunda hazırlık yapıldığını ve %42,9’u </w:t>
      </w:r>
      <w:r w:rsidRPr="0001143F">
        <w:rPr>
          <w:rFonts w:cs="Times New Roman"/>
          <w:color w:val="212121"/>
          <w:szCs w:val="24"/>
          <w:shd w:val="clear" w:color="auto" w:fill="FFFFFF"/>
        </w:rPr>
        <w:t>sahada büyük kapasiteli morgun kurulması</w:t>
      </w:r>
      <w:r w:rsidRPr="0001143F">
        <w:rPr>
          <w:rFonts w:cs="Times New Roman"/>
          <w:color w:val="212121"/>
          <w:szCs w:val="24"/>
        </w:rPr>
        <w:t xml:space="preserve"> konusunda hazırlık yapıldığı bel</w:t>
      </w:r>
      <w:r w:rsidR="009A1FED">
        <w:rPr>
          <w:rFonts w:cs="Times New Roman"/>
          <w:color w:val="212121"/>
          <w:szCs w:val="24"/>
        </w:rPr>
        <w:t>irttiği sonucuna ulaşılmıştır. B</w:t>
      </w:r>
      <w:r w:rsidRPr="0001143F">
        <w:rPr>
          <w:rFonts w:cs="Times New Roman"/>
          <w:color w:val="212121"/>
          <w:szCs w:val="24"/>
        </w:rPr>
        <w:t xml:space="preserve">u kapsamda Gümüşhane Devlet Hastanesi </w:t>
      </w:r>
      <w:proofErr w:type="gramStart"/>
      <w:r w:rsidRPr="0001143F">
        <w:rPr>
          <w:rFonts w:cs="Times New Roman"/>
          <w:color w:val="212121"/>
          <w:szCs w:val="24"/>
        </w:rPr>
        <w:t>lokal</w:t>
      </w:r>
      <w:proofErr w:type="gramEnd"/>
      <w:r w:rsidRPr="0001143F">
        <w:rPr>
          <w:rFonts w:cs="Times New Roman"/>
          <w:color w:val="212121"/>
          <w:szCs w:val="24"/>
        </w:rPr>
        <w:t xml:space="preserve"> artış kapasitesi konusunda ayrıntılı hazırlıklar yaparak, afet durumunda hareket ve imkan kabiliyetini arttırmak için hazırlıklı durumda bulunduğu söylenebilmektedir. </w:t>
      </w:r>
    </w:p>
    <w:p w:rsidR="00E83E88" w:rsidRDefault="00A33EAE" w:rsidP="00961C80">
      <w:pPr>
        <w:ind w:firstLine="708"/>
      </w:pPr>
      <w:proofErr w:type="spellStart"/>
      <w:proofErr w:type="gramStart"/>
      <w:r w:rsidRPr="00A33EAE">
        <w:rPr>
          <w:color w:val="212121"/>
          <w:szCs w:val="18"/>
        </w:rPr>
        <w:t>Vick’in</w:t>
      </w:r>
      <w:proofErr w:type="spellEnd"/>
      <w:r w:rsidRPr="00A33EAE">
        <w:rPr>
          <w:color w:val="212121"/>
          <w:szCs w:val="18"/>
        </w:rPr>
        <w:t xml:space="preserve"> 2017 yılında </w:t>
      </w:r>
      <w:r w:rsidR="00782517">
        <w:t>yürüttüğü</w:t>
      </w:r>
      <w:r w:rsidR="00DB2827">
        <w:t xml:space="preserve"> </w:t>
      </w:r>
      <w:r w:rsidR="00782517">
        <w:rPr>
          <w:color w:val="212121"/>
          <w:szCs w:val="18"/>
        </w:rPr>
        <w:t>‘</w:t>
      </w:r>
      <w:proofErr w:type="spellStart"/>
      <w:r>
        <w:t>Assessment</w:t>
      </w:r>
      <w:proofErr w:type="spellEnd"/>
      <w:r>
        <w:t xml:space="preserve"> Of </w:t>
      </w:r>
      <w:proofErr w:type="spellStart"/>
      <w:r>
        <w:t>Communıty</w:t>
      </w:r>
      <w:proofErr w:type="spellEnd"/>
      <w:r w:rsidR="00DB2827">
        <w:t xml:space="preserve"> </w:t>
      </w:r>
      <w:proofErr w:type="spellStart"/>
      <w:r>
        <w:t>Hospıtal</w:t>
      </w:r>
      <w:proofErr w:type="spellEnd"/>
      <w:r w:rsidR="00DB2827">
        <w:t xml:space="preserve"> </w:t>
      </w:r>
      <w:proofErr w:type="spellStart"/>
      <w:r>
        <w:t>D</w:t>
      </w:r>
      <w:r w:rsidR="00242607">
        <w:t>i</w:t>
      </w:r>
      <w:r>
        <w:t>saster</w:t>
      </w:r>
      <w:proofErr w:type="spellEnd"/>
      <w:r w:rsidR="00DB2827">
        <w:t xml:space="preserve"> </w:t>
      </w:r>
      <w:proofErr w:type="spellStart"/>
      <w:r>
        <w:t>Preparedness</w:t>
      </w:r>
      <w:proofErr w:type="spellEnd"/>
      <w:r w:rsidR="00DB2827">
        <w:t xml:space="preserve"> </w:t>
      </w:r>
      <w:proofErr w:type="spellStart"/>
      <w:r>
        <w:t>In</w:t>
      </w:r>
      <w:proofErr w:type="spellEnd"/>
      <w:r>
        <w:t xml:space="preserve"> New York </w:t>
      </w:r>
      <w:proofErr w:type="spellStart"/>
      <w:r>
        <w:t>State</w:t>
      </w:r>
      <w:proofErr w:type="spellEnd"/>
      <w:r w:rsidR="00782517">
        <w:t>’</w:t>
      </w:r>
      <w:r>
        <w:t xml:space="preserve"> isimli çalışma</w:t>
      </w:r>
      <w:r w:rsidR="00782517">
        <w:t>sın</w:t>
      </w:r>
      <w:r>
        <w:t>da, hastanelerin %96,3’ünün doğa</w:t>
      </w:r>
      <w:r w:rsidR="00782517">
        <w:t xml:space="preserve"> kaynaklı</w:t>
      </w:r>
      <w:r>
        <w:t xml:space="preserve"> afetlere yönelik hazırlık planı yaptığı, %97,5’i salgın hastalıklara karşı, %93,8’i biyolojik kazalar ve ataklara karşı, %93,8’i kimyasal kazalar ve ataklara karşı</w:t>
      </w:r>
      <w:r w:rsidR="00782517">
        <w:t xml:space="preserve">, </w:t>
      </w:r>
      <w:r w:rsidR="009F397F">
        <w:t>%83,8’i yanıcı ve patlayıcı kazalar ve ataklara</w:t>
      </w:r>
      <w:r>
        <w:t xml:space="preserve"> ve %90’ı nükleer radyolojik kazalara karşı hazırlık planı yaptığı sonucuna ulaşılmıştır. </w:t>
      </w:r>
      <w:proofErr w:type="gramEnd"/>
      <w:r w:rsidR="00E42AC4">
        <w:t>Bu çalışmada</w:t>
      </w:r>
      <w:r>
        <w:t xml:space="preserve"> ise katılımcıların %60,6’sı doğa kaynaklı afetlere, %53,2’si salgın hastalıklara, %58,1’i biyolojik kazalar ve ataklara, </w:t>
      </w:r>
      <w:r w:rsidR="009F397F">
        <w:t xml:space="preserve">%55,2’si kimyasal kazalar ve ataklara, %53,7’si radyolojik kaza ve ataklara </w:t>
      </w:r>
      <w:r w:rsidR="009F397F">
        <w:lastRenderedPageBreak/>
        <w:t xml:space="preserve">ve %58,1’i ise yanıcı ve patlayıcı kazalar ve ataklara </w:t>
      </w:r>
      <w:r w:rsidR="00782517">
        <w:t>yönelik</w:t>
      </w:r>
      <w:r w:rsidR="00DB2827">
        <w:t xml:space="preserve"> </w:t>
      </w:r>
      <w:r w:rsidR="00782517">
        <w:t>hazırlık planı yapıldığını</w:t>
      </w:r>
      <w:r w:rsidR="00DB2827">
        <w:t xml:space="preserve"> </w:t>
      </w:r>
      <w:r w:rsidR="009F397F">
        <w:t>belirt</w:t>
      </w:r>
      <w:r w:rsidR="00782517">
        <w:t>miştir</w:t>
      </w:r>
      <w:r w:rsidR="009F397F">
        <w:t>.</w:t>
      </w:r>
    </w:p>
    <w:p w:rsidR="009A1FED" w:rsidRDefault="009A1FED" w:rsidP="00961C80">
      <w:pPr>
        <w:ind w:firstLine="708"/>
      </w:pPr>
      <w:proofErr w:type="spellStart"/>
      <w:r>
        <w:t>Niska</w:t>
      </w:r>
      <w:proofErr w:type="spellEnd"/>
      <w:r>
        <w:t xml:space="preserve"> ve </w:t>
      </w:r>
      <w:proofErr w:type="spellStart"/>
      <w:r w:rsidR="00CD06F8">
        <w:t>Burt’un</w:t>
      </w:r>
      <w:proofErr w:type="spellEnd"/>
      <w:r w:rsidR="003C6582">
        <w:t xml:space="preserve"> 2005 yılında</w:t>
      </w:r>
      <w:r>
        <w:t xml:space="preserve"> yürüttüğü çalışmada biyolojik kazalar ve ataklara karşı hastanelerin %81 oranında hazırlık planı olduğu sonucuna ulaşılmıştır. Çalışmamızda ise bu oran %58,1 olarak bulunmuştur. Bunun nedeni geçmiş yıllarda bu afetlere yönelik her hangi bir olayın yaşanmaması olabilir. </w:t>
      </w:r>
    </w:p>
    <w:p w:rsidR="00F314CE" w:rsidRDefault="00BF5A06" w:rsidP="00BF5A06">
      <w:pPr>
        <w:ind w:firstLine="708"/>
        <w:rPr>
          <w:rFonts w:cs="Times New Roman"/>
          <w:szCs w:val="24"/>
        </w:rPr>
      </w:pPr>
      <w:r>
        <w:t xml:space="preserve">United </w:t>
      </w:r>
      <w:proofErr w:type="spellStart"/>
      <w:r>
        <w:t>States</w:t>
      </w:r>
      <w:proofErr w:type="spellEnd"/>
      <w:r>
        <w:t xml:space="preserve"> General Accounting Office ‘in </w:t>
      </w:r>
      <w:r w:rsidR="003C6582">
        <w:t xml:space="preserve">2003 yılında </w:t>
      </w:r>
      <w:r>
        <w:rPr>
          <w:szCs w:val="24"/>
        </w:rPr>
        <w:t>yayınladığı</w:t>
      </w:r>
      <w:r w:rsidRPr="00BF5A06">
        <w:rPr>
          <w:szCs w:val="24"/>
        </w:rPr>
        <w:t xml:space="preserve"> çalışmada hastanelerin yaklaşık yüzde 70’inin karşılıklı yardım anlaşmaları, personel, </w:t>
      </w:r>
      <w:proofErr w:type="gramStart"/>
      <w:r w:rsidRPr="00BF5A06">
        <w:rPr>
          <w:szCs w:val="24"/>
        </w:rPr>
        <w:t>ekipman</w:t>
      </w:r>
      <w:proofErr w:type="gramEnd"/>
      <w:r w:rsidRPr="00BF5A06">
        <w:rPr>
          <w:szCs w:val="24"/>
        </w:rPr>
        <w:t xml:space="preserve"> veya diğer kaynakları sağlama veya paylaşma gibi anlaşmalar yaptığını bildirmiştir. Bu çalışmada ise </w:t>
      </w:r>
      <w:r w:rsidRPr="00BF5A06">
        <w:rPr>
          <w:rFonts w:cs="Times New Roman"/>
          <w:szCs w:val="24"/>
        </w:rPr>
        <w:t>Afet planında Diğer Hastaneler ile %50,7 oranında işbirliği yapıldığı sapt</w:t>
      </w:r>
      <w:r w:rsidR="00242607">
        <w:rPr>
          <w:rFonts w:cs="Times New Roman"/>
          <w:szCs w:val="24"/>
        </w:rPr>
        <w:t>anmıştır. Ayrıca k</w:t>
      </w:r>
      <w:r w:rsidRPr="00BF5A06">
        <w:rPr>
          <w:rFonts w:cs="Times New Roman"/>
          <w:szCs w:val="24"/>
        </w:rPr>
        <w:t xml:space="preserve">atılımcıların %45,8’inin </w:t>
      </w:r>
      <w:r w:rsidRPr="00BF5A06">
        <w:rPr>
          <w:rFonts w:cs="Times New Roman"/>
          <w:szCs w:val="24"/>
          <w:shd w:val="clear" w:color="auto" w:fill="FFFFFF"/>
        </w:rPr>
        <w:t xml:space="preserve">malzemeleri ve </w:t>
      </w:r>
      <w:proofErr w:type="gramStart"/>
      <w:r w:rsidRPr="00BF5A06">
        <w:rPr>
          <w:rFonts w:cs="Times New Roman"/>
          <w:szCs w:val="24"/>
          <w:shd w:val="clear" w:color="auto" w:fill="FFFFFF"/>
        </w:rPr>
        <w:t>ekipmanları</w:t>
      </w:r>
      <w:proofErr w:type="gramEnd"/>
      <w:r w:rsidRPr="00BF5A06">
        <w:rPr>
          <w:rFonts w:cs="Times New Roman"/>
          <w:szCs w:val="24"/>
          <w:shd w:val="clear" w:color="auto" w:fill="FFFFFF"/>
        </w:rPr>
        <w:t xml:space="preserve"> paylaşmak için diğer kurumlarla karşılıklı yardım anlaşmaları </w:t>
      </w:r>
      <w:r w:rsidRPr="00BF5A06">
        <w:rPr>
          <w:rFonts w:cs="Times New Roman"/>
          <w:szCs w:val="24"/>
        </w:rPr>
        <w:t>konusunda hazırlık yapıldığı sonucuna ulaşılmıştır.</w:t>
      </w:r>
    </w:p>
    <w:p w:rsidR="00BF5A06" w:rsidRDefault="00B36A16" w:rsidP="00BF5A06">
      <w:pPr>
        <w:ind w:firstLine="708"/>
        <w:rPr>
          <w:rFonts w:cs="Times New Roman"/>
          <w:szCs w:val="24"/>
        </w:rPr>
      </w:pPr>
      <w:proofErr w:type="spellStart"/>
      <w:r>
        <w:rPr>
          <w:rFonts w:cs="Times New Roman"/>
          <w:szCs w:val="24"/>
        </w:rPr>
        <w:t>Treat</w:t>
      </w:r>
      <w:proofErr w:type="spellEnd"/>
      <w:r>
        <w:rPr>
          <w:rFonts w:cs="Times New Roman"/>
          <w:szCs w:val="24"/>
        </w:rPr>
        <w:t xml:space="preserve"> ve arkadaşlarının </w:t>
      </w:r>
      <w:r w:rsidR="003C6582">
        <w:rPr>
          <w:rFonts w:cs="Times New Roman"/>
          <w:szCs w:val="24"/>
        </w:rPr>
        <w:t xml:space="preserve">2001 yılında </w:t>
      </w:r>
      <w:r>
        <w:rPr>
          <w:rFonts w:cs="Times New Roman"/>
          <w:szCs w:val="24"/>
        </w:rPr>
        <w:t>y</w:t>
      </w:r>
      <w:r w:rsidR="00BF5A06">
        <w:rPr>
          <w:rFonts w:cs="Times New Roman"/>
          <w:szCs w:val="24"/>
        </w:rPr>
        <w:t xml:space="preserve">aptığı çalışmada </w:t>
      </w:r>
      <w:r w:rsidRPr="00B36A16">
        <w:rPr>
          <w:rFonts w:cs="Times New Roman"/>
          <w:szCs w:val="24"/>
        </w:rPr>
        <w:t>Katılımcıların hiçbiri, bölgelerinin biyolojik bir olayla başa çıkmaya ta</w:t>
      </w:r>
      <w:r>
        <w:rPr>
          <w:rFonts w:cs="Times New Roman"/>
          <w:szCs w:val="24"/>
        </w:rPr>
        <w:t>mamen hazır olduğuna inanmadığını saptamıştır</w:t>
      </w:r>
      <w:r w:rsidRPr="00B36A16">
        <w:rPr>
          <w:rFonts w:cs="Times New Roman"/>
          <w:szCs w:val="24"/>
        </w:rPr>
        <w:t>.</w:t>
      </w:r>
      <w:r>
        <w:rPr>
          <w:rFonts w:cs="Times New Roman"/>
          <w:szCs w:val="24"/>
        </w:rPr>
        <w:t xml:space="preserve"> Katılımcıların</w:t>
      </w:r>
      <w:r w:rsidR="00DB2827">
        <w:rPr>
          <w:rFonts w:cs="Times New Roman"/>
          <w:szCs w:val="24"/>
        </w:rPr>
        <w:t xml:space="preserve"> </w:t>
      </w:r>
      <w:r>
        <w:rPr>
          <w:rFonts w:cs="Times New Roman"/>
          <w:szCs w:val="24"/>
        </w:rPr>
        <w:t>yaklaşık %75’i</w:t>
      </w:r>
      <w:r w:rsidRPr="00B36A16">
        <w:rPr>
          <w:rFonts w:cs="Times New Roman"/>
          <w:szCs w:val="24"/>
        </w:rPr>
        <w:t xml:space="preserve"> b</w:t>
      </w:r>
      <w:r>
        <w:rPr>
          <w:rFonts w:cs="Times New Roman"/>
          <w:szCs w:val="24"/>
        </w:rPr>
        <w:t>ölgelerinin hiç hazırlanmadığı</w:t>
      </w:r>
      <w:r w:rsidRPr="00B36A16">
        <w:rPr>
          <w:rFonts w:cs="Times New Roman"/>
          <w:szCs w:val="24"/>
        </w:rPr>
        <w:t xml:space="preserve"> ve </w:t>
      </w:r>
      <w:r>
        <w:rPr>
          <w:rFonts w:cs="Times New Roman"/>
          <w:szCs w:val="24"/>
        </w:rPr>
        <w:t>%25’i</w:t>
      </w:r>
      <w:r w:rsidRPr="00B36A16">
        <w:rPr>
          <w:rFonts w:cs="Times New Roman"/>
          <w:szCs w:val="24"/>
        </w:rPr>
        <w:t xml:space="preserve"> (tüm kentsel hastanelerin% 26'sı) </w:t>
      </w:r>
      <w:r>
        <w:rPr>
          <w:rFonts w:cs="Times New Roman"/>
          <w:szCs w:val="24"/>
        </w:rPr>
        <w:t>hazır olduğu sonucuna ulaşmıştır</w:t>
      </w:r>
      <w:r w:rsidRPr="00B36A16">
        <w:rPr>
          <w:rFonts w:cs="Times New Roman"/>
          <w:szCs w:val="24"/>
        </w:rPr>
        <w:t>. Kimyasal silahla</w:t>
      </w:r>
      <w:r>
        <w:rPr>
          <w:rFonts w:cs="Times New Roman"/>
          <w:szCs w:val="24"/>
        </w:rPr>
        <w:t>rla ilgili olarak,% 73'ü</w:t>
      </w:r>
      <w:r w:rsidRPr="00B36A16">
        <w:rPr>
          <w:rFonts w:cs="Times New Roman"/>
          <w:szCs w:val="24"/>
        </w:rPr>
        <w:t xml:space="preserve"> hiç hazırlanmadıklarına inanıyordu ve% 26'sı (tüm kentsel) bir şekilde hazır olduklarına inanıyordu.</w:t>
      </w:r>
      <w:r>
        <w:rPr>
          <w:rFonts w:cs="Times New Roman"/>
          <w:szCs w:val="24"/>
        </w:rPr>
        <w:t xml:space="preserve"> Bu çalışmada ise </w:t>
      </w:r>
      <w:r>
        <w:t>katılımcıların %58,1’i</w:t>
      </w:r>
      <w:r w:rsidRPr="00812429">
        <w:rPr>
          <w:rFonts w:cs="Times New Roman"/>
          <w:szCs w:val="18"/>
        </w:rPr>
        <w:t xml:space="preserve">afet planının biyolojik kazalar veya ataklara hitap ettiğini, %12,3’ü </w:t>
      </w:r>
      <w:r w:rsidRPr="00812429">
        <w:t xml:space="preserve">hitap etmediğini belirtmiştir. Katılımcıların %55,2’si </w:t>
      </w:r>
      <w:r w:rsidRPr="00812429">
        <w:rPr>
          <w:rFonts w:cs="Times New Roman"/>
          <w:szCs w:val="18"/>
        </w:rPr>
        <w:t xml:space="preserve">afet planının kimyasal kazalar veya ataklara hitap ettiğini, %13,8’i ise </w:t>
      </w:r>
      <w:r w:rsidRPr="00812429">
        <w:t>hitap etmediğini belirtmiştir</w:t>
      </w:r>
      <w:r>
        <w:t>.</w:t>
      </w:r>
    </w:p>
    <w:p w:rsidR="00407DC1" w:rsidRDefault="00351E51" w:rsidP="00BF5A06">
      <w:pPr>
        <w:ind w:firstLine="708"/>
        <w:rPr>
          <w:rFonts w:cs="Times New Roman"/>
          <w:szCs w:val="18"/>
        </w:rPr>
      </w:pPr>
      <w:proofErr w:type="spellStart"/>
      <w:r>
        <w:t>Higgins</w:t>
      </w:r>
      <w:proofErr w:type="spellEnd"/>
      <w:r>
        <w:t xml:space="preserve"> ve arkadaşlarının</w:t>
      </w:r>
      <w:r w:rsidR="003C6582">
        <w:t xml:space="preserve"> 2004 yılında</w:t>
      </w:r>
      <w:r>
        <w:rPr>
          <w:szCs w:val="24"/>
        </w:rPr>
        <w:t xml:space="preserve"> y</w:t>
      </w:r>
      <w:r w:rsidR="001C3C80">
        <w:rPr>
          <w:szCs w:val="24"/>
        </w:rPr>
        <w:t>aptığı çalışmada Acil tıbbi hizmetler</w:t>
      </w:r>
      <w:r w:rsidR="001C3C80" w:rsidRPr="001C3C80">
        <w:rPr>
          <w:szCs w:val="24"/>
        </w:rPr>
        <w:t xml:space="preserve"> (% 96), acil durum yönetimi kurumları (% 94), kolluk kuvvetleri (% 95), itfaiye birimleri (% 95) </w:t>
      </w:r>
      <w:r w:rsidR="001C3C80">
        <w:rPr>
          <w:szCs w:val="24"/>
        </w:rPr>
        <w:t>ve sağlık birimleri (% 92) ile işbirliği yapıldığını saptamıştır. Bu çalışmada ise</w:t>
      </w:r>
      <w:r w:rsidR="00A24F59">
        <w:rPr>
          <w:rFonts w:cs="Times New Roman"/>
          <w:szCs w:val="18"/>
        </w:rPr>
        <w:t xml:space="preserve"> </w:t>
      </w:r>
      <w:r w:rsidR="001C3C80">
        <w:rPr>
          <w:rFonts w:cs="Times New Roman"/>
          <w:szCs w:val="18"/>
        </w:rPr>
        <w:t>%60,1 oranında</w:t>
      </w:r>
      <w:r w:rsidR="001C3C80" w:rsidRPr="005C0BAA">
        <w:rPr>
          <w:rFonts w:cs="Times New Roman"/>
          <w:szCs w:val="18"/>
        </w:rPr>
        <w:t xml:space="preserve"> afet planında acil medikal ekipler</w:t>
      </w:r>
      <w:r w:rsidR="001D70C1">
        <w:rPr>
          <w:rFonts w:cs="Times New Roman"/>
          <w:szCs w:val="18"/>
        </w:rPr>
        <w:t xml:space="preserve"> ile işbirliği yapıldığı</w:t>
      </w:r>
      <w:r w:rsidR="001C3C80">
        <w:rPr>
          <w:rFonts w:cs="Times New Roman"/>
          <w:szCs w:val="18"/>
        </w:rPr>
        <w:t xml:space="preserve">, </w:t>
      </w:r>
      <w:r w:rsidR="001D70C1">
        <w:rPr>
          <w:rFonts w:cs="Times New Roman"/>
          <w:szCs w:val="18"/>
        </w:rPr>
        <w:t>%61,1</w:t>
      </w:r>
      <w:r w:rsidR="00A24F59">
        <w:rPr>
          <w:rFonts w:cs="Times New Roman"/>
          <w:szCs w:val="18"/>
        </w:rPr>
        <w:t xml:space="preserve"> </w:t>
      </w:r>
      <w:r w:rsidR="001D70C1">
        <w:rPr>
          <w:rFonts w:cs="Times New Roman"/>
          <w:szCs w:val="18"/>
        </w:rPr>
        <w:t>oranında</w:t>
      </w:r>
      <w:r w:rsidR="00A24F59">
        <w:rPr>
          <w:rFonts w:cs="Times New Roman"/>
          <w:szCs w:val="18"/>
        </w:rPr>
        <w:t xml:space="preserve"> </w:t>
      </w:r>
      <w:r w:rsidR="001C3C80" w:rsidRPr="005C0BAA">
        <w:rPr>
          <w:rFonts w:cs="Times New Roman"/>
          <w:szCs w:val="18"/>
        </w:rPr>
        <w:t>afet planında İl Afet ve Acil Durum Müdürlüğü</w:t>
      </w:r>
    </w:p>
    <w:p w:rsidR="001C3C80" w:rsidRDefault="00A24F59" w:rsidP="00BF5A06">
      <w:pPr>
        <w:ind w:firstLine="708"/>
        <w:rPr>
          <w:rFonts w:cs="Times New Roman"/>
          <w:szCs w:val="18"/>
        </w:rPr>
      </w:pPr>
      <w:r>
        <w:rPr>
          <w:rFonts w:cs="Times New Roman"/>
          <w:szCs w:val="18"/>
        </w:rPr>
        <w:t xml:space="preserve"> </w:t>
      </w:r>
      <w:proofErr w:type="gramStart"/>
      <w:r w:rsidR="001C3C80" w:rsidRPr="005C0BAA">
        <w:rPr>
          <w:rFonts w:cs="Times New Roman"/>
          <w:szCs w:val="18"/>
        </w:rPr>
        <w:t>ile</w:t>
      </w:r>
      <w:proofErr w:type="gramEnd"/>
      <w:r w:rsidR="001D70C1">
        <w:rPr>
          <w:rFonts w:cs="Times New Roman"/>
          <w:szCs w:val="18"/>
        </w:rPr>
        <w:t xml:space="preserve"> işbirliği yapıldığı,</w:t>
      </w:r>
      <w:r>
        <w:rPr>
          <w:rFonts w:cs="Times New Roman"/>
          <w:szCs w:val="18"/>
        </w:rPr>
        <w:t xml:space="preserve"> </w:t>
      </w:r>
      <w:r w:rsidR="001D70C1">
        <w:rPr>
          <w:rFonts w:cs="Times New Roman"/>
          <w:szCs w:val="18"/>
        </w:rPr>
        <w:t>%57,1</w:t>
      </w:r>
      <w:r>
        <w:rPr>
          <w:rFonts w:cs="Times New Roman"/>
          <w:szCs w:val="18"/>
        </w:rPr>
        <w:t xml:space="preserve"> </w:t>
      </w:r>
      <w:r w:rsidR="001D70C1">
        <w:rPr>
          <w:rFonts w:cs="Times New Roman"/>
          <w:szCs w:val="18"/>
        </w:rPr>
        <w:t>oranında</w:t>
      </w:r>
      <w:r w:rsidR="001C3C80" w:rsidRPr="005C0BAA">
        <w:rPr>
          <w:rFonts w:cs="Times New Roman"/>
          <w:szCs w:val="18"/>
        </w:rPr>
        <w:t xml:space="preserve"> afet planında itfaiye ek</w:t>
      </w:r>
      <w:r w:rsidR="001D70C1">
        <w:rPr>
          <w:rFonts w:cs="Times New Roman"/>
          <w:szCs w:val="18"/>
        </w:rPr>
        <w:t>ipleri ile işbirliği yapıldığı</w:t>
      </w:r>
      <w:r w:rsidR="001C3C80" w:rsidRPr="005C0BAA">
        <w:rPr>
          <w:rFonts w:cs="Times New Roman"/>
          <w:szCs w:val="18"/>
        </w:rPr>
        <w:t>,</w:t>
      </w:r>
      <w:r>
        <w:rPr>
          <w:rFonts w:cs="Times New Roman"/>
          <w:szCs w:val="18"/>
        </w:rPr>
        <w:t xml:space="preserve"> </w:t>
      </w:r>
      <w:r w:rsidR="001D70C1">
        <w:rPr>
          <w:rFonts w:cs="Times New Roman"/>
          <w:szCs w:val="18"/>
        </w:rPr>
        <w:t>%55,7 oranında</w:t>
      </w:r>
      <w:r w:rsidR="001C3C80" w:rsidRPr="005C0BAA">
        <w:rPr>
          <w:rFonts w:cs="Times New Roman"/>
          <w:szCs w:val="18"/>
        </w:rPr>
        <w:t xml:space="preserve"> afet planında emniyet ekip</w:t>
      </w:r>
      <w:r w:rsidR="001D70C1">
        <w:rPr>
          <w:rFonts w:cs="Times New Roman"/>
          <w:szCs w:val="18"/>
        </w:rPr>
        <w:t>leri ile işbirliği yapıldığı</w:t>
      </w:r>
      <w:r w:rsidR="001C3C80">
        <w:rPr>
          <w:rFonts w:cs="Times New Roman"/>
          <w:szCs w:val="18"/>
        </w:rPr>
        <w:t>,</w:t>
      </w:r>
      <w:r w:rsidR="001D70C1">
        <w:rPr>
          <w:rFonts w:cs="Times New Roman"/>
          <w:szCs w:val="18"/>
        </w:rPr>
        <w:t xml:space="preserve"> %50,2 oranında</w:t>
      </w:r>
      <w:r w:rsidR="001D70C1" w:rsidRPr="005C0BAA">
        <w:rPr>
          <w:rFonts w:cs="Times New Roman"/>
          <w:szCs w:val="18"/>
        </w:rPr>
        <w:t xml:space="preserve"> afet planında askeri kurumlar </w:t>
      </w:r>
      <w:r>
        <w:rPr>
          <w:rFonts w:cs="Times New Roman"/>
          <w:szCs w:val="18"/>
        </w:rPr>
        <w:t xml:space="preserve">ile işbirliği yapıldığı, </w:t>
      </w:r>
      <w:r w:rsidR="001D70C1">
        <w:rPr>
          <w:rFonts w:cs="Times New Roman"/>
          <w:szCs w:val="18"/>
        </w:rPr>
        <w:t>%59,1 oranında</w:t>
      </w:r>
      <w:r w:rsidR="001C3C80" w:rsidRPr="005C0BAA">
        <w:rPr>
          <w:rFonts w:cs="Times New Roman"/>
          <w:szCs w:val="18"/>
        </w:rPr>
        <w:t xml:space="preserve"> afet </w:t>
      </w:r>
      <w:r w:rsidR="001C3C80" w:rsidRPr="005C0BAA">
        <w:rPr>
          <w:rFonts w:cs="Times New Roman"/>
          <w:szCs w:val="18"/>
        </w:rPr>
        <w:lastRenderedPageBreak/>
        <w:t>planında İl Sağlık Müdürlüğü ile işbirliği yapıldığını,</w:t>
      </w:r>
      <w:r w:rsidR="001D70C1">
        <w:rPr>
          <w:rFonts w:cs="Times New Roman"/>
          <w:szCs w:val="18"/>
        </w:rPr>
        <w:t>%50,7 oranında</w:t>
      </w:r>
      <w:r w:rsidR="001C3C80" w:rsidRPr="005C0BAA">
        <w:rPr>
          <w:rFonts w:cs="Times New Roman"/>
          <w:szCs w:val="18"/>
        </w:rPr>
        <w:t xml:space="preserve"> afet planında diğer hastaneler ile</w:t>
      </w:r>
      <w:r>
        <w:rPr>
          <w:rFonts w:cs="Times New Roman"/>
          <w:szCs w:val="18"/>
        </w:rPr>
        <w:t xml:space="preserve"> </w:t>
      </w:r>
      <w:r w:rsidR="001D70C1" w:rsidRPr="005C0BAA">
        <w:rPr>
          <w:rFonts w:cs="Times New Roman"/>
          <w:szCs w:val="18"/>
        </w:rPr>
        <w:t>işbirliği yapıldığını</w:t>
      </w:r>
      <w:r w:rsidR="001D70C1">
        <w:rPr>
          <w:rFonts w:cs="Times New Roman"/>
          <w:szCs w:val="18"/>
        </w:rPr>
        <w:t xml:space="preserve"> sonucuna ulaşılmıştır. </w:t>
      </w:r>
    </w:p>
    <w:p w:rsidR="00AF664D" w:rsidRDefault="005D14DB" w:rsidP="00BF5A06">
      <w:pPr>
        <w:ind w:firstLine="708"/>
        <w:rPr>
          <w:rFonts w:cs="Times New Roman"/>
          <w:szCs w:val="24"/>
        </w:rPr>
      </w:pPr>
      <w:proofErr w:type="spellStart"/>
      <w:r>
        <w:rPr>
          <w:szCs w:val="24"/>
        </w:rPr>
        <w:t>Kaji</w:t>
      </w:r>
      <w:proofErr w:type="spellEnd"/>
      <w:r>
        <w:rPr>
          <w:szCs w:val="24"/>
        </w:rPr>
        <w:t xml:space="preserve"> ve </w:t>
      </w:r>
      <w:proofErr w:type="spellStart"/>
      <w:r>
        <w:rPr>
          <w:szCs w:val="24"/>
        </w:rPr>
        <w:t>Lewis’in</w:t>
      </w:r>
      <w:proofErr w:type="spellEnd"/>
      <w:r>
        <w:rPr>
          <w:szCs w:val="24"/>
        </w:rPr>
        <w:t xml:space="preserve"> </w:t>
      </w:r>
      <w:r w:rsidR="003C6582">
        <w:rPr>
          <w:szCs w:val="24"/>
        </w:rPr>
        <w:t xml:space="preserve">2006 yılında </w:t>
      </w:r>
      <w:r>
        <w:rPr>
          <w:szCs w:val="24"/>
        </w:rPr>
        <w:t xml:space="preserve">yaptığı </w:t>
      </w:r>
      <w:r w:rsidR="003C6582">
        <w:rPr>
          <w:szCs w:val="24"/>
        </w:rPr>
        <w:t>‘</w:t>
      </w:r>
      <w:proofErr w:type="spellStart"/>
      <w:r>
        <w:t>Hospital</w:t>
      </w:r>
      <w:proofErr w:type="spellEnd"/>
      <w:r>
        <w:t xml:space="preserve"> </w:t>
      </w:r>
      <w:proofErr w:type="spellStart"/>
      <w:r>
        <w:t>Disaster</w:t>
      </w:r>
      <w:proofErr w:type="spellEnd"/>
      <w:r>
        <w:t xml:space="preserve"> </w:t>
      </w:r>
      <w:proofErr w:type="spellStart"/>
      <w:r>
        <w:t>Preparedness</w:t>
      </w:r>
      <w:proofErr w:type="spellEnd"/>
      <w:r>
        <w:t xml:space="preserve"> in Los Angeles </w:t>
      </w:r>
      <w:proofErr w:type="spellStart"/>
      <w:r>
        <w:t>County</w:t>
      </w:r>
      <w:proofErr w:type="spellEnd"/>
      <w:r w:rsidR="003C6582">
        <w:t>’</w:t>
      </w:r>
      <w:r w:rsidR="003C6582">
        <w:rPr>
          <w:szCs w:val="24"/>
        </w:rPr>
        <w:t xml:space="preserve"> isimli </w:t>
      </w:r>
      <w:r>
        <w:rPr>
          <w:szCs w:val="24"/>
        </w:rPr>
        <w:t>çalışmada değerlendirdikleri hastanelerin % 51’i k</w:t>
      </w:r>
      <w:r w:rsidR="00AF664D" w:rsidRPr="00AF664D">
        <w:rPr>
          <w:szCs w:val="24"/>
        </w:rPr>
        <w:t>imyasal antidot stokl</w:t>
      </w:r>
      <w:r>
        <w:rPr>
          <w:szCs w:val="24"/>
        </w:rPr>
        <w:t xml:space="preserve">arı bulunduğu sonucuna ulaşmıştır. Bu çalışmada </w:t>
      </w:r>
      <w:proofErr w:type="gramStart"/>
      <w:r>
        <w:rPr>
          <w:szCs w:val="24"/>
        </w:rPr>
        <w:t>ise  hastanelerin</w:t>
      </w:r>
      <w:proofErr w:type="gramEnd"/>
      <w:r>
        <w:rPr>
          <w:szCs w:val="24"/>
        </w:rPr>
        <w:t xml:space="preserve"> </w:t>
      </w:r>
      <w:r w:rsidRPr="007754D6">
        <w:rPr>
          <w:rFonts w:cs="Times New Roman"/>
          <w:szCs w:val="24"/>
          <w:shd w:val="clear" w:color="auto" w:fill="FFFFFF"/>
        </w:rPr>
        <w:t xml:space="preserve">%38,4’ünün radyoaktif salgına müdahale için potasyum iyodürün verilmesi </w:t>
      </w:r>
      <w:r w:rsidRPr="007754D6">
        <w:rPr>
          <w:rFonts w:cs="Times New Roman"/>
          <w:szCs w:val="24"/>
        </w:rPr>
        <w:t>konusunda</w:t>
      </w:r>
      <w:r>
        <w:rPr>
          <w:rFonts w:cs="Times New Roman"/>
          <w:szCs w:val="24"/>
        </w:rPr>
        <w:t xml:space="preserve"> hazırlık yapıldığı sonucuna ulaşılmıştır. Bu çalışmada potasyum </w:t>
      </w:r>
      <w:proofErr w:type="spellStart"/>
      <w:r>
        <w:rPr>
          <w:rFonts w:cs="Times New Roman"/>
          <w:szCs w:val="24"/>
        </w:rPr>
        <w:t>iyodür’ün</w:t>
      </w:r>
      <w:proofErr w:type="spellEnd"/>
      <w:r>
        <w:rPr>
          <w:rFonts w:cs="Times New Roman"/>
          <w:szCs w:val="24"/>
        </w:rPr>
        <w:t xml:space="preserve"> antidot olarak kullanılması </w:t>
      </w:r>
      <w:proofErr w:type="gramStart"/>
      <w:r>
        <w:rPr>
          <w:rFonts w:cs="Times New Roman"/>
          <w:szCs w:val="24"/>
        </w:rPr>
        <w:t>baz</w:t>
      </w:r>
      <w:proofErr w:type="gramEnd"/>
      <w:r>
        <w:rPr>
          <w:rFonts w:cs="Times New Roman"/>
          <w:szCs w:val="24"/>
        </w:rPr>
        <w:t xml:space="preserve"> alınmıştır.</w:t>
      </w:r>
    </w:p>
    <w:p w:rsidR="00D84C0B" w:rsidRPr="00F5558E" w:rsidRDefault="005D14DB" w:rsidP="00F5558E">
      <w:pPr>
        <w:ind w:firstLine="708"/>
        <w:rPr>
          <w:szCs w:val="24"/>
        </w:rPr>
      </w:pPr>
      <w:proofErr w:type="spellStart"/>
      <w:r>
        <w:rPr>
          <w:szCs w:val="24"/>
        </w:rPr>
        <w:t>Kaji</w:t>
      </w:r>
      <w:proofErr w:type="spellEnd"/>
      <w:r>
        <w:rPr>
          <w:szCs w:val="24"/>
        </w:rPr>
        <w:t xml:space="preserve"> ve </w:t>
      </w:r>
      <w:proofErr w:type="spellStart"/>
      <w:r>
        <w:rPr>
          <w:szCs w:val="24"/>
        </w:rPr>
        <w:t>Lewis’in</w:t>
      </w:r>
      <w:proofErr w:type="spellEnd"/>
      <w:r w:rsidR="003C6582">
        <w:rPr>
          <w:szCs w:val="24"/>
        </w:rPr>
        <w:t xml:space="preserve"> 2006 yılında</w:t>
      </w:r>
      <w:r>
        <w:rPr>
          <w:szCs w:val="24"/>
        </w:rPr>
        <w:t xml:space="preserve"> yaptığı </w:t>
      </w:r>
      <w:proofErr w:type="spellStart"/>
      <w:r w:rsidR="003C6582">
        <w:t>Hospital</w:t>
      </w:r>
      <w:proofErr w:type="spellEnd"/>
      <w:r w:rsidR="003C6582">
        <w:t xml:space="preserve"> </w:t>
      </w:r>
      <w:proofErr w:type="spellStart"/>
      <w:r w:rsidR="003C6582">
        <w:t>Disaster</w:t>
      </w:r>
      <w:proofErr w:type="spellEnd"/>
      <w:r w:rsidR="003C6582">
        <w:t xml:space="preserve"> </w:t>
      </w:r>
      <w:proofErr w:type="spellStart"/>
      <w:r w:rsidR="003C6582">
        <w:t>Preparedness</w:t>
      </w:r>
      <w:proofErr w:type="spellEnd"/>
      <w:r w:rsidR="003C6582">
        <w:t xml:space="preserve"> in Los Angeles </w:t>
      </w:r>
      <w:proofErr w:type="spellStart"/>
      <w:r w:rsidR="003C6582">
        <w:t>County</w:t>
      </w:r>
      <w:proofErr w:type="spellEnd"/>
      <w:r w:rsidR="003C6582">
        <w:t>’</w:t>
      </w:r>
      <w:r w:rsidR="003C6582">
        <w:rPr>
          <w:szCs w:val="24"/>
        </w:rPr>
        <w:t xml:space="preserve">  isimli </w:t>
      </w:r>
      <w:r>
        <w:rPr>
          <w:szCs w:val="24"/>
        </w:rPr>
        <w:t xml:space="preserve">çalışmada </w:t>
      </w:r>
      <w:r w:rsidRPr="005D14DB">
        <w:rPr>
          <w:szCs w:val="24"/>
        </w:rPr>
        <w:t xml:space="preserve">hastanelerin üçte birinden daha azı, altı ya da daha fazla </w:t>
      </w:r>
      <w:proofErr w:type="spellStart"/>
      <w:r w:rsidRPr="005D14DB">
        <w:rPr>
          <w:szCs w:val="24"/>
        </w:rPr>
        <w:t>ventilatöre</w:t>
      </w:r>
      <w:proofErr w:type="spellEnd"/>
      <w:r w:rsidRPr="005D14DB">
        <w:rPr>
          <w:szCs w:val="24"/>
        </w:rPr>
        <w:t xml:space="preserve"> anında erişime</w:t>
      </w:r>
      <w:r>
        <w:rPr>
          <w:szCs w:val="24"/>
        </w:rPr>
        <w:t xml:space="preserve"> sahip olduğu sonucuna ulaşmıştır. Bu çalışmada ise </w:t>
      </w:r>
      <w:r>
        <w:rPr>
          <w:rFonts w:cs="Times New Roman"/>
          <w:szCs w:val="24"/>
        </w:rPr>
        <w:t>%39,9 oranında</w:t>
      </w:r>
      <w:r w:rsidR="00DB2827">
        <w:rPr>
          <w:rFonts w:cs="Times New Roman"/>
          <w:szCs w:val="24"/>
        </w:rPr>
        <w:t xml:space="preserve"> </w:t>
      </w:r>
      <w:r w:rsidRPr="007754D6">
        <w:rPr>
          <w:rFonts w:cs="Times New Roman"/>
          <w:szCs w:val="24"/>
          <w:shd w:val="clear" w:color="auto" w:fill="FFFFFF"/>
        </w:rPr>
        <w:t xml:space="preserve">mekanik </w:t>
      </w:r>
      <w:proofErr w:type="spellStart"/>
      <w:r w:rsidRPr="007754D6">
        <w:rPr>
          <w:rFonts w:cs="Times New Roman"/>
          <w:szCs w:val="24"/>
          <w:shd w:val="clear" w:color="auto" w:fill="FFFFFF"/>
        </w:rPr>
        <w:t>ventilasyonun</w:t>
      </w:r>
      <w:proofErr w:type="spellEnd"/>
      <w:r w:rsidRPr="007754D6">
        <w:rPr>
          <w:rFonts w:cs="Times New Roman"/>
          <w:szCs w:val="24"/>
          <w:shd w:val="clear" w:color="auto" w:fill="FFFFFF"/>
        </w:rPr>
        <w:t xml:space="preserve"> başlatılması ve bitirilmesi için ayarlanmış bakım standartlarının uygulanması </w:t>
      </w:r>
      <w:r>
        <w:rPr>
          <w:rFonts w:cs="Times New Roman"/>
          <w:szCs w:val="24"/>
        </w:rPr>
        <w:t>konusunda hazırlık yapıldığı sonucuna ulaşılmıştır.</w:t>
      </w:r>
    </w:p>
    <w:p w:rsidR="00AB7FE7" w:rsidRDefault="00AB7FE7" w:rsidP="00A5557C">
      <w:pPr>
        <w:pStyle w:val="Balk1"/>
        <w:ind w:firstLine="708"/>
        <w:jc w:val="left"/>
      </w:pPr>
      <w:bookmarkStart w:id="91" w:name="_Toc534387218"/>
      <w:r w:rsidRPr="00AB7FE7">
        <w:t>SONUÇ VE ÖNERİLER</w:t>
      </w:r>
      <w:bookmarkEnd w:id="91"/>
    </w:p>
    <w:p w:rsidR="00C57492" w:rsidRDefault="00C57492" w:rsidP="00997386">
      <w:pPr>
        <w:ind w:firstLine="708"/>
        <w:rPr>
          <w:rFonts w:cs="Times New Roman"/>
          <w:szCs w:val="24"/>
        </w:rPr>
      </w:pPr>
      <w:r>
        <w:rPr>
          <w:rFonts w:cs="Times New Roman"/>
          <w:szCs w:val="24"/>
        </w:rPr>
        <w:t>Afet, toplumun genellikle tüm kesimlerini etkileyen bir olgudur. Kurum farkı gözetmeksizin, devlet kurumlarının her biri bu olguda zarar görsün veya görmesin görev almak ve gerçekleştirmek zorundadır. Her bir kurumun diğeri ile ortak hareket ederek afetzede ve yakınlarını mağdur etmemek için eşgüdümlü olarak çalışmalıdır. İnsanların temel yaşam haklarında biri olan sağlık hakkının karşılanması birincil öncelik olmalıdır. Sonrasında ise afetzedelerin barınma, iaşe, eğitim gibi ihtiyaçları karşılanması gereklidir. Afetlerde sağlık hizmetleri en temel ihtiyacı karşılamak üzere hizmet vermektedir. Sağlık hizmetlerinin temel yapıtaşlarından biri olan hastaneler ise bu konuda büyük sorumluluk sahibidir. Afetten sonra hastanenin bulunduğu bölge zarar görmese bile, yakın illerden gelecek yoğun hasta sayılarına karşı hazırlıklı olmalı ve gerekli önlemleri almalıdır. Bölgesinde afet gerçekleşen hastaneler, öncelikle zarar görmemeyi sonrasında ise etkin hizmet vermeyi amaçlamalıdır.</w:t>
      </w:r>
    </w:p>
    <w:p w:rsidR="00AB7FE7" w:rsidRPr="00821D5E" w:rsidRDefault="00D112F3" w:rsidP="00821D5E">
      <w:pPr>
        <w:ind w:firstLine="708"/>
        <w:rPr>
          <w:rFonts w:cs="Times New Roman"/>
          <w:color w:val="212121"/>
          <w:szCs w:val="24"/>
          <w:shd w:val="clear" w:color="auto" w:fill="FFFFFF"/>
        </w:rPr>
      </w:pPr>
      <w:r w:rsidRPr="00642BAB">
        <w:rPr>
          <w:rFonts w:cs="Times New Roman"/>
          <w:szCs w:val="24"/>
        </w:rPr>
        <w:t>Katılımcıların kurumsal</w:t>
      </w:r>
      <w:r>
        <w:rPr>
          <w:rFonts w:cs="Times New Roman"/>
          <w:szCs w:val="24"/>
        </w:rPr>
        <w:t xml:space="preserve"> afet</w:t>
      </w:r>
      <w:r w:rsidRPr="00642BAB">
        <w:rPr>
          <w:rFonts w:cs="Times New Roman"/>
          <w:szCs w:val="24"/>
        </w:rPr>
        <w:t xml:space="preserve"> haz</w:t>
      </w:r>
      <w:r w:rsidRPr="00642BAB">
        <w:rPr>
          <w:rFonts w:cs="Times New Roman" w:hint="eastAsia"/>
          <w:szCs w:val="24"/>
        </w:rPr>
        <w:t>ı</w:t>
      </w:r>
      <w:r w:rsidRPr="00642BAB">
        <w:rPr>
          <w:rFonts w:cs="Times New Roman"/>
          <w:szCs w:val="24"/>
        </w:rPr>
        <w:t>rl</w:t>
      </w:r>
      <w:r w:rsidRPr="00642BAB">
        <w:rPr>
          <w:rFonts w:cs="Times New Roman" w:hint="eastAsia"/>
          <w:szCs w:val="24"/>
        </w:rPr>
        <w:t>ı</w:t>
      </w:r>
      <w:r w:rsidRPr="00642BAB">
        <w:rPr>
          <w:rFonts w:cs="Times New Roman"/>
          <w:szCs w:val="24"/>
        </w:rPr>
        <w:t>k puan</w:t>
      </w:r>
      <w:r w:rsidRPr="00642BAB">
        <w:rPr>
          <w:rFonts w:cs="Times New Roman" w:hint="eastAsia"/>
          <w:szCs w:val="24"/>
        </w:rPr>
        <w:t>ı</w:t>
      </w:r>
      <w:r>
        <w:rPr>
          <w:rFonts w:cs="Times New Roman"/>
          <w:szCs w:val="24"/>
        </w:rPr>
        <w:t xml:space="preserve">, </w:t>
      </w:r>
      <w:r w:rsidRPr="00642BAB">
        <w:rPr>
          <w:rFonts w:cs="Times New Roman"/>
          <w:szCs w:val="24"/>
        </w:rPr>
        <w:t xml:space="preserve">puan ortalamaları </w:t>
      </w:r>
      <w:r w:rsidRPr="00DA6E21">
        <w:rPr>
          <w:rFonts w:cs="Times New Roman"/>
          <w:color w:val="000000"/>
          <w:szCs w:val="24"/>
        </w:rPr>
        <w:t>46,76±33,13</w:t>
      </w:r>
      <w:r w:rsidR="00242607">
        <w:rPr>
          <w:rFonts w:cs="Times New Roman"/>
          <w:color w:val="000000"/>
          <w:szCs w:val="24"/>
        </w:rPr>
        <w:t xml:space="preserve"> </w:t>
      </w:r>
      <w:r w:rsidRPr="00642BAB">
        <w:rPr>
          <w:color w:val="000000"/>
          <w:szCs w:val="24"/>
        </w:rPr>
        <w:t>bulunmuştur</w:t>
      </w:r>
      <w:r>
        <w:rPr>
          <w:color w:val="000000"/>
          <w:szCs w:val="24"/>
        </w:rPr>
        <w:t>.</w:t>
      </w:r>
      <w:r w:rsidR="00242607">
        <w:rPr>
          <w:color w:val="000000"/>
          <w:szCs w:val="24"/>
        </w:rPr>
        <w:t xml:space="preserve"> </w:t>
      </w:r>
      <w:r w:rsidRPr="008C3CCF">
        <w:rPr>
          <w:szCs w:val="24"/>
        </w:rPr>
        <w:t>Katılımcıların kurumsal afet hazırlık puan ortalamaları cinsiyet durumlarına göre incelendiğinde istatistiksel olarak a</w:t>
      </w:r>
      <w:r w:rsidR="00961C80">
        <w:rPr>
          <w:szCs w:val="24"/>
        </w:rPr>
        <w:t>nlamlı fark bulunmuştur</w:t>
      </w:r>
      <w:r w:rsidRPr="008C3CCF">
        <w:rPr>
          <w:szCs w:val="24"/>
        </w:rPr>
        <w:t>. Kurumsal afet hazırlık puan ortalamaları erkek</w:t>
      </w:r>
      <w:r>
        <w:rPr>
          <w:szCs w:val="24"/>
        </w:rPr>
        <w:t xml:space="preserve"> katılımcıların</w:t>
      </w:r>
      <w:r w:rsidR="00242607">
        <w:rPr>
          <w:szCs w:val="24"/>
        </w:rPr>
        <w:t xml:space="preserve"> </w:t>
      </w:r>
      <w:r w:rsidRPr="008C3CCF">
        <w:rPr>
          <w:rFonts w:cs="Times New Roman"/>
          <w:color w:val="000000"/>
          <w:szCs w:val="24"/>
        </w:rPr>
        <w:t>53,15</w:t>
      </w:r>
      <w:r w:rsidRPr="008C3CCF">
        <w:rPr>
          <w:rFonts w:cs="Times New Roman"/>
          <w:szCs w:val="24"/>
        </w:rPr>
        <w:t>±</w:t>
      </w:r>
      <w:r w:rsidRPr="008C3CCF">
        <w:rPr>
          <w:rFonts w:cs="Times New Roman"/>
          <w:color w:val="000000"/>
          <w:szCs w:val="24"/>
        </w:rPr>
        <w:t>31,04</w:t>
      </w:r>
      <w:r w:rsidR="00242607">
        <w:rPr>
          <w:rFonts w:cs="Times New Roman"/>
          <w:color w:val="000000"/>
          <w:szCs w:val="24"/>
        </w:rPr>
        <w:t xml:space="preserve"> </w:t>
      </w:r>
      <w:r w:rsidRPr="008C3CCF">
        <w:rPr>
          <w:szCs w:val="24"/>
        </w:rPr>
        <w:t xml:space="preserve">iken kadın </w:t>
      </w:r>
      <w:r>
        <w:rPr>
          <w:szCs w:val="24"/>
        </w:rPr>
        <w:lastRenderedPageBreak/>
        <w:t>katılımcıların</w:t>
      </w:r>
      <w:r w:rsidRPr="008C3CCF">
        <w:rPr>
          <w:szCs w:val="24"/>
        </w:rPr>
        <w:t xml:space="preserve"> ise </w:t>
      </w:r>
      <w:r w:rsidRPr="008C3CCF">
        <w:rPr>
          <w:rFonts w:cs="Times New Roman"/>
          <w:color w:val="000000"/>
          <w:szCs w:val="24"/>
        </w:rPr>
        <w:t>42,34</w:t>
      </w:r>
      <w:r w:rsidRPr="008C3CCF">
        <w:rPr>
          <w:szCs w:val="24"/>
        </w:rPr>
        <w:t>±</w:t>
      </w:r>
      <w:r w:rsidRPr="008C3CCF">
        <w:rPr>
          <w:rFonts w:cs="Times New Roman"/>
          <w:color w:val="000000"/>
          <w:szCs w:val="24"/>
        </w:rPr>
        <w:t xml:space="preserve">33,93 </w:t>
      </w:r>
      <w:r w:rsidRPr="008C3CCF">
        <w:rPr>
          <w:szCs w:val="24"/>
        </w:rPr>
        <w:t xml:space="preserve">olduğu saptanmıştır. Katılımcıların kurumsal afet hazırlık puan ortalamaları </w:t>
      </w:r>
      <w:r>
        <w:rPr>
          <w:szCs w:val="24"/>
        </w:rPr>
        <w:t>medeni</w:t>
      </w:r>
      <w:r w:rsidRPr="008C3CCF">
        <w:rPr>
          <w:szCs w:val="24"/>
        </w:rPr>
        <w:t xml:space="preserve"> durumlarına göre incelendiğinde istatistiksel olarak anlamlı fark bulunmuştur</w:t>
      </w:r>
      <w:r>
        <w:rPr>
          <w:szCs w:val="24"/>
        </w:rPr>
        <w:t xml:space="preserve">. </w:t>
      </w:r>
      <w:r w:rsidRPr="008C3CCF">
        <w:rPr>
          <w:szCs w:val="24"/>
        </w:rPr>
        <w:t xml:space="preserve">Kurumsal afet hazırlık puan ortalamaları </w:t>
      </w:r>
      <w:r>
        <w:rPr>
          <w:szCs w:val="24"/>
        </w:rPr>
        <w:t xml:space="preserve">bekâr katılımcıların </w:t>
      </w:r>
      <w:r w:rsidRPr="00941F43">
        <w:rPr>
          <w:rFonts w:cs="Times New Roman"/>
          <w:color w:val="000000"/>
          <w:szCs w:val="24"/>
        </w:rPr>
        <w:t>42,05</w:t>
      </w:r>
      <w:r w:rsidRPr="008C3CCF">
        <w:rPr>
          <w:rFonts w:cs="Times New Roman"/>
          <w:szCs w:val="24"/>
        </w:rPr>
        <w:t>±</w:t>
      </w:r>
      <w:r w:rsidRPr="00941F43">
        <w:rPr>
          <w:rFonts w:cs="Times New Roman"/>
          <w:color w:val="000000"/>
          <w:szCs w:val="24"/>
        </w:rPr>
        <w:t>31,90</w:t>
      </w:r>
      <w:r w:rsidR="00242607">
        <w:rPr>
          <w:rFonts w:cs="Times New Roman"/>
          <w:color w:val="000000"/>
          <w:szCs w:val="24"/>
        </w:rPr>
        <w:t xml:space="preserve"> </w:t>
      </w:r>
      <w:r w:rsidRPr="008C3CCF">
        <w:rPr>
          <w:szCs w:val="24"/>
        </w:rPr>
        <w:t>iken</w:t>
      </w:r>
      <w:r>
        <w:rPr>
          <w:szCs w:val="24"/>
        </w:rPr>
        <w:t xml:space="preserve"> evli</w:t>
      </w:r>
      <w:r w:rsidR="00D71CCF">
        <w:rPr>
          <w:szCs w:val="24"/>
        </w:rPr>
        <w:t xml:space="preserve"> </w:t>
      </w:r>
      <w:r>
        <w:rPr>
          <w:szCs w:val="24"/>
        </w:rPr>
        <w:t>katılımcıların</w:t>
      </w:r>
      <w:r w:rsidRPr="008C3CCF">
        <w:rPr>
          <w:szCs w:val="24"/>
        </w:rPr>
        <w:t xml:space="preserve"> ise </w:t>
      </w:r>
      <w:r w:rsidRPr="00941F43">
        <w:rPr>
          <w:rFonts w:cs="Times New Roman"/>
          <w:color w:val="000000"/>
          <w:szCs w:val="24"/>
        </w:rPr>
        <w:t>52,32</w:t>
      </w:r>
      <w:r w:rsidRPr="008C3CCF">
        <w:rPr>
          <w:szCs w:val="24"/>
        </w:rPr>
        <w:t>±</w:t>
      </w:r>
      <w:r>
        <w:rPr>
          <w:rFonts w:cs="Times New Roman"/>
          <w:color w:val="000000"/>
          <w:szCs w:val="24"/>
        </w:rPr>
        <w:t>33,86</w:t>
      </w:r>
      <w:r w:rsidR="00D71CCF">
        <w:rPr>
          <w:rFonts w:cs="Times New Roman"/>
          <w:color w:val="000000"/>
          <w:szCs w:val="24"/>
        </w:rPr>
        <w:t xml:space="preserve"> </w:t>
      </w:r>
      <w:r w:rsidRPr="008C3CCF">
        <w:rPr>
          <w:szCs w:val="24"/>
        </w:rPr>
        <w:t>olduğu saptanmıştır.</w:t>
      </w:r>
      <w:r w:rsidR="00D71CCF">
        <w:rPr>
          <w:szCs w:val="24"/>
        </w:rPr>
        <w:t xml:space="preserve"> </w:t>
      </w:r>
      <w:r w:rsidR="00821D5E">
        <w:rPr>
          <w:rFonts w:cs="Times New Roman"/>
          <w:color w:val="212121"/>
          <w:szCs w:val="24"/>
          <w:shd w:val="clear" w:color="auto" w:fill="FFFFFF"/>
        </w:rPr>
        <w:t>Yaş gruplarına göre afet hazırlık bilgi puanı dağılımı; 18-30 yaş grubu arasında olan katılımcıların 39,35</w:t>
      </w:r>
      <w:r w:rsidR="00821D5E" w:rsidRPr="008C3CCF">
        <w:rPr>
          <w:rFonts w:cs="Times New Roman"/>
          <w:szCs w:val="24"/>
        </w:rPr>
        <w:t>±</w:t>
      </w:r>
      <w:r w:rsidR="00821D5E">
        <w:rPr>
          <w:rFonts w:cs="Times New Roman"/>
          <w:szCs w:val="24"/>
        </w:rPr>
        <w:t>32,83, 31-40 yaş grubu arasında olan katılımcıların 56,50</w:t>
      </w:r>
      <w:r w:rsidR="00821D5E" w:rsidRPr="008C3CCF">
        <w:rPr>
          <w:rFonts w:cs="Times New Roman"/>
          <w:szCs w:val="24"/>
        </w:rPr>
        <w:t>±</w:t>
      </w:r>
      <w:r w:rsidR="00821D5E">
        <w:rPr>
          <w:rFonts w:cs="Times New Roman"/>
          <w:szCs w:val="24"/>
        </w:rPr>
        <w:t>31,</w:t>
      </w:r>
      <w:proofErr w:type="gramStart"/>
      <w:r w:rsidR="00821D5E">
        <w:rPr>
          <w:rFonts w:cs="Times New Roman"/>
          <w:szCs w:val="24"/>
        </w:rPr>
        <w:t>74,</w:t>
      </w:r>
      <w:proofErr w:type="gramEnd"/>
      <w:r w:rsidR="00821D5E">
        <w:rPr>
          <w:rFonts w:cs="Times New Roman"/>
          <w:szCs w:val="24"/>
        </w:rPr>
        <w:t xml:space="preserve"> ve 41 ve üzeri yaş grubunda olan çalışanların ise 59,69</w:t>
      </w:r>
      <w:r w:rsidR="00821D5E" w:rsidRPr="008C3CCF">
        <w:rPr>
          <w:rFonts w:cs="Times New Roman"/>
          <w:szCs w:val="24"/>
        </w:rPr>
        <w:t>±</w:t>
      </w:r>
      <w:r w:rsidR="00821D5E">
        <w:rPr>
          <w:rFonts w:cs="Times New Roman"/>
          <w:szCs w:val="24"/>
        </w:rPr>
        <w:t xml:space="preserve">28,27 olarak ölçülmüştür. </w:t>
      </w:r>
      <w:proofErr w:type="gramStart"/>
      <w:r w:rsidR="00821D5E">
        <w:rPr>
          <w:rFonts w:cs="Times New Roman"/>
          <w:color w:val="212121"/>
          <w:szCs w:val="24"/>
          <w:shd w:val="clear" w:color="auto" w:fill="FFFFFF"/>
        </w:rPr>
        <w:t>Afet hazırlık bilgi puanının çalışma yıllarına göre dağılımı ise 0-5 yıl arası çalışma yılı olan katılımcıların 40,56</w:t>
      </w:r>
      <w:r w:rsidR="00821D5E" w:rsidRPr="008C3CCF">
        <w:rPr>
          <w:rFonts w:cs="Times New Roman"/>
          <w:szCs w:val="24"/>
        </w:rPr>
        <w:t>±</w:t>
      </w:r>
      <w:r w:rsidR="00821D5E">
        <w:rPr>
          <w:rFonts w:cs="Times New Roman"/>
          <w:szCs w:val="24"/>
        </w:rPr>
        <w:t>31,86,</w:t>
      </w:r>
      <w:r w:rsidR="00821D5E">
        <w:rPr>
          <w:rFonts w:cs="Times New Roman"/>
          <w:color w:val="212121"/>
          <w:szCs w:val="24"/>
          <w:shd w:val="clear" w:color="auto" w:fill="FFFFFF"/>
        </w:rPr>
        <w:t xml:space="preserve"> 6-1</w:t>
      </w:r>
      <w:r w:rsidR="00D71CCF">
        <w:rPr>
          <w:rFonts w:cs="Times New Roman"/>
          <w:color w:val="212121"/>
          <w:szCs w:val="24"/>
          <w:shd w:val="clear" w:color="auto" w:fill="FFFFFF"/>
        </w:rPr>
        <w:t xml:space="preserve">0 yıl arası çalışama yılı olan </w:t>
      </w:r>
      <w:r w:rsidR="00821D5E">
        <w:rPr>
          <w:rFonts w:cs="Times New Roman"/>
          <w:color w:val="212121"/>
          <w:szCs w:val="24"/>
          <w:shd w:val="clear" w:color="auto" w:fill="FFFFFF"/>
        </w:rPr>
        <w:t>52,01</w:t>
      </w:r>
      <w:r w:rsidR="00821D5E" w:rsidRPr="008C3CCF">
        <w:rPr>
          <w:rFonts w:cs="Times New Roman"/>
          <w:szCs w:val="24"/>
        </w:rPr>
        <w:t>±</w:t>
      </w:r>
      <w:r w:rsidR="00821D5E">
        <w:rPr>
          <w:rFonts w:cs="Times New Roman"/>
          <w:szCs w:val="24"/>
        </w:rPr>
        <w:t>35,55, 11-15 yıl arası çalışma yılı olan katılımcıların 60,436</w:t>
      </w:r>
      <w:r w:rsidR="00821D5E" w:rsidRPr="008C3CCF">
        <w:rPr>
          <w:rFonts w:cs="Times New Roman"/>
          <w:szCs w:val="24"/>
        </w:rPr>
        <w:t>±</w:t>
      </w:r>
      <w:r w:rsidR="00821D5E">
        <w:rPr>
          <w:rFonts w:cs="Times New Roman"/>
          <w:szCs w:val="24"/>
        </w:rPr>
        <w:t>33,89, 16 ve üzeri çalışma yılı olan katılımcıların ise 44,42</w:t>
      </w:r>
      <w:r w:rsidR="00821D5E" w:rsidRPr="008C3CCF">
        <w:rPr>
          <w:rFonts w:cs="Times New Roman"/>
          <w:szCs w:val="24"/>
        </w:rPr>
        <w:t>±</w:t>
      </w:r>
      <w:r w:rsidR="00821D5E">
        <w:rPr>
          <w:rFonts w:cs="Times New Roman"/>
          <w:szCs w:val="24"/>
        </w:rPr>
        <w:t>34,015 olarak ölçülmüştür</w:t>
      </w:r>
      <w:r w:rsidR="001F014F">
        <w:rPr>
          <w:rFonts w:cs="Times New Roman"/>
          <w:szCs w:val="24"/>
        </w:rPr>
        <w:t>.</w:t>
      </w:r>
      <w:proofErr w:type="gramEnd"/>
    </w:p>
    <w:p w:rsidR="00226C10" w:rsidRDefault="00BA0889" w:rsidP="00997386">
      <w:pPr>
        <w:ind w:firstLine="708"/>
      </w:pPr>
      <w:r>
        <w:t xml:space="preserve">Hastane afet yönetiminde iyi bir planlama gerekmektedir. Çünkü afetlerden sonra en büyük ilgi ve ihtiyaç hastaneler tarafından karşılanacaktır. Bu kapsamda hastanenin mümkünse afetlerden </w:t>
      </w:r>
      <w:r w:rsidR="00E42AC4">
        <w:t>zarar görmesi</w:t>
      </w:r>
      <w:r>
        <w:t xml:space="preserve"> engellenmeli ve bu ihtiyacı etkin bir şekilde karşılaması gereklidir. </w:t>
      </w:r>
    </w:p>
    <w:p w:rsidR="00BA0889" w:rsidRDefault="00BA0889" w:rsidP="00997386">
      <w:pPr>
        <w:ind w:firstLine="708"/>
      </w:pPr>
      <w:r>
        <w:t xml:space="preserve">Hastanelerde risk analizi ayrıntılı olarak yapılmalıdır. Hastane içi ve hastane dışı afetlerin zarar verebilme boyutu değerlendirilmeli, başlangıçta hastane yerleşimi afetlerden zarar görmeyecek yerlere inşa edilmelidir. Hastane binası ilgili yönetmeliklere uygun şekilde yapılmalı ve denetlenmelidir. Gerek yapısal gerekse yapısal olmayan riskler belirlenmeli, giderilmek amaçlı önlemler alınmalı ve düzenli olarak kontrolü sağlanmalıdır. Ayrıca hastane afet planında mevcut riskler ve düzenleyici faaliyetler düzenli olarak güncellenmelidir. </w:t>
      </w:r>
    </w:p>
    <w:p w:rsidR="00BA0889" w:rsidRDefault="00BA0889" w:rsidP="00997386">
      <w:pPr>
        <w:ind w:firstLine="708"/>
      </w:pPr>
      <w:r>
        <w:t xml:space="preserve">Hastane afet planı tüm riskleri kapsamalı ve gerekli olan tüm risk önleme </w:t>
      </w:r>
      <w:proofErr w:type="gramStart"/>
      <w:r>
        <w:t>prosedürleri</w:t>
      </w:r>
      <w:proofErr w:type="gramEnd"/>
      <w:r>
        <w:t xml:space="preserve"> gerçekleştirilmelidir. Bu konuda hastane bünyesinde afet uzmanı bulundurmalı, bulundurmayan hastaneler için ise dış kaynaklardan yardım almalıdır. </w:t>
      </w:r>
    </w:p>
    <w:p w:rsidR="00BA0889" w:rsidRDefault="00BA0889" w:rsidP="00997386">
      <w:pPr>
        <w:ind w:firstLine="708"/>
      </w:pPr>
      <w:r>
        <w:t xml:space="preserve">Hastane sadece afetlere değil aşırı kalabalık olaylara da hazırlıklı olmalıdır. Çünkü oluşacak bir </w:t>
      </w:r>
      <w:proofErr w:type="gramStart"/>
      <w:r>
        <w:t>kaos</w:t>
      </w:r>
      <w:proofErr w:type="gramEnd"/>
      <w:r>
        <w:t xml:space="preserve"> ortamı işleyişi olumsuz yönde etkileyebilir. Bu nedenle bu </w:t>
      </w:r>
      <w:proofErr w:type="gramStart"/>
      <w:r>
        <w:t>kaosu</w:t>
      </w:r>
      <w:proofErr w:type="gramEnd"/>
      <w:r>
        <w:t xml:space="preserve"> etki</w:t>
      </w:r>
      <w:r w:rsidR="00334A68">
        <w:t xml:space="preserve">n bir şekilde yönetebilmek için planlama </w:t>
      </w:r>
      <w:r>
        <w:t>sürecinde iyi bir hazırlık yapılması gereklidir. Hastane afet planın tamamında her zaman yedek afet planları bulundurulmalı ve uygulanabilirliği yüksek düzeyde olmalıdır.</w:t>
      </w:r>
    </w:p>
    <w:p w:rsidR="00C57492" w:rsidRDefault="00BA0889" w:rsidP="00997386">
      <w:pPr>
        <w:ind w:firstLine="708"/>
      </w:pPr>
      <w:r>
        <w:lastRenderedPageBreak/>
        <w:t>H</w:t>
      </w:r>
      <w:r w:rsidR="00C57492">
        <w:t xml:space="preserve">astane kurumu, bir afet olması halinde en az 72 saat kendi kendine yetebilecek enerji kaynaklarını veya malzeme ve </w:t>
      </w:r>
      <w:proofErr w:type="gramStart"/>
      <w:r w:rsidR="00C57492">
        <w:t>ekipman</w:t>
      </w:r>
      <w:proofErr w:type="gramEnd"/>
      <w:r w:rsidR="00C57492">
        <w:t xml:space="preserve"> durumunu hazır bulundurmalıdır. Özellikle bir afet sonrasında hastane kurumunun işlevselliğini etkileyecek (Elektrik, ilaç </w:t>
      </w:r>
      <w:proofErr w:type="spellStart"/>
      <w:r w:rsidR="00C57492">
        <w:t>stoğu</w:t>
      </w:r>
      <w:proofErr w:type="spellEnd"/>
      <w:r w:rsidR="00C57492">
        <w:t>, su)</w:t>
      </w:r>
      <w:r w:rsidR="00FF3B8C">
        <w:t xml:space="preserve"> </w:t>
      </w:r>
      <w:r w:rsidR="00C57492">
        <w:t>gibi temel ihtiyaçların yedek kaynakları tedarik edilmelidir. Bu gibi uygulamal</w:t>
      </w:r>
      <w:r w:rsidR="00334A68">
        <w:t>a</w:t>
      </w:r>
      <w:r w:rsidR="00C57492">
        <w:t xml:space="preserve">rın sürekli güncel tutulması, </w:t>
      </w:r>
      <w:proofErr w:type="spellStart"/>
      <w:r w:rsidR="00C57492">
        <w:t>prtokol</w:t>
      </w:r>
      <w:proofErr w:type="spellEnd"/>
      <w:r w:rsidR="00C57492">
        <w:t xml:space="preserve"> oluşturulması, stok durumunda ise son kullanım tarihinin sürekli kontrol edilmesi gereklidir. </w:t>
      </w:r>
    </w:p>
    <w:p w:rsidR="00C57492" w:rsidRDefault="004F29A4" w:rsidP="00997386">
      <w:pPr>
        <w:ind w:firstLine="708"/>
      </w:pPr>
      <w:r>
        <w:t>Hastaneni</w:t>
      </w:r>
      <w:r w:rsidR="00C57492">
        <w:t>n</w:t>
      </w:r>
      <w:r>
        <w:t xml:space="preserve"> afette</w:t>
      </w:r>
      <w:r w:rsidR="00C57492">
        <w:t xml:space="preserve">n dolayı kullanılmaz halde olması durumunda, </w:t>
      </w:r>
      <w:r>
        <w:t xml:space="preserve">alan hastaneleri kurulmalı, bu hastanelerin içeriğinin ise normal bir hastaneden aşağı düzeyde olmaması gerekmektedir. Yeni kurulacak olan alan hastanelerinin iklimsel koşullara dayanıklı olması ve nüfus </w:t>
      </w:r>
      <w:proofErr w:type="spellStart"/>
      <w:r>
        <w:t>yoğunlu</w:t>
      </w:r>
      <w:proofErr w:type="spellEnd"/>
      <w:r>
        <w:t xml:space="preserve"> ile orantılı düzeyde hizmet verebilecek şekilde inşa edilmelidir.</w:t>
      </w:r>
    </w:p>
    <w:p w:rsidR="00BA0889" w:rsidRDefault="00F314CE" w:rsidP="00997386">
      <w:pPr>
        <w:ind w:firstLine="708"/>
      </w:pPr>
      <w:r>
        <w:t>Afet sonrasında yapılan tüm uygulamalar uygun bir şekilde ayrıntılı olarak kayıt ve rapor edilmelidir. Afetten sonra tekrar yapılacak risk analizinde bu durumlar göz önünde bulundurularak tekrarının yaşanması önlenmeli ve mevcut alınan önlemlerin yeterliliği değerlendirilmelidir.</w:t>
      </w:r>
    </w:p>
    <w:p w:rsidR="00F60581" w:rsidRDefault="00F60581" w:rsidP="00997386">
      <w:pPr>
        <w:ind w:firstLine="708"/>
      </w:pPr>
      <w:r>
        <w:t xml:space="preserve">Hastane afet </w:t>
      </w:r>
      <w:r w:rsidR="00D71CCF">
        <w:t>planı, düzenlenecek</w:t>
      </w:r>
      <w:r>
        <w:t xml:space="preserve"> eğitimler ile personele bildir</w:t>
      </w:r>
      <w:r w:rsidR="00B50F2F">
        <w:t>i</w:t>
      </w:r>
      <w:r>
        <w:t>lmeli ve personel tarafından benimsenmesi için uygun uygulamalar</w:t>
      </w:r>
      <w:r w:rsidR="00D71CCF">
        <w:t xml:space="preserve"> </w:t>
      </w:r>
      <w:r>
        <w:t xml:space="preserve">gerçekleştirilmelidir. </w:t>
      </w:r>
      <w:r w:rsidR="00B50F2F">
        <w:t>Bu kapsamda hizmet içi eğitim, masa başı tatbikat, uygulamalı tatbikat gibi uygulamalar düzenlenmeli ve personelin katılımı sağlanmalıdır.</w:t>
      </w:r>
    </w:p>
    <w:p w:rsidR="00ED4C61" w:rsidRDefault="00ED4C61" w:rsidP="00997386">
      <w:pPr>
        <w:ind w:firstLine="708"/>
      </w:pPr>
      <w:r>
        <w:t xml:space="preserve">Afet verilerinin kayıt edilmesi ve raporlanması, bir sonraki afet planının oluşturulmasında önemli bir rol oynar. Bu kapsamda mevcut bulunan afet veri tabanına hem hastanenin hem de diğer kurumların verilerini aktarması önerilmektedir. Bu sayede </w:t>
      </w:r>
      <w:r w:rsidR="00D91858">
        <w:t xml:space="preserve">hem afet yönetimi sisteminde yapılacak planlamada hem de bu konuda yapılacak araştırmalara iyi bir kaynak oluşumu sağlanabilir.  </w:t>
      </w:r>
    </w:p>
    <w:p w:rsidR="00F5558E" w:rsidRDefault="00F5558E" w:rsidP="00997386">
      <w:pPr>
        <w:ind w:firstLine="708"/>
      </w:pPr>
    </w:p>
    <w:p w:rsidR="00F5558E" w:rsidRDefault="00F5558E" w:rsidP="00997386">
      <w:pPr>
        <w:ind w:firstLine="708"/>
      </w:pPr>
    </w:p>
    <w:p w:rsidR="00B84998" w:rsidRDefault="00B84998" w:rsidP="00B84998">
      <w:pPr>
        <w:sectPr w:rsidR="00B84998" w:rsidSect="009C0CAF">
          <w:pgSz w:w="11906" w:h="16838"/>
          <w:pgMar w:top="1701" w:right="1134" w:bottom="1701" w:left="2268" w:header="709" w:footer="709" w:gutter="0"/>
          <w:pgNumType w:start="1"/>
          <w:cols w:space="708"/>
          <w:docGrid w:linePitch="360"/>
        </w:sectPr>
      </w:pPr>
    </w:p>
    <w:p w:rsidR="007144AE" w:rsidRDefault="007144AE" w:rsidP="00A5557C">
      <w:pPr>
        <w:pStyle w:val="Balk1"/>
        <w:ind w:firstLine="708"/>
        <w:jc w:val="left"/>
      </w:pPr>
      <w:bookmarkStart w:id="92" w:name="_Toc534387219"/>
      <w:r>
        <w:lastRenderedPageBreak/>
        <w:t>KAYNAKÇA</w:t>
      </w:r>
      <w:bookmarkEnd w:id="92"/>
    </w:p>
    <w:p w:rsidR="00B64E1C" w:rsidRPr="006A471B" w:rsidRDefault="00B64E1C" w:rsidP="00B64E1C">
      <w:pPr>
        <w:ind w:left="709" w:hanging="709"/>
        <w:rPr>
          <w:rFonts w:cs="Times New Roman"/>
          <w:szCs w:val="24"/>
        </w:rPr>
      </w:pPr>
      <w:r w:rsidRPr="006A471B">
        <w:rPr>
          <w:rFonts w:cs="Times New Roman"/>
          <w:szCs w:val="24"/>
        </w:rPr>
        <w:t>19808 sayılı yönetmelik; (1988): Afetlere İlişkin Acil Yardım Teşkilatı Ve Planlama Esaslarına Dair Yönetmelik</w:t>
      </w:r>
      <w:r w:rsidR="00DD6754">
        <w:rPr>
          <w:rFonts w:cs="Times New Roman"/>
          <w:szCs w:val="24"/>
        </w:rPr>
        <w:t>.</w:t>
      </w:r>
      <w:r w:rsidRPr="006A471B">
        <w:rPr>
          <w:rFonts w:cs="Times New Roman"/>
          <w:szCs w:val="24"/>
        </w:rPr>
        <w:t xml:space="preserve"> </w:t>
      </w:r>
    </w:p>
    <w:p w:rsidR="00B64E1C" w:rsidRPr="006A471B" w:rsidRDefault="00B64E1C" w:rsidP="00E35B29">
      <w:pPr>
        <w:autoSpaceDE w:val="0"/>
        <w:autoSpaceDN w:val="0"/>
        <w:adjustRightInd w:val="0"/>
        <w:spacing w:after="0"/>
        <w:ind w:left="709" w:hanging="709"/>
        <w:rPr>
          <w:rFonts w:cs="Times New Roman"/>
          <w:szCs w:val="24"/>
        </w:rPr>
      </w:pPr>
      <w:r w:rsidRPr="006A471B">
        <w:rPr>
          <w:rFonts w:cs="Times New Roman"/>
          <w:bCs/>
          <w:szCs w:val="24"/>
        </w:rPr>
        <w:t>ADA Serkan; (2013), “</w:t>
      </w:r>
      <w:r w:rsidRPr="006A471B">
        <w:rPr>
          <w:rFonts w:cs="Times New Roman"/>
          <w:szCs w:val="24"/>
        </w:rPr>
        <w:t>Afetlerde Bilgi ve Teknoloji Yö</w:t>
      </w:r>
      <w:r w:rsidR="00545D98">
        <w:rPr>
          <w:rFonts w:cs="Times New Roman"/>
          <w:szCs w:val="24"/>
        </w:rPr>
        <w:t>netimi: Gaziantep ve Kahramanm</w:t>
      </w:r>
      <w:r w:rsidRPr="006A471B">
        <w:rPr>
          <w:rFonts w:cs="Times New Roman"/>
          <w:szCs w:val="24"/>
        </w:rPr>
        <w:t xml:space="preserve">araş Hastanelerinde Bir Alan Araştırması”, </w:t>
      </w:r>
      <w:r w:rsidRPr="006A471B">
        <w:rPr>
          <w:rFonts w:cs="Times New Roman"/>
          <w:b/>
          <w:szCs w:val="24"/>
        </w:rPr>
        <w:t>Selçuk Üniversitesi Sosyal Bilimler Enstitü Dergisi</w:t>
      </w:r>
      <w:r w:rsidRPr="006A471B">
        <w:rPr>
          <w:rFonts w:cs="Times New Roman"/>
          <w:szCs w:val="24"/>
        </w:rPr>
        <w:t>, Sayı: 29, ss.1-10.</w:t>
      </w:r>
    </w:p>
    <w:p w:rsidR="00B64E1C" w:rsidRPr="006A471B" w:rsidRDefault="00B64E1C" w:rsidP="00B64E1C">
      <w:pPr>
        <w:ind w:left="709" w:hanging="709"/>
        <w:rPr>
          <w:rFonts w:cs="Times New Roman"/>
          <w:szCs w:val="24"/>
        </w:rPr>
      </w:pPr>
      <w:r w:rsidRPr="006A471B">
        <w:rPr>
          <w:rFonts w:cs="Times New Roman"/>
          <w:szCs w:val="24"/>
          <w:shd w:val="clear" w:color="auto" w:fill="FFFFFF"/>
        </w:rPr>
        <w:t xml:space="preserve">AFAD; (2014), </w:t>
      </w:r>
      <w:r w:rsidRPr="006A471B">
        <w:rPr>
          <w:rFonts w:cs="Times New Roman"/>
          <w:b/>
          <w:szCs w:val="24"/>
        </w:rPr>
        <w:t>Açıklamalı Afet Yönetimi Terimleri Sözlüğü,</w:t>
      </w:r>
      <w:r w:rsidRPr="006A471B">
        <w:rPr>
          <w:rFonts w:cs="Times New Roman"/>
          <w:szCs w:val="24"/>
        </w:rPr>
        <w:t xml:space="preserve"> T.C.</w:t>
      </w:r>
      <w:r w:rsidR="00DD6754">
        <w:rPr>
          <w:rFonts w:cs="Times New Roman"/>
          <w:szCs w:val="24"/>
        </w:rPr>
        <w:t xml:space="preserve"> </w:t>
      </w:r>
      <w:r w:rsidRPr="006A471B">
        <w:rPr>
          <w:rFonts w:cs="Times New Roman"/>
          <w:szCs w:val="24"/>
        </w:rPr>
        <w:t>Başbakanlık Afet ve Acil Durum Yönetimi Başkanlığı, Ankara</w:t>
      </w:r>
      <w:r w:rsidR="00DD6754">
        <w:rPr>
          <w:rFonts w:cs="Times New Roman"/>
          <w:szCs w:val="24"/>
        </w:rPr>
        <w:t>.</w:t>
      </w:r>
    </w:p>
    <w:p w:rsidR="00B64E1C" w:rsidRPr="006A471B" w:rsidRDefault="00B64E1C" w:rsidP="00B64E1C">
      <w:pPr>
        <w:ind w:left="709" w:hanging="709"/>
        <w:rPr>
          <w:rFonts w:cs="Times New Roman"/>
          <w:szCs w:val="24"/>
        </w:rPr>
      </w:pPr>
      <w:r w:rsidRPr="006A471B">
        <w:rPr>
          <w:rFonts w:eastAsia="TimesNewRoman" w:cs="Times New Roman"/>
          <w:szCs w:val="24"/>
        </w:rPr>
        <w:t>AKDAĞ Emre; (2002), “</w:t>
      </w:r>
      <w:r w:rsidRPr="006A471B">
        <w:rPr>
          <w:rFonts w:cs="Times New Roman"/>
          <w:szCs w:val="24"/>
        </w:rPr>
        <w:t>Mali yapı ve denetim boyutlarıyla afet yönetimi”,  </w:t>
      </w:r>
      <w:r w:rsidRPr="006A471B">
        <w:rPr>
          <w:rFonts w:cs="Times New Roman"/>
          <w:b/>
          <w:szCs w:val="24"/>
        </w:rPr>
        <w:t>Araştırma/İnceleme/Çeviri Dizisi</w:t>
      </w:r>
      <w:r w:rsidRPr="006A471B">
        <w:rPr>
          <w:rFonts w:cs="Times New Roman"/>
          <w:szCs w:val="24"/>
        </w:rPr>
        <w:t>, Sayıştay Yayın İşleri Müdürlüğü, Birinci Basım, Ankara</w:t>
      </w:r>
      <w:r w:rsidR="00DD6754">
        <w:rPr>
          <w:rFonts w:cs="Times New Roman"/>
          <w:szCs w:val="24"/>
        </w:rPr>
        <w:t>.</w:t>
      </w:r>
    </w:p>
    <w:p w:rsidR="00B64E1C" w:rsidRPr="006A471B" w:rsidRDefault="00B64E1C" w:rsidP="00D20BDB">
      <w:pPr>
        <w:ind w:left="709" w:hanging="709"/>
        <w:rPr>
          <w:rFonts w:cs="Times New Roman"/>
          <w:szCs w:val="24"/>
        </w:rPr>
      </w:pPr>
      <w:r w:rsidRPr="006A471B">
        <w:rPr>
          <w:rFonts w:cs="Times New Roman"/>
          <w:szCs w:val="24"/>
        </w:rPr>
        <w:t xml:space="preserve">AKDUR Recep; (2001), </w:t>
      </w:r>
      <w:r w:rsidRPr="006A471B">
        <w:rPr>
          <w:rFonts w:cs="Times New Roman"/>
          <w:b/>
          <w:szCs w:val="24"/>
        </w:rPr>
        <w:t>Afetlere Hazırlık Ve Afet Yönetimi</w:t>
      </w:r>
      <w:r w:rsidRPr="006A471B">
        <w:rPr>
          <w:rFonts w:cs="Times New Roman"/>
          <w:szCs w:val="24"/>
        </w:rPr>
        <w:t xml:space="preserve">, Afetlerde Sağlık Hizmetleri Yönetimi, T.C. Sağlık Bakanlığı Sağlık Projesi Genel Koordinatörlüğü, </w:t>
      </w:r>
      <w:proofErr w:type="spellStart"/>
      <w:r w:rsidRPr="006A471B">
        <w:rPr>
          <w:rFonts w:cs="Times New Roman"/>
          <w:szCs w:val="24"/>
        </w:rPr>
        <w:t>ss</w:t>
      </w:r>
      <w:proofErr w:type="spellEnd"/>
      <w:r w:rsidRPr="006A471B">
        <w:rPr>
          <w:rFonts w:cs="Times New Roman"/>
          <w:szCs w:val="24"/>
        </w:rPr>
        <w:t>. 1-39, Ankara</w:t>
      </w:r>
      <w:r w:rsidR="00DD6754">
        <w:rPr>
          <w:rFonts w:cs="Times New Roman"/>
          <w:szCs w:val="24"/>
        </w:rPr>
        <w:t>.</w:t>
      </w:r>
    </w:p>
    <w:p w:rsidR="00B64E1C" w:rsidRPr="006A471B" w:rsidRDefault="00B64E1C" w:rsidP="00B64E1C">
      <w:pPr>
        <w:ind w:left="709" w:hanging="709"/>
        <w:rPr>
          <w:rFonts w:cs="Times New Roman"/>
          <w:bCs/>
          <w:szCs w:val="24"/>
        </w:rPr>
      </w:pPr>
      <w:r w:rsidRPr="006A471B">
        <w:rPr>
          <w:rFonts w:cs="Times New Roman"/>
          <w:szCs w:val="24"/>
        </w:rPr>
        <w:t xml:space="preserve">AKYEL Recai; (2007), Afet Yönetim Sistemi: Türk Afet Yönetiminde Karşılaşılan Sorunların Tespit Ve Çözümüne İlişkin Bir Araştırma, </w:t>
      </w:r>
      <w:r w:rsidRPr="006A471B">
        <w:rPr>
          <w:rFonts w:cs="Times New Roman"/>
          <w:bCs/>
          <w:szCs w:val="24"/>
        </w:rPr>
        <w:t>Çukurova Üniversitesi Sosyal Bilimler Enstitüsü Yayımlan</w:t>
      </w:r>
      <w:r w:rsidR="005A48EC">
        <w:rPr>
          <w:rFonts w:cs="Times New Roman"/>
          <w:bCs/>
          <w:szCs w:val="24"/>
        </w:rPr>
        <w:t>ma</w:t>
      </w:r>
      <w:r w:rsidRPr="006A471B">
        <w:rPr>
          <w:rFonts w:cs="Times New Roman"/>
          <w:bCs/>
          <w:szCs w:val="24"/>
        </w:rPr>
        <w:t>mış Doktora T</w:t>
      </w:r>
      <w:r w:rsidR="00DD6754">
        <w:rPr>
          <w:rFonts w:cs="Times New Roman"/>
          <w:bCs/>
          <w:szCs w:val="24"/>
        </w:rPr>
        <w:t>ezi, Adana.</w:t>
      </w:r>
    </w:p>
    <w:p w:rsidR="00B64E1C" w:rsidRPr="006A471B" w:rsidRDefault="00B64E1C" w:rsidP="00B64E1C">
      <w:pPr>
        <w:ind w:left="709" w:hanging="709"/>
        <w:rPr>
          <w:rFonts w:cs="Times New Roman"/>
          <w:szCs w:val="24"/>
        </w:rPr>
      </w:pPr>
      <w:r w:rsidRPr="006A471B">
        <w:rPr>
          <w:rFonts w:cs="Times New Roman"/>
          <w:szCs w:val="24"/>
        </w:rPr>
        <w:t>ALP Serap; (2009), Bir Tıp Fakültesi Hastanesi Afet Planının İçeriği İle Uygulanma Durumunun Değerlendirilmesi, Gazi Üniversitesi Sağlık Bilimleri Enstitüsü Yayımlanmış Yüksek Lisans Tezi, Ankara</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 xml:space="preserve">ARSLAN Ümit, ŞAHİNÖZ Turgut ve KAYA Murat; (2007), </w:t>
      </w:r>
      <w:r w:rsidRPr="006A471B">
        <w:rPr>
          <w:rFonts w:cs="Times New Roman"/>
          <w:b/>
          <w:szCs w:val="24"/>
        </w:rPr>
        <w:t>Afetlerde Sağlık Organizasyonu Çalışmalar</w:t>
      </w:r>
      <w:r w:rsidRPr="006A471B">
        <w:rPr>
          <w:rFonts w:cs="Times New Roman"/>
          <w:szCs w:val="24"/>
        </w:rPr>
        <w:t xml:space="preserve">, TMMOB Afet Sempozyumu Bildiri Kitabı, </w:t>
      </w:r>
      <w:proofErr w:type="spellStart"/>
      <w:r w:rsidRPr="006A471B">
        <w:rPr>
          <w:rFonts w:cs="Times New Roman"/>
          <w:szCs w:val="24"/>
        </w:rPr>
        <w:t>Mattek</w:t>
      </w:r>
      <w:proofErr w:type="spellEnd"/>
      <w:r w:rsidRPr="006A471B">
        <w:rPr>
          <w:rFonts w:cs="Times New Roman"/>
          <w:szCs w:val="24"/>
        </w:rPr>
        <w:t xml:space="preserve"> Matbaacılık, </w:t>
      </w:r>
      <w:proofErr w:type="spellStart"/>
      <w:r w:rsidRPr="006A471B">
        <w:rPr>
          <w:rFonts w:cs="Times New Roman"/>
          <w:szCs w:val="24"/>
        </w:rPr>
        <w:t>ss</w:t>
      </w:r>
      <w:proofErr w:type="spellEnd"/>
      <w:r w:rsidRPr="006A471B">
        <w:rPr>
          <w:rFonts w:cs="Times New Roman"/>
          <w:szCs w:val="24"/>
        </w:rPr>
        <w:t>. 467-471, Ankara.</w:t>
      </w:r>
    </w:p>
    <w:p w:rsidR="00B64E1C" w:rsidRPr="006A471B" w:rsidRDefault="00B64E1C" w:rsidP="00B64E1C">
      <w:pPr>
        <w:ind w:left="709" w:hanging="709"/>
        <w:rPr>
          <w:rFonts w:eastAsia="Times New Roman" w:cs="Times New Roman"/>
          <w:szCs w:val="24"/>
        </w:rPr>
      </w:pPr>
      <w:r w:rsidRPr="006A471B">
        <w:rPr>
          <w:rFonts w:eastAsia="Times New Roman" w:cs="Times New Roman"/>
          <w:szCs w:val="24"/>
        </w:rPr>
        <w:t xml:space="preserve">BALÇIK Pınar Yalçın, DEMİR İpek Bilgin ve </w:t>
      </w:r>
      <w:r w:rsidRPr="006A471B">
        <w:rPr>
          <w:rFonts w:cs="Times New Roman"/>
          <w:szCs w:val="24"/>
        </w:rPr>
        <w:t>ÜREK Duygu; (2014), “</w:t>
      </w:r>
      <w:r w:rsidRPr="006A471B">
        <w:rPr>
          <w:rFonts w:eastAsia="Times New Roman" w:cs="Times New Roman"/>
          <w:szCs w:val="24"/>
        </w:rPr>
        <w:t xml:space="preserve">Ankara’da Seçilen Bazı Hastanelerde Afet Yönetimine İlişkin Mevcut Durum Değerlendirilmesi”, </w:t>
      </w:r>
      <w:r w:rsidRPr="006A471B">
        <w:rPr>
          <w:rFonts w:cs="Times New Roman"/>
          <w:b/>
          <w:szCs w:val="24"/>
          <w:shd w:val="clear" w:color="auto" w:fill="FFFFFF"/>
        </w:rPr>
        <w:t>Hacettepe Sağlık İdaresi Dergisi</w:t>
      </w:r>
      <w:r w:rsidRPr="006A471B">
        <w:rPr>
          <w:rFonts w:cs="Times New Roman"/>
          <w:szCs w:val="24"/>
          <w:shd w:val="clear" w:color="auto" w:fill="FFFFFF"/>
        </w:rPr>
        <w:t xml:space="preserve">, Cilt: 17, Sayı: 1, </w:t>
      </w:r>
      <w:proofErr w:type="spellStart"/>
      <w:r w:rsidRPr="006A471B">
        <w:rPr>
          <w:rFonts w:cs="Times New Roman"/>
          <w:szCs w:val="24"/>
          <w:shd w:val="clear" w:color="auto" w:fill="FFFFFF"/>
        </w:rPr>
        <w:t>ss</w:t>
      </w:r>
      <w:proofErr w:type="spellEnd"/>
      <w:r w:rsidRPr="006A471B">
        <w:rPr>
          <w:rFonts w:cs="Times New Roman"/>
          <w:szCs w:val="24"/>
          <w:shd w:val="clear" w:color="auto" w:fill="FFFFFF"/>
        </w:rPr>
        <w:t>.</w:t>
      </w:r>
      <w:r w:rsidR="00DD6754">
        <w:rPr>
          <w:rFonts w:cs="Times New Roman"/>
          <w:szCs w:val="24"/>
          <w:shd w:val="clear" w:color="auto" w:fill="FFFFFF"/>
        </w:rPr>
        <w:t xml:space="preserve"> </w:t>
      </w:r>
      <w:r w:rsidRPr="006A471B">
        <w:rPr>
          <w:rFonts w:cs="Times New Roman"/>
          <w:szCs w:val="24"/>
          <w:shd w:val="clear" w:color="auto" w:fill="FFFFFF"/>
        </w:rPr>
        <w:t xml:space="preserve">45-58. </w:t>
      </w:r>
    </w:p>
    <w:p w:rsidR="00B64E1C" w:rsidRPr="006A471B" w:rsidRDefault="00B64E1C" w:rsidP="00B64E1C">
      <w:pPr>
        <w:ind w:left="709" w:hanging="709"/>
        <w:rPr>
          <w:rFonts w:cs="Times New Roman"/>
          <w:szCs w:val="24"/>
        </w:rPr>
      </w:pPr>
      <w:r w:rsidRPr="006A471B">
        <w:rPr>
          <w:rFonts w:cs="Times New Roman"/>
          <w:szCs w:val="24"/>
        </w:rPr>
        <w:lastRenderedPageBreak/>
        <w:t xml:space="preserve"> BAŞEĞMEZ Derya; (2009),</w:t>
      </w:r>
      <w:r w:rsidRPr="006A471B">
        <w:rPr>
          <w:rFonts w:cs="Times New Roman"/>
          <w:szCs w:val="24"/>
        </w:rPr>
        <w:tab/>
        <w:t xml:space="preserve"> Hastanelerde Afet Yönetimine İlişkin Mevcut Durumun Değerlendirilmesi Balıkesir Örneği, Okan Üniversitesi Sağlık Bilimleri Enstitüsü Yayımlan</w:t>
      </w:r>
      <w:r w:rsidR="00F636C2">
        <w:rPr>
          <w:rFonts w:cs="Times New Roman"/>
          <w:szCs w:val="24"/>
        </w:rPr>
        <w:t>ma</w:t>
      </w:r>
      <w:r w:rsidRPr="006A471B">
        <w:rPr>
          <w:rFonts w:cs="Times New Roman"/>
          <w:szCs w:val="24"/>
        </w:rPr>
        <w:t>m</w:t>
      </w:r>
      <w:r w:rsidR="00DD6754">
        <w:rPr>
          <w:rFonts w:cs="Times New Roman"/>
          <w:szCs w:val="24"/>
        </w:rPr>
        <w:t>ış Yüksek Lisans Tezi, İstanbul.</w:t>
      </w:r>
    </w:p>
    <w:p w:rsidR="00B64E1C" w:rsidRPr="006A471B" w:rsidRDefault="00B64E1C" w:rsidP="00B64E1C">
      <w:pPr>
        <w:ind w:left="709" w:hanging="709"/>
        <w:rPr>
          <w:rFonts w:cs="Times New Roman"/>
          <w:szCs w:val="24"/>
        </w:rPr>
      </w:pPr>
      <w:r w:rsidRPr="006A471B">
        <w:rPr>
          <w:rFonts w:cs="Times New Roman"/>
          <w:szCs w:val="24"/>
        </w:rPr>
        <w:t xml:space="preserve">BAYRAK Temel, ULUKAVAK Mustafa ve AÇAR Selim; (2010), “Gümüşhane Heyelanları”, </w:t>
      </w:r>
      <w:r w:rsidRPr="006A471B">
        <w:rPr>
          <w:rFonts w:cs="Times New Roman"/>
          <w:b/>
          <w:szCs w:val="24"/>
        </w:rPr>
        <w:t xml:space="preserve">Harita Teknolojileri Elektronik </w:t>
      </w:r>
      <w:r w:rsidRPr="006A471B">
        <w:rPr>
          <w:rFonts w:cs="Times New Roman"/>
          <w:szCs w:val="24"/>
        </w:rPr>
        <w:t xml:space="preserve">Dergisi, Cilt: 2, Sayı: 1, </w:t>
      </w:r>
      <w:proofErr w:type="spellStart"/>
      <w:r w:rsidRPr="006A471B">
        <w:rPr>
          <w:rFonts w:cs="Times New Roman"/>
          <w:szCs w:val="24"/>
        </w:rPr>
        <w:t>ss</w:t>
      </w:r>
      <w:proofErr w:type="spellEnd"/>
      <w:r w:rsidRPr="006A471B">
        <w:rPr>
          <w:rFonts w:cs="Times New Roman"/>
          <w:szCs w:val="24"/>
        </w:rPr>
        <w:t>. 1-12</w:t>
      </w:r>
      <w:r w:rsidR="00DD6754">
        <w:rPr>
          <w:rFonts w:cs="Times New Roman"/>
          <w:szCs w:val="24"/>
        </w:rPr>
        <w:t>.</w:t>
      </w:r>
      <w:r w:rsidRPr="006A471B">
        <w:rPr>
          <w:rFonts w:cs="Times New Roman"/>
          <w:szCs w:val="24"/>
        </w:rPr>
        <w:t xml:space="preserve"> </w:t>
      </w:r>
    </w:p>
    <w:p w:rsidR="00B64E1C" w:rsidRPr="006A471B" w:rsidRDefault="00B93CDA" w:rsidP="00B64E1C">
      <w:pPr>
        <w:ind w:left="709" w:hanging="709"/>
        <w:rPr>
          <w:rFonts w:cs="Times New Roman"/>
          <w:szCs w:val="24"/>
          <w:shd w:val="clear" w:color="auto" w:fill="FFFFFF"/>
        </w:rPr>
      </w:pPr>
      <w:proofErr w:type="spellStart"/>
      <w:r w:rsidRPr="006A471B">
        <w:rPr>
          <w:rFonts w:cs="Times New Roman"/>
          <w:szCs w:val="24"/>
          <w:shd w:val="clear" w:color="auto" w:fill="FFFFFF"/>
        </w:rPr>
        <w:t>BRİCENO</w:t>
      </w:r>
      <w:r w:rsidR="00B64E1C" w:rsidRPr="006A471B">
        <w:rPr>
          <w:rFonts w:cs="Times New Roman"/>
          <w:szCs w:val="24"/>
          <w:shd w:val="clear" w:color="auto" w:fill="FFFFFF"/>
        </w:rPr>
        <w:t>Salvano</w:t>
      </w:r>
      <w:proofErr w:type="spellEnd"/>
      <w:r w:rsidR="00B64E1C" w:rsidRPr="006A471B">
        <w:rPr>
          <w:rFonts w:cs="Times New Roman"/>
          <w:szCs w:val="24"/>
          <w:shd w:val="clear" w:color="auto" w:fill="FFFFFF"/>
        </w:rPr>
        <w:t>; (2002), </w:t>
      </w:r>
      <w:proofErr w:type="spellStart"/>
      <w:r w:rsidR="00B64E1C" w:rsidRPr="006A471B">
        <w:rPr>
          <w:rFonts w:cs="Times New Roman"/>
          <w:iCs/>
          <w:szCs w:val="24"/>
          <w:shd w:val="clear" w:color="auto" w:fill="FFFFFF"/>
        </w:rPr>
        <w:t>Gender</w:t>
      </w:r>
      <w:proofErr w:type="spellEnd"/>
      <w:r w:rsidR="00B64E1C" w:rsidRPr="006A471B">
        <w:rPr>
          <w:rFonts w:cs="Times New Roman"/>
          <w:iCs/>
          <w:szCs w:val="24"/>
          <w:shd w:val="clear" w:color="auto" w:fill="FFFFFF"/>
        </w:rPr>
        <w:t xml:space="preserve"> </w:t>
      </w:r>
      <w:proofErr w:type="spellStart"/>
      <w:r w:rsidR="00B64E1C" w:rsidRPr="006A471B">
        <w:rPr>
          <w:rFonts w:cs="Times New Roman"/>
          <w:iCs/>
          <w:szCs w:val="24"/>
          <w:shd w:val="clear" w:color="auto" w:fill="FFFFFF"/>
        </w:rPr>
        <w:t>mainstreaming</w:t>
      </w:r>
      <w:proofErr w:type="spellEnd"/>
      <w:r w:rsidR="00B64E1C" w:rsidRPr="006A471B">
        <w:rPr>
          <w:rFonts w:cs="Times New Roman"/>
          <w:iCs/>
          <w:szCs w:val="24"/>
          <w:shd w:val="clear" w:color="auto" w:fill="FFFFFF"/>
        </w:rPr>
        <w:t xml:space="preserve"> in </w:t>
      </w:r>
      <w:proofErr w:type="spellStart"/>
      <w:r w:rsidR="00B64E1C" w:rsidRPr="006A471B">
        <w:rPr>
          <w:rFonts w:cs="Times New Roman"/>
          <w:iCs/>
          <w:szCs w:val="24"/>
          <w:shd w:val="clear" w:color="auto" w:fill="FFFFFF"/>
        </w:rPr>
        <w:t>disaster</w:t>
      </w:r>
      <w:proofErr w:type="spellEnd"/>
      <w:r w:rsidR="00B64E1C" w:rsidRPr="006A471B">
        <w:rPr>
          <w:rFonts w:cs="Times New Roman"/>
          <w:iCs/>
          <w:szCs w:val="24"/>
          <w:shd w:val="clear" w:color="auto" w:fill="FFFFFF"/>
        </w:rPr>
        <w:t xml:space="preserve"> </w:t>
      </w:r>
      <w:proofErr w:type="spellStart"/>
      <w:r w:rsidR="00B64E1C" w:rsidRPr="006A471B">
        <w:rPr>
          <w:rFonts w:cs="Times New Roman"/>
          <w:iCs/>
          <w:szCs w:val="24"/>
          <w:shd w:val="clear" w:color="auto" w:fill="FFFFFF"/>
        </w:rPr>
        <w:t>reduction</w:t>
      </w:r>
      <w:proofErr w:type="spellEnd"/>
      <w:r w:rsidR="00B64E1C" w:rsidRPr="006A471B">
        <w:rPr>
          <w:rFonts w:cs="Times New Roman"/>
          <w:szCs w:val="24"/>
          <w:shd w:val="clear" w:color="auto" w:fill="FFFFFF"/>
        </w:rPr>
        <w:t xml:space="preserve">, Presentation </w:t>
      </w:r>
      <w:proofErr w:type="spellStart"/>
      <w:r w:rsidR="00B64E1C" w:rsidRPr="006A471B">
        <w:rPr>
          <w:rFonts w:cs="Times New Roman"/>
          <w:szCs w:val="24"/>
          <w:shd w:val="clear" w:color="auto" w:fill="FFFFFF"/>
        </w:rPr>
        <w:t>to</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the</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Commission</w:t>
      </w:r>
      <w:proofErr w:type="spellEnd"/>
      <w:r w:rsidR="00B64E1C" w:rsidRPr="006A471B">
        <w:rPr>
          <w:rFonts w:cs="Times New Roman"/>
          <w:szCs w:val="24"/>
          <w:shd w:val="clear" w:color="auto" w:fill="FFFFFF"/>
        </w:rPr>
        <w:t xml:space="preserve"> on </w:t>
      </w:r>
      <w:proofErr w:type="spellStart"/>
      <w:r w:rsidR="00B64E1C" w:rsidRPr="006A471B">
        <w:rPr>
          <w:rFonts w:cs="Times New Roman"/>
          <w:szCs w:val="24"/>
          <w:shd w:val="clear" w:color="auto" w:fill="FFFFFF"/>
        </w:rPr>
        <w:t>the</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Status</w:t>
      </w:r>
      <w:proofErr w:type="spellEnd"/>
      <w:r w:rsidR="00B64E1C" w:rsidRPr="006A471B">
        <w:rPr>
          <w:rFonts w:cs="Times New Roman"/>
          <w:szCs w:val="24"/>
          <w:shd w:val="clear" w:color="auto" w:fill="FFFFFF"/>
        </w:rPr>
        <w:t xml:space="preserve"> of </w:t>
      </w:r>
      <w:proofErr w:type="spellStart"/>
      <w:r w:rsidR="00B64E1C" w:rsidRPr="006A471B">
        <w:rPr>
          <w:rFonts w:cs="Times New Roman"/>
          <w:szCs w:val="24"/>
          <w:shd w:val="clear" w:color="auto" w:fill="FFFFFF"/>
        </w:rPr>
        <w:t>Women</w:t>
      </w:r>
      <w:proofErr w:type="spellEnd"/>
      <w:r w:rsidR="00B64E1C" w:rsidRPr="006A471B">
        <w:rPr>
          <w:rFonts w:cs="Times New Roman"/>
          <w:szCs w:val="24"/>
          <w:shd w:val="clear" w:color="auto" w:fill="FFFFFF"/>
        </w:rPr>
        <w:t xml:space="preserve">, </w:t>
      </w:r>
      <w:r w:rsidR="00B64E1C" w:rsidRPr="006A471B">
        <w:rPr>
          <w:rFonts w:cs="Times New Roman"/>
          <w:b/>
          <w:szCs w:val="24"/>
          <w:shd w:val="clear" w:color="auto" w:fill="FFFFFF"/>
        </w:rPr>
        <w:t xml:space="preserve">International </w:t>
      </w:r>
      <w:proofErr w:type="spellStart"/>
      <w:r w:rsidR="00B64E1C" w:rsidRPr="006A471B">
        <w:rPr>
          <w:rFonts w:cs="Times New Roman"/>
          <w:b/>
          <w:szCs w:val="24"/>
          <w:shd w:val="clear" w:color="auto" w:fill="FFFFFF"/>
        </w:rPr>
        <w:t>Strategy</w:t>
      </w:r>
      <w:proofErr w:type="spellEnd"/>
      <w:r w:rsidR="00B64E1C" w:rsidRPr="006A471B">
        <w:rPr>
          <w:rFonts w:cs="Times New Roman"/>
          <w:b/>
          <w:szCs w:val="24"/>
          <w:shd w:val="clear" w:color="auto" w:fill="FFFFFF"/>
        </w:rPr>
        <w:t xml:space="preserve"> </w:t>
      </w:r>
      <w:proofErr w:type="spellStart"/>
      <w:r w:rsidR="00B64E1C" w:rsidRPr="006A471B">
        <w:rPr>
          <w:rFonts w:cs="Times New Roman"/>
          <w:b/>
          <w:szCs w:val="24"/>
          <w:shd w:val="clear" w:color="auto" w:fill="FFFFFF"/>
        </w:rPr>
        <w:t>for</w:t>
      </w:r>
      <w:proofErr w:type="spellEnd"/>
      <w:r w:rsidR="00B64E1C" w:rsidRPr="006A471B">
        <w:rPr>
          <w:rFonts w:cs="Times New Roman"/>
          <w:b/>
          <w:szCs w:val="24"/>
          <w:shd w:val="clear" w:color="auto" w:fill="FFFFFF"/>
        </w:rPr>
        <w:t xml:space="preserve"> </w:t>
      </w:r>
      <w:proofErr w:type="spellStart"/>
      <w:r w:rsidR="00B64E1C" w:rsidRPr="006A471B">
        <w:rPr>
          <w:rFonts w:cs="Times New Roman"/>
          <w:b/>
          <w:szCs w:val="24"/>
          <w:shd w:val="clear" w:color="auto" w:fill="FFFFFF"/>
        </w:rPr>
        <w:t>disaster</w:t>
      </w:r>
      <w:proofErr w:type="spellEnd"/>
      <w:r w:rsidR="00B64E1C" w:rsidRPr="006A471B">
        <w:rPr>
          <w:rFonts w:cs="Times New Roman"/>
          <w:b/>
          <w:szCs w:val="24"/>
          <w:shd w:val="clear" w:color="auto" w:fill="FFFFFF"/>
        </w:rPr>
        <w:t xml:space="preserve"> </w:t>
      </w:r>
      <w:proofErr w:type="spellStart"/>
      <w:r w:rsidR="00B64E1C" w:rsidRPr="006A471B">
        <w:rPr>
          <w:rFonts w:cs="Times New Roman"/>
          <w:b/>
          <w:szCs w:val="24"/>
          <w:shd w:val="clear" w:color="auto" w:fill="FFFFFF"/>
        </w:rPr>
        <w:t>reduction</w:t>
      </w:r>
      <w:proofErr w:type="spellEnd"/>
      <w:r w:rsidR="00B64E1C" w:rsidRPr="006A471B">
        <w:rPr>
          <w:rFonts w:cs="Times New Roman"/>
          <w:szCs w:val="24"/>
          <w:shd w:val="clear" w:color="auto" w:fill="FFFFFF"/>
        </w:rPr>
        <w:t>, UN/ISDR, New York</w:t>
      </w:r>
      <w:r w:rsidR="00DD6754">
        <w:rPr>
          <w:rFonts w:cs="Times New Roman"/>
          <w:szCs w:val="24"/>
          <w:shd w:val="clear" w:color="auto" w:fill="FFFFFF"/>
        </w:rPr>
        <w:t>.</w:t>
      </w:r>
    </w:p>
    <w:p w:rsidR="00B64E1C" w:rsidRPr="006A471B" w:rsidRDefault="00B93CDA" w:rsidP="00B64E1C">
      <w:pPr>
        <w:ind w:left="709" w:hanging="709"/>
        <w:rPr>
          <w:rFonts w:cs="Times New Roman"/>
          <w:szCs w:val="24"/>
          <w:shd w:val="clear" w:color="auto" w:fill="FFFFFF"/>
        </w:rPr>
      </w:pPr>
      <w:r w:rsidRPr="006A471B">
        <w:rPr>
          <w:rFonts w:cs="Times New Roman"/>
          <w:szCs w:val="24"/>
          <w:shd w:val="clear" w:color="auto" w:fill="FFFFFF"/>
        </w:rPr>
        <w:t xml:space="preserve">BROWNE </w:t>
      </w:r>
      <w:proofErr w:type="spellStart"/>
      <w:r w:rsidR="00B64E1C" w:rsidRPr="006A471B">
        <w:rPr>
          <w:rFonts w:cs="Times New Roman"/>
          <w:szCs w:val="24"/>
          <w:shd w:val="clear" w:color="auto" w:fill="FFFFFF"/>
        </w:rPr>
        <w:t>Mıchael</w:t>
      </w:r>
      <w:proofErr w:type="spellEnd"/>
      <w:r w:rsidR="00B64E1C" w:rsidRPr="006A471B">
        <w:rPr>
          <w:rFonts w:cs="Times New Roman"/>
          <w:szCs w:val="24"/>
          <w:shd w:val="clear" w:color="auto" w:fill="FFFFFF"/>
        </w:rPr>
        <w:t xml:space="preserve"> ve </w:t>
      </w:r>
      <w:r w:rsidRPr="006A471B">
        <w:rPr>
          <w:rFonts w:cs="Times New Roman"/>
          <w:szCs w:val="24"/>
          <w:shd w:val="clear" w:color="auto" w:fill="FFFFFF"/>
        </w:rPr>
        <w:t xml:space="preserve">CUDECK </w:t>
      </w:r>
      <w:r w:rsidR="00B64E1C" w:rsidRPr="006A471B">
        <w:rPr>
          <w:rFonts w:cs="Times New Roman"/>
          <w:szCs w:val="24"/>
          <w:shd w:val="clear" w:color="auto" w:fill="FFFFFF"/>
        </w:rPr>
        <w:t xml:space="preserve">Robert (1993), </w:t>
      </w:r>
      <w:proofErr w:type="spellStart"/>
      <w:r w:rsidR="00B64E1C" w:rsidRPr="006A471B">
        <w:rPr>
          <w:rFonts w:cs="Times New Roman"/>
          <w:b/>
          <w:szCs w:val="24"/>
          <w:shd w:val="clear" w:color="auto" w:fill="FFFFFF"/>
        </w:rPr>
        <w:t>Alternative</w:t>
      </w:r>
      <w:proofErr w:type="spellEnd"/>
      <w:r w:rsidR="00B64E1C" w:rsidRPr="006A471B">
        <w:rPr>
          <w:rFonts w:cs="Times New Roman"/>
          <w:b/>
          <w:szCs w:val="24"/>
          <w:shd w:val="clear" w:color="auto" w:fill="FFFFFF"/>
        </w:rPr>
        <w:t xml:space="preserve"> </w:t>
      </w:r>
      <w:proofErr w:type="spellStart"/>
      <w:r w:rsidR="00B64E1C" w:rsidRPr="006A471B">
        <w:rPr>
          <w:rFonts w:cs="Times New Roman"/>
          <w:b/>
          <w:szCs w:val="24"/>
          <w:shd w:val="clear" w:color="auto" w:fill="FFFFFF"/>
        </w:rPr>
        <w:t>Ways</w:t>
      </w:r>
      <w:proofErr w:type="spellEnd"/>
      <w:r w:rsidR="00B64E1C" w:rsidRPr="006A471B">
        <w:rPr>
          <w:rFonts w:cs="Times New Roman"/>
          <w:b/>
          <w:szCs w:val="24"/>
          <w:shd w:val="clear" w:color="auto" w:fill="FFFFFF"/>
        </w:rPr>
        <w:t xml:space="preserve"> Of </w:t>
      </w:r>
      <w:proofErr w:type="spellStart"/>
      <w:r w:rsidR="00B64E1C" w:rsidRPr="006A471B">
        <w:rPr>
          <w:rFonts w:cs="Times New Roman"/>
          <w:b/>
          <w:szCs w:val="24"/>
          <w:shd w:val="clear" w:color="auto" w:fill="FFFFFF"/>
        </w:rPr>
        <w:t>Assessing</w:t>
      </w:r>
      <w:proofErr w:type="spellEnd"/>
      <w:r w:rsidR="00B64E1C" w:rsidRPr="006A471B">
        <w:rPr>
          <w:rFonts w:cs="Times New Roman"/>
          <w:b/>
          <w:szCs w:val="24"/>
          <w:shd w:val="clear" w:color="auto" w:fill="FFFFFF"/>
        </w:rPr>
        <w:t xml:space="preserve"> Model Fit</w:t>
      </w:r>
      <w:r w:rsidR="00B64E1C" w:rsidRPr="006A471B">
        <w:rPr>
          <w:rFonts w:cs="Times New Roman"/>
          <w:szCs w:val="24"/>
          <w:shd w:val="clear" w:color="auto" w:fill="FFFFFF"/>
        </w:rPr>
        <w:t>, </w:t>
      </w:r>
      <w:proofErr w:type="spellStart"/>
      <w:r w:rsidR="00B64E1C" w:rsidRPr="006A471B">
        <w:rPr>
          <w:rFonts w:cs="Times New Roman"/>
          <w:iCs/>
          <w:szCs w:val="24"/>
          <w:shd w:val="clear" w:color="auto" w:fill="FFFFFF"/>
        </w:rPr>
        <w:t>Sage</w:t>
      </w:r>
      <w:proofErr w:type="spellEnd"/>
      <w:r w:rsidR="00B64E1C" w:rsidRPr="006A471B">
        <w:rPr>
          <w:rFonts w:cs="Times New Roman"/>
          <w:iCs/>
          <w:szCs w:val="24"/>
          <w:shd w:val="clear" w:color="auto" w:fill="FFFFFF"/>
        </w:rPr>
        <w:t xml:space="preserve"> </w:t>
      </w:r>
      <w:proofErr w:type="spellStart"/>
      <w:r w:rsidR="00B64E1C" w:rsidRPr="006A471B">
        <w:rPr>
          <w:rFonts w:cs="Times New Roman"/>
          <w:iCs/>
          <w:szCs w:val="24"/>
          <w:shd w:val="clear" w:color="auto" w:fill="FFFFFF"/>
        </w:rPr>
        <w:t>Focus</w:t>
      </w:r>
      <w:proofErr w:type="spellEnd"/>
      <w:r w:rsidR="00B64E1C" w:rsidRPr="006A471B">
        <w:rPr>
          <w:rFonts w:cs="Times New Roman"/>
          <w:iCs/>
          <w:szCs w:val="24"/>
          <w:shd w:val="clear" w:color="auto" w:fill="FFFFFF"/>
        </w:rPr>
        <w:t xml:space="preserve"> </w:t>
      </w:r>
      <w:proofErr w:type="spellStart"/>
      <w:r w:rsidR="00B64E1C" w:rsidRPr="006A471B">
        <w:rPr>
          <w:rFonts w:cs="Times New Roman"/>
          <w:iCs/>
          <w:szCs w:val="24"/>
          <w:shd w:val="clear" w:color="auto" w:fill="FFFFFF"/>
        </w:rPr>
        <w:t>Editions</w:t>
      </w:r>
      <w:proofErr w:type="spellEnd"/>
      <w:r w:rsidR="00DD6754">
        <w:rPr>
          <w:rFonts w:cs="Times New Roman"/>
          <w:szCs w:val="24"/>
          <w:shd w:val="clear" w:color="auto" w:fill="FFFFFF"/>
        </w:rPr>
        <w:t>, Londra.</w:t>
      </w:r>
    </w:p>
    <w:p w:rsidR="00B64E1C" w:rsidRPr="006A471B" w:rsidRDefault="00B93CDA" w:rsidP="00B64E1C">
      <w:pPr>
        <w:ind w:left="709" w:hanging="709"/>
        <w:rPr>
          <w:rFonts w:cs="Times New Roman"/>
          <w:szCs w:val="24"/>
          <w:shd w:val="clear" w:color="auto" w:fill="FFFFFF"/>
        </w:rPr>
      </w:pPr>
      <w:r w:rsidRPr="006A471B">
        <w:rPr>
          <w:rFonts w:cs="Times New Roman"/>
          <w:szCs w:val="24"/>
          <w:shd w:val="clear" w:color="auto" w:fill="FFFFFF"/>
        </w:rPr>
        <w:t xml:space="preserve">CATLETT </w:t>
      </w:r>
      <w:r w:rsidR="00B64E1C" w:rsidRPr="006A471B">
        <w:rPr>
          <w:rFonts w:cs="Times New Roman"/>
          <w:szCs w:val="24"/>
          <w:shd w:val="clear" w:color="auto" w:fill="FFFFFF"/>
        </w:rPr>
        <w:t xml:space="preserve">Christina, </w:t>
      </w:r>
      <w:r w:rsidRPr="006A471B">
        <w:rPr>
          <w:rFonts w:cs="Times New Roman"/>
          <w:szCs w:val="24"/>
          <w:shd w:val="clear" w:color="auto" w:fill="FFFFFF"/>
        </w:rPr>
        <w:t xml:space="preserve">JENKİN </w:t>
      </w:r>
      <w:r w:rsidR="00B64E1C" w:rsidRPr="006A471B">
        <w:rPr>
          <w:rFonts w:cs="Times New Roman"/>
          <w:szCs w:val="24"/>
          <w:shd w:val="clear" w:color="auto" w:fill="FFFFFF"/>
        </w:rPr>
        <w:t xml:space="preserve">Lee, </w:t>
      </w:r>
      <w:proofErr w:type="spellStart"/>
      <w:r w:rsidR="00B64E1C" w:rsidRPr="006A471B">
        <w:rPr>
          <w:rFonts w:cs="Times New Roman"/>
          <w:szCs w:val="24"/>
          <w:shd w:val="clear" w:color="auto" w:fill="FFFFFF"/>
        </w:rPr>
        <w:t>and</w:t>
      </w:r>
      <w:proofErr w:type="spellEnd"/>
      <w:r w:rsidR="00B64E1C" w:rsidRPr="006A471B">
        <w:rPr>
          <w:rFonts w:cs="Times New Roman"/>
          <w:szCs w:val="24"/>
          <w:shd w:val="clear" w:color="auto" w:fill="FFFFFF"/>
        </w:rPr>
        <w:t xml:space="preserve"> </w:t>
      </w:r>
      <w:r w:rsidRPr="006A471B">
        <w:rPr>
          <w:rFonts w:cs="Times New Roman"/>
          <w:szCs w:val="24"/>
          <w:shd w:val="clear" w:color="auto" w:fill="FFFFFF"/>
        </w:rPr>
        <w:t xml:space="preserve">MİLLİN </w:t>
      </w:r>
      <w:r w:rsidR="00B64E1C" w:rsidRPr="006A471B">
        <w:rPr>
          <w:rFonts w:cs="Times New Roman"/>
          <w:szCs w:val="24"/>
          <w:shd w:val="clear" w:color="auto" w:fill="FFFFFF"/>
        </w:rPr>
        <w:t xml:space="preserve">Michael; (2011), ‘‘Role Of </w:t>
      </w:r>
      <w:proofErr w:type="spellStart"/>
      <w:r w:rsidR="00B64E1C" w:rsidRPr="006A471B">
        <w:rPr>
          <w:rFonts w:cs="Times New Roman"/>
          <w:szCs w:val="24"/>
          <w:shd w:val="clear" w:color="auto" w:fill="FFFFFF"/>
        </w:rPr>
        <w:t>Emergency</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Medical</w:t>
      </w:r>
      <w:proofErr w:type="spellEnd"/>
      <w:r w:rsidR="00B64E1C" w:rsidRPr="006A471B">
        <w:rPr>
          <w:rFonts w:cs="Times New Roman"/>
          <w:szCs w:val="24"/>
          <w:shd w:val="clear" w:color="auto" w:fill="FFFFFF"/>
        </w:rPr>
        <w:t xml:space="preserve"> Services İn </w:t>
      </w:r>
      <w:proofErr w:type="spellStart"/>
      <w:r w:rsidR="00B64E1C" w:rsidRPr="006A471B">
        <w:rPr>
          <w:rFonts w:cs="Times New Roman"/>
          <w:szCs w:val="24"/>
          <w:shd w:val="clear" w:color="auto" w:fill="FFFFFF"/>
        </w:rPr>
        <w:t>Disaster</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Response</w:t>
      </w:r>
      <w:proofErr w:type="spellEnd"/>
      <w:r w:rsidR="00B64E1C" w:rsidRPr="006A471B">
        <w:rPr>
          <w:rFonts w:cs="Times New Roman"/>
          <w:szCs w:val="24"/>
          <w:shd w:val="clear" w:color="auto" w:fill="FFFFFF"/>
        </w:rPr>
        <w:t xml:space="preserve">: Resource </w:t>
      </w:r>
      <w:proofErr w:type="spellStart"/>
      <w:r w:rsidR="00B64E1C" w:rsidRPr="006A471B">
        <w:rPr>
          <w:rFonts w:cs="Times New Roman"/>
          <w:szCs w:val="24"/>
          <w:shd w:val="clear" w:color="auto" w:fill="FFFFFF"/>
        </w:rPr>
        <w:t>Document</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For</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The</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National</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Association</w:t>
      </w:r>
      <w:proofErr w:type="spellEnd"/>
      <w:r w:rsidR="00B64E1C" w:rsidRPr="006A471B">
        <w:rPr>
          <w:rFonts w:cs="Times New Roman"/>
          <w:szCs w:val="24"/>
          <w:shd w:val="clear" w:color="auto" w:fill="FFFFFF"/>
        </w:rPr>
        <w:t xml:space="preserve"> Of EMS </w:t>
      </w:r>
      <w:proofErr w:type="spellStart"/>
      <w:r w:rsidR="00B64E1C" w:rsidRPr="006A471B">
        <w:rPr>
          <w:rFonts w:cs="Times New Roman"/>
          <w:szCs w:val="24"/>
          <w:shd w:val="clear" w:color="auto" w:fill="FFFFFF"/>
        </w:rPr>
        <w:t>Physicians</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Position</w:t>
      </w:r>
      <w:proofErr w:type="spellEnd"/>
      <w:r w:rsidR="00B64E1C" w:rsidRPr="006A471B">
        <w:rPr>
          <w:rFonts w:cs="Times New Roman"/>
          <w:szCs w:val="24"/>
          <w:shd w:val="clear" w:color="auto" w:fill="FFFFFF"/>
        </w:rPr>
        <w:t xml:space="preserve"> Statement’’, </w:t>
      </w:r>
      <w:proofErr w:type="spellStart"/>
      <w:r w:rsidR="00B64E1C" w:rsidRPr="006A471B">
        <w:rPr>
          <w:rFonts w:cs="Times New Roman"/>
          <w:b/>
          <w:szCs w:val="24"/>
          <w:shd w:val="clear" w:color="auto" w:fill="FFFFFF"/>
        </w:rPr>
        <w:t>Prehospital</w:t>
      </w:r>
      <w:proofErr w:type="spellEnd"/>
      <w:r w:rsidR="00B64E1C" w:rsidRPr="006A471B">
        <w:rPr>
          <w:rFonts w:cs="Times New Roman"/>
          <w:b/>
          <w:szCs w:val="24"/>
          <w:shd w:val="clear" w:color="auto" w:fill="FFFFFF"/>
        </w:rPr>
        <w:t xml:space="preserve"> </w:t>
      </w:r>
      <w:proofErr w:type="spellStart"/>
      <w:r w:rsidR="00B64E1C" w:rsidRPr="006A471B">
        <w:rPr>
          <w:rFonts w:cs="Times New Roman"/>
          <w:b/>
          <w:szCs w:val="24"/>
          <w:shd w:val="clear" w:color="auto" w:fill="FFFFFF"/>
        </w:rPr>
        <w:t>Emergency</w:t>
      </w:r>
      <w:proofErr w:type="spellEnd"/>
      <w:r w:rsidR="00B64E1C" w:rsidRPr="006A471B">
        <w:rPr>
          <w:rFonts w:cs="Times New Roman"/>
          <w:b/>
          <w:szCs w:val="24"/>
          <w:shd w:val="clear" w:color="auto" w:fill="FFFFFF"/>
        </w:rPr>
        <w:t xml:space="preserve"> </w:t>
      </w:r>
      <w:proofErr w:type="spellStart"/>
      <w:r w:rsidR="00B64E1C" w:rsidRPr="006A471B">
        <w:rPr>
          <w:rFonts w:cs="Times New Roman"/>
          <w:b/>
          <w:szCs w:val="24"/>
          <w:shd w:val="clear" w:color="auto" w:fill="FFFFFF"/>
        </w:rPr>
        <w:t>Care</w:t>
      </w:r>
      <w:proofErr w:type="spellEnd"/>
      <w:r w:rsidR="00DD6754">
        <w:rPr>
          <w:rFonts w:cs="Times New Roman"/>
          <w:szCs w:val="24"/>
          <w:shd w:val="clear" w:color="auto" w:fill="FFFFFF"/>
        </w:rPr>
        <w:t xml:space="preserve">, Cilt:15, Sayı:3, </w:t>
      </w:r>
      <w:proofErr w:type="spellStart"/>
      <w:r w:rsidR="00DD6754">
        <w:rPr>
          <w:rFonts w:cs="Times New Roman"/>
          <w:szCs w:val="24"/>
          <w:shd w:val="clear" w:color="auto" w:fill="FFFFFF"/>
        </w:rPr>
        <w:t>ss</w:t>
      </w:r>
      <w:proofErr w:type="spellEnd"/>
      <w:r w:rsidR="00DD6754">
        <w:rPr>
          <w:rFonts w:cs="Times New Roman"/>
          <w:szCs w:val="24"/>
          <w:shd w:val="clear" w:color="auto" w:fill="FFFFFF"/>
        </w:rPr>
        <w:t xml:space="preserve">. </w:t>
      </w:r>
      <w:r w:rsidR="00B64E1C" w:rsidRPr="006A471B">
        <w:rPr>
          <w:rFonts w:cs="Times New Roman"/>
          <w:szCs w:val="24"/>
          <w:shd w:val="clear" w:color="auto" w:fill="FFFFFF"/>
        </w:rPr>
        <w:t>420-425.</w:t>
      </w:r>
    </w:p>
    <w:p w:rsidR="00B64E1C" w:rsidRPr="006A471B" w:rsidRDefault="00B64E1C" w:rsidP="00B64E1C">
      <w:pPr>
        <w:ind w:left="709" w:hanging="709"/>
        <w:rPr>
          <w:rFonts w:cs="Times New Roman"/>
          <w:szCs w:val="24"/>
        </w:rPr>
      </w:pPr>
      <w:r w:rsidRPr="006A471B">
        <w:rPr>
          <w:rFonts w:cs="Times New Roman"/>
          <w:szCs w:val="24"/>
        </w:rPr>
        <w:t xml:space="preserve">ÇELİK Aylin; (2015),  </w:t>
      </w:r>
      <w:proofErr w:type="spellStart"/>
      <w:r w:rsidRPr="006A471B">
        <w:rPr>
          <w:rFonts w:cs="Times New Roman"/>
          <w:szCs w:val="24"/>
        </w:rPr>
        <w:t>Analysıs</w:t>
      </w:r>
      <w:proofErr w:type="spellEnd"/>
      <w:r w:rsidRPr="006A471B">
        <w:rPr>
          <w:rFonts w:cs="Times New Roman"/>
          <w:szCs w:val="24"/>
        </w:rPr>
        <w:t xml:space="preserve"> Of </w:t>
      </w:r>
      <w:proofErr w:type="spellStart"/>
      <w:r w:rsidRPr="006A471B">
        <w:rPr>
          <w:rFonts w:cs="Times New Roman"/>
          <w:szCs w:val="24"/>
        </w:rPr>
        <w:t>Local</w:t>
      </w:r>
      <w:proofErr w:type="spellEnd"/>
      <w:r w:rsidRPr="006A471B">
        <w:rPr>
          <w:rFonts w:cs="Times New Roman"/>
          <w:szCs w:val="24"/>
        </w:rPr>
        <w:t xml:space="preserve"> </w:t>
      </w:r>
      <w:proofErr w:type="spellStart"/>
      <w:r w:rsidRPr="006A471B">
        <w:rPr>
          <w:rFonts w:cs="Times New Roman"/>
          <w:szCs w:val="24"/>
        </w:rPr>
        <w:t>Actors</w:t>
      </w:r>
      <w:proofErr w:type="spellEnd"/>
      <w:r w:rsidRPr="006A471B">
        <w:rPr>
          <w:rFonts w:cs="Times New Roman"/>
          <w:szCs w:val="24"/>
        </w:rPr>
        <w:t xml:space="preserve"> </w:t>
      </w:r>
      <w:proofErr w:type="spellStart"/>
      <w:r w:rsidRPr="006A471B">
        <w:rPr>
          <w:rFonts w:cs="Times New Roman"/>
          <w:szCs w:val="24"/>
        </w:rPr>
        <w:t>In</w:t>
      </w:r>
      <w:proofErr w:type="spellEnd"/>
      <w:r w:rsidRPr="006A471B">
        <w:rPr>
          <w:rFonts w:cs="Times New Roman"/>
          <w:szCs w:val="24"/>
        </w:rPr>
        <w:t xml:space="preserve"> </w:t>
      </w:r>
      <w:proofErr w:type="spellStart"/>
      <w:r w:rsidRPr="006A471B">
        <w:rPr>
          <w:rFonts w:cs="Times New Roman"/>
          <w:szCs w:val="24"/>
        </w:rPr>
        <w:t>Dısaster</w:t>
      </w:r>
      <w:proofErr w:type="spellEnd"/>
      <w:r w:rsidRPr="006A471B">
        <w:rPr>
          <w:rFonts w:cs="Times New Roman"/>
          <w:szCs w:val="24"/>
        </w:rPr>
        <w:t xml:space="preserve"> Management Through </w:t>
      </w:r>
      <w:proofErr w:type="spellStart"/>
      <w:r w:rsidRPr="006A471B">
        <w:rPr>
          <w:rFonts w:cs="Times New Roman"/>
          <w:szCs w:val="24"/>
        </w:rPr>
        <w:t>Organızatıonal</w:t>
      </w:r>
      <w:proofErr w:type="spellEnd"/>
      <w:r w:rsidRPr="006A471B">
        <w:rPr>
          <w:rFonts w:cs="Times New Roman"/>
          <w:szCs w:val="24"/>
        </w:rPr>
        <w:t xml:space="preserve"> </w:t>
      </w:r>
      <w:proofErr w:type="spellStart"/>
      <w:r w:rsidRPr="006A471B">
        <w:rPr>
          <w:rFonts w:cs="Times New Roman"/>
          <w:szCs w:val="24"/>
        </w:rPr>
        <w:t>Aspect</w:t>
      </w:r>
      <w:proofErr w:type="spellEnd"/>
      <w:r w:rsidRPr="006A471B">
        <w:rPr>
          <w:rFonts w:cs="Times New Roman"/>
          <w:szCs w:val="24"/>
        </w:rPr>
        <w:t xml:space="preserve"> </w:t>
      </w:r>
      <w:proofErr w:type="spellStart"/>
      <w:r w:rsidRPr="006A471B">
        <w:rPr>
          <w:rFonts w:cs="Times New Roman"/>
          <w:szCs w:val="24"/>
        </w:rPr>
        <w:t>In</w:t>
      </w:r>
      <w:proofErr w:type="spellEnd"/>
      <w:r w:rsidRPr="006A471B">
        <w:rPr>
          <w:rFonts w:cs="Times New Roman"/>
          <w:szCs w:val="24"/>
        </w:rPr>
        <w:t xml:space="preserve"> </w:t>
      </w:r>
      <w:proofErr w:type="spellStart"/>
      <w:r w:rsidRPr="006A471B">
        <w:rPr>
          <w:rFonts w:cs="Times New Roman"/>
          <w:szCs w:val="24"/>
        </w:rPr>
        <w:t>Turkey</w:t>
      </w:r>
      <w:proofErr w:type="spellEnd"/>
      <w:r w:rsidRPr="006A471B">
        <w:rPr>
          <w:rFonts w:cs="Times New Roman"/>
          <w:szCs w:val="24"/>
        </w:rPr>
        <w:t>, Orta Doğu Teknik Üniversitesi Fen Bilimleri Enstitüsü Yayımlan</w:t>
      </w:r>
      <w:r w:rsidR="00F636C2">
        <w:rPr>
          <w:rFonts w:cs="Times New Roman"/>
          <w:szCs w:val="24"/>
        </w:rPr>
        <w:t>ma</w:t>
      </w:r>
      <w:r w:rsidRPr="006A471B">
        <w:rPr>
          <w:rFonts w:cs="Times New Roman"/>
          <w:szCs w:val="24"/>
        </w:rPr>
        <w:t>mış Yüksek Lisans Tezi, Ankara</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shd w:val="clear" w:color="auto" w:fill="FFFFFF"/>
        </w:rPr>
        <w:t xml:space="preserve">ÇELİKLİ Semra; (2010), </w:t>
      </w:r>
      <w:r w:rsidRPr="006A471B">
        <w:rPr>
          <w:rFonts w:cs="Times New Roman"/>
          <w:szCs w:val="24"/>
        </w:rPr>
        <w:t>Ege Üniversitesi Tıp Fakültesi Hastanesi Afet Yönetimi Ekibine Olağandışı Durumlara Hazırlıklı Olma Konusunda Verilen Eğitimin Değerlendirilmesi Ve Uygulamanın Sınanması, Ege Üniversitesi Sağlık Bilimleri Enstitüsü Yayımlan</w:t>
      </w:r>
      <w:r w:rsidR="00F636C2">
        <w:rPr>
          <w:rFonts w:cs="Times New Roman"/>
          <w:szCs w:val="24"/>
        </w:rPr>
        <w:t>ma</w:t>
      </w:r>
      <w:r w:rsidRPr="006A471B">
        <w:rPr>
          <w:rFonts w:cs="Times New Roman"/>
          <w:szCs w:val="24"/>
        </w:rPr>
        <w:t>mış Doktora Tezi, İzmir</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DEMİRBAŞ Hülya, SEZER Ayşe ve ERGUN Ayşe;  (2013), ‘‘Afet Yönetiminde Halk Sağlığı Hemşiresinin Rol ve Sorumlulukları’’, iç. Nevin KANAN ve Nihal ESİN (</w:t>
      </w:r>
      <w:proofErr w:type="spellStart"/>
      <w:r w:rsidRPr="006A471B">
        <w:rPr>
          <w:rFonts w:cs="Times New Roman"/>
          <w:szCs w:val="24"/>
        </w:rPr>
        <w:t>Ed</w:t>
      </w:r>
      <w:proofErr w:type="spellEnd"/>
      <w:r w:rsidRPr="006A471B">
        <w:rPr>
          <w:rFonts w:cs="Times New Roman"/>
          <w:szCs w:val="24"/>
        </w:rPr>
        <w:t xml:space="preserve">), </w:t>
      </w:r>
      <w:proofErr w:type="spellStart"/>
      <w:r w:rsidRPr="006A471B">
        <w:rPr>
          <w:rFonts w:cs="Times New Roman"/>
          <w:b/>
          <w:szCs w:val="24"/>
          <w:shd w:val="clear" w:color="auto" w:fill="FFFFFF"/>
        </w:rPr>
        <w:t>Florence</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Nightingale</w:t>
      </w:r>
      <w:proofErr w:type="spellEnd"/>
      <w:r w:rsidRPr="006A471B">
        <w:rPr>
          <w:rFonts w:cs="Times New Roman"/>
          <w:b/>
          <w:szCs w:val="24"/>
          <w:shd w:val="clear" w:color="auto" w:fill="FFFFFF"/>
        </w:rPr>
        <w:t xml:space="preserve"> Hemşirelik Dergisi</w:t>
      </w:r>
      <w:r w:rsidR="00DD6754">
        <w:rPr>
          <w:rFonts w:cs="Times New Roman"/>
          <w:szCs w:val="24"/>
          <w:shd w:val="clear" w:color="auto" w:fill="FFFFFF"/>
        </w:rPr>
        <w:t xml:space="preserve">, Cilt:21, Sayı:2, </w:t>
      </w:r>
      <w:proofErr w:type="spellStart"/>
      <w:r w:rsidR="00DD6754">
        <w:rPr>
          <w:rFonts w:cs="Times New Roman"/>
          <w:szCs w:val="24"/>
          <w:shd w:val="clear" w:color="auto" w:fill="FFFFFF"/>
        </w:rPr>
        <w:t>ss</w:t>
      </w:r>
      <w:proofErr w:type="spellEnd"/>
      <w:r w:rsidR="00DD6754">
        <w:rPr>
          <w:rFonts w:cs="Times New Roman"/>
          <w:szCs w:val="24"/>
          <w:shd w:val="clear" w:color="auto" w:fill="FFFFFF"/>
        </w:rPr>
        <w:t>.</w:t>
      </w:r>
      <w:r w:rsidRPr="006A471B">
        <w:rPr>
          <w:rFonts w:cs="Times New Roman"/>
          <w:szCs w:val="24"/>
          <w:shd w:val="clear" w:color="auto" w:fill="FFFFFF"/>
        </w:rPr>
        <w:t xml:space="preserve"> 122-128</w:t>
      </w:r>
      <w:r w:rsidR="00DD6754">
        <w:rPr>
          <w:rFonts w:cs="Times New Roman"/>
          <w:szCs w:val="24"/>
          <w:shd w:val="clear" w:color="auto" w:fill="FFFFFF"/>
        </w:rPr>
        <w:t>.</w:t>
      </w:r>
    </w:p>
    <w:p w:rsidR="00B64E1C" w:rsidRPr="006A471B" w:rsidRDefault="00B64E1C" w:rsidP="00B64E1C">
      <w:pPr>
        <w:ind w:left="709" w:hanging="709"/>
        <w:rPr>
          <w:rFonts w:cs="Times New Roman"/>
          <w:szCs w:val="24"/>
        </w:rPr>
      </w:pPr>
      <w:r w:rsidRPr="006A471B">
        <w:rPr>
          <w:rFonts w:cs="Times New Roman"/>
          <w:szCs w:val="24"/>
          <w:shd w:val="clear" w:color="auto" w:fill="FFFFFF"/>
        </w:rPr>
        <w:t xml:space="preserve">ŞAHAP DENİZ Engin; (2012), </w:t>
      </w:r>
      <w:r w:rsidRPr="006A471B">
        <w:rPr>
          <w:rFonts w:cs="Times New Roman"/>
          <w:szCs w:val="24"/>
        </w:rPr>
        <w:t>Antalya İli Afet Riskleri Ve Afet Yönetimi Konusu Üzerine Bir Araştırma, Akdeniz Üniversitesi Fen Bilimleri Enstitüsü Yayımlan</w:t>
      </w:r>
      <w:r w:rsidR="00F636C2">
        <w:rPr>
          <w:rFonts w:cs="Times New Roman"/>
          <w:szCs w:val="24"/>
        </w:rPr>
        <w:t>ma</w:t>
      </w:r>
      <w:r w:rsidRPr="006A471B">
        <w:rPr>
          <w:rFonts w:cs="Times New Roman"/>
          <w:szCs w:val="24"/>
        </w:rPr>
        <w:t>mış Yüksek Lisans Tezi, Antalya</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shd w:val="clear" w:color="auto" w:fill="FFFFFF"/>
        </w:rPr>
        <w:lastRenderedPageBreak/>
        <w:t xml:space="preserve">ERGÜNAY Oktay; (2009), </w:t>
      </w:r>
      <w:r w:rsidRPr="006A471B">
        <w:rPr>
          <w:rFonts w:cs="Times New Roman"/>
          <w:b/>
          <w:szCs w:val="24"/>
          <w:shd w:val="clear" w:color="auto" w:fill="FFFFFF"/>
        </w:rPr>
        <w:t>Afet Yönetimi; Genel İlkeler, Tanımlar, Kavramlar</w:t>
      </w:r>
      <w:r w:rsidRPr="006A471B">
        <w:rPr>
          <w:rFonts w:cs="Times New Roman"/>
          <w:szCs w:val="24"/>
          <w:shd w:val="clear" w:color="auto" w:fill="FFFFFF"/>
        </w:rPr>
        <w:t>, </w:t>
      </w:r>
      <w:r w:rsidRPr="006A471B">
        <w:rPr>
          <w:rFonts w:cs="Times New Roman"/>
          <w:szCs w:val="24"/>
        </w:rPr>
        <w:t>Afet İşleri Eski Genel Müdürlüğü</w:t>
      </w:r>
      <w:r w:rsidRPr="006A471B">
        <w:rPr>
          <w:rFonts w:cs="Times New Roman"/>
          <w:iCs/>
          <w:szCs w:val="24"/>
          <w:shd w:val="clear" w:color="auto" w:fill="FFFFFF"/>
        </w:rPr>
        <w:t>, Ankara</w:t>
      </w:r>
      <w:r w:rsidR="00DD6754">
        <w:rPr>
          <w:rFonts w:cs="Times New Roman"/>
          <w:iCs/>
          <w:szCs w:val="24"/>
          <w:shd w:val="clear" w:color="auto" w:fill="FFFFFF"/>
        </w:rPr>
        <w:t>.</w:t>
      </w: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ERKAL Tevfik ve DEĞERLİYURT Mehmet; (2009), ‘‘Türkiye’de afet yönetimi’’, </w:t>
      </w:r>
      <w:r w:rsidRPr="006A471B">
        <w:rPr>
          <w:rFonts w:cs="Times New Roman"/>
          <w:b/>
          <w:iCs/>
          <w:szCs w:val="24"/>
          <w:shd w:val="clear" w:color="auto" w:fill="FFFFFF"/>
        </w:rPr>
        <w:t>Doğu Coğrafya Dergisi</w:t>
      </w:r>
      <w:r w:rsidRPr="006A471B">
        <w:rPr>
          <w:rFonts w:cs="Times New Roman"/>
          <w:szCs w:val="24"/>
          <w:shd w:val="clear" w:color="auto" w:fill="FFFFFF"/>
        </w:rPr>
        <w:t xml:space="preserve">, Cilt: 14, Sayı: 22, </w:t>
      </w:r>
      <w:proofErr w:type="spellStart"/>
      <w:r w:rsidRPr="006A471B">
        <w:rPr>
          <w:rFonts w:cs="Times New Roman"/>
          <w:szCs w:val="24"/>
          <w:shd w:val="clear" w:color="auto" w:fill="FFFFFF"/>
        </w:rPr>
        <w:t>ss</w:t>
      </w:r>
      <w:proofErr w:type="spellEnd"/>
      <w:r w:rsidRPr="006A471B">
        <w:rPr>
          <w:rFonts w:cs="Times New Roman"/>
          <w:szCs w:val="24"/>
          <w:shd w:val="clear" w:color="auto" w:fill="FFFFFF"/>
        </w:rPr>
        <w:t>. 147-164</w:t>
      </w:r>
      <w:r w:rsidR="00DD6754">
        <w:rPr>
          <w:rFonts w:cs="Times New Roman"/>
          <w:szCs w:val="24"/>
          <w:shd w:val="clear" w:color="auto" w:fill="FFFFFF"/>
        </w:rPr>
        <w:t>.</w:t>
      </w:r>
      <w:r w:rsidRPr="006A471B">
        <w:rPr>
          <w:rFonts w:cs="Times New Roman"/>
          <w:iCs/>
          <w:szCs w:val="24"/>
          <w:shd w:val="clear" w:color="auto" w:fill="FFFFFF"/>
        </w:rPr>
        <w:tab/>
      </w:r>
    </w:p>
    <w:p w:rsidR="00B64E1C" w:rsidRPr="006A471B" w:rsidRDefault="00B64E1C" w:rsidP="00B64E1C">
      <w:pPr>
        <w:ind w:left="709" w:hanging="709"/>
        <w:rPr>
          <w:rFonts w:cs="Times New Roman"/>
          <w:szCs w:val="24"/>
        </w:rPr>
      </w:pPr>
      <w:r w:rsidRPr="006A471B">
        <w:rPr>
          <w:rFonts w:cs="Times New Roman"/>
          <w:szCs w:val="24"/>
        </w:rPr>
        <w:t xml:space="preserve">ERSOY Şükrü ve ÖZMEN Bülent; (2017), ‘2016 Yılında Dünyada ve Türkiye’de Meydana Gelen Doğa Kaynaklı Afet Kayıplarının İstatistiksel Değerlendirmesi’, Mavi Gezegen Dergisi, sayı 22, </w:t>
      </w:r>
      <w:proofErr w:type="spellStart"/>
      <w:r w:rsidRPr="006A471B">
        <w:rPr>
          <w:rFonts w:cs="Times New Roman"/>
          <w:szCs w:val="24"/>
        </w:rPr>
        <w:t>ss</w:t>
      </w:r>
      <w:proofErr w:type="spellEnd"/>
      <w:r w:rsidRPr="006A471B">
        <w:rPr>
          <w:rFonts w:cs="Times New Roman"/>
          <w:szCs w:val="24"/>
        </w:rPr>
        <w:t>. 13-27</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 xml:space="preserve">GARDNER </w:t>
      </w:r>
      <w:proofErr w:type="spellStart"/>
      <w:r w:rsidRPr="006A471B">
        <w:rPr>
          <w:rFonts w:cs="Times New Roman"/>
          <w:szCs w:val="24"/>
        </w:rPr>
        <w:t>Candace</w:t>
      </w:r>
      <w:proofErr w:type="spellEnd"/>
      <w:r w:rsidRPr="006A471B">
        <w:rPr>
          <w:rFonts w:cs="Times New Roman"/>
          <w:szCs w:val="24"/>
        </w:rPr>
        <w:t>; (2013), “</w:t>
      </w:r>
      <w:hyperlink r:id="rId29" w:tooltip=" Nursing Management" w:history="1">
        <w:hyperlink r:id="rId30" w:tooltip="Will you be ready when disaster strikes?" w:history="1">
          <w:r w:rsidRPr="006A471B">
            <w:rPr>
              <w:rFonts w:cs="Times New Roman"/>
              <w:szCs w:val="24"/>
            </w:rPr>
            <w:t>Will you be ready when disaster strikes?</w:t>
          </w:r>
        </w:hyperlink>
      </w:hyperlink>
      <w:r w:rsidRPr="006A471B">
        <w:rPr>
          <w:rFonts w:cs="Times New Roman"/>
          <w:szCs w:val="24"/>
        </w:rPr>
        <w:t xml:space="preserve">”, </w:t>
      </w:r>
      <w:proofErr w:type="spellStart"/>
      <w:r w:rsidRPr="006A471B">
        <w:rPr>
          <w:rFonts w:cs="Times New Roman"/>
          <w:b/>
          <w:szCs w:val="24"/>
        </w:rPr>
        <w:t>Journal</w:t>
      </w:r>
      <w:proofErr w:type="spellEnd"/>
      <w:r w:rsidRPr="006A471B">
        <w:rPr>
          <w:rFonts w:cs="Times New Roman"/>
          <w:b/>
          <w:szCs w:val="24"/>
        </w:rPr>
        <w:t xml:space="preserve"> of </w:t>
      </w:r>
      <w:hyperlink r:id="rId31" w:tooltip=" Nursing Management" w:history="1">
        <w:proofErr w:type="spellStart"/>
        <w:r w:rsidRPr="006A471B">
          <w:rPr>
            <w:rFonts w:cs="Times New Roman"/>
            <w:b/>
            <w:szCs w:val="24"/>
          </w:rPr>
          <w:t>Nursing</w:t>
        </w:r>
        <w:proofErr w:type="spellEnd"/>
        <w:r w:rsidRPr="006A471B">
          <w:rPr>
            <w:rFonts w:cs="Times New Roman"/>
            <w:b/>
            <w:szCs w:val="24"/>
          </w:rPr>
          <w:t xml:space="preserve"> Management</w:t>
        </w:r>
      </w:hyperlink>
      <w:r w:rsidR="00DD6754">
        <w:rPr>
          <w:rFonts w:cs="Times New Roman"/>
          <w:szCs w:val="24"/>
        </w:rPr>
        <w:t xml:space="preserve">, Cilt: 44, Sayı: 8, </w:t>
      </w:r>
      <w:proofErr w:type="spellStart"/>
      <w:r w:rsidR="00DD6754">
        <w:rPr>
          <w:rFonts w:cs="Times New Roman"/>
          <w:szCs w:val="24"/>
        </w:rPr>
        <w:t>ss</w:t>
      </w:r>
      <w:proofErr w:type="spellEnd"/>
      <w:r w:rsidR="00DD6754">
        <w:rPr>
          <w:rFonts w:cs="Times New Roman"/>
          <w:szCs w:val="24"/>
        </w:rPr>
        <w:t>. 30-35.</w:t>
      </w:r>
      <w:r w:rsidRPr="006A471B">
        <w:rPr>
          <w:rFonts w:cs="Times New Roman"/>
          <w:szCs w:val="24"/>
        </w:rPr>
        <w:t xml:space="preserve"> </w:t>
      </w: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 xml:space="preserve">GEBBİE </w:t>
      </w:r>
      <w:proofErr w:type="spellStart"/>
      <w:r w:rsidRPr="006A471B">
        <w:rPr>
          <w:rFonts w:cs="Times New Roman"/>
          <w:szCs w:val="24"/>
          <w:shd w:val="clear" w:color="auto" w:fill="FFFFFF"/>
        </w:rPr>
        <w:t>Kristine</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and</w:t>
      </w:r>
      <w:proofErr w:type="spellEnd"/>
      <w:r w:rsidRPr="006A471B">
        <w:rPr>
          <w:rFonts w:cs="Times New Roman"/>
          <w:szCs w:val="24"/>
          <w:shd w:val="clear" w:color="auto" w:fill="FFFFFF"/>
        </w:rPr>
        <w:t xml:space="preserve"> </w:t>
      </w:r>
      <w:proofErr w:type="gramStart"/>
      <w:r w:rsidRPr="006A471B">
        <w:rPr>
          <w:rFonts w:cs="Times New Roman"/>
          <w:szCs w:val="24"/>
          <w:shd w:val="clear" w:color="auto" w:fill="FFFFFF"/>
        </w:rPr>
        <w:t xml:space="preserve">QURESHİ  </w:t>
      </w:r>
      <w:proofErr w:type="spellStart"/>
      <w:r w:rsidRPr="006A471B">
        <w:rPr>
          <w:rFonts w:cs="Times New Roman"/>
          <w:szCs w:val="24"/>
          <w:shd w:val="clear" w:color="auto" w:fill="FFFFFF"/>
        </w:rPr>
        <w:t>Kristine</w:t>
      </w:r>
      <w:proofErr w:type="spellEnd"/>
      <w:proofErr w:type="gramEnd"/>
      <w:r w:rsidRPr="006A471B">
        <w:rPr>
          <w:rFonts w:cs="Times New Roman"/>
          <w:szCs w:val="24"/>
          <w:shd w:val="clear" w:color="auto" w:fill="FFFFFF"/>
        </w:rPr>
        <w:t>; (2002), “</w:t>
      </w:r>
      <w:proofErr w:type="spellStart"/>
      <w:r w:rsidRPr="006A471B">
        <w:rPr>
          <w:rFonts w:cs="Times New Roman"/>
          <w:szCs w:val="24"/>
          <w:shd w:val="clear" w:color="auto" w:fill="FFFFFF"/>
        </w:rPr>
        <w:t>Emergency</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and</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Disaster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Preparedness</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Core</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Competencies</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for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Nurses</w:t>
      </w:r>
      <w:proofErr w:type="spellEnd"/>
      <w:r w:rsidRPr="006A471B">
        <w:rPr>
          <w:rFonts w:cs="Times New Roman"/>
          <w:szCs w:val="24"/>
          <w:shd w:val="clear" w:color="auto" w:fill="FFFFFF"/>
        </w:rPr>
        <w:t xml:space="preserve">”, </w:t>
      </w:r>
      <w:r w:rsidRPr="006A471B">
        <w:rPr>
          <w:rFonts w:cs="Times New Roman"/>
          <w:b/>
          <w:iCs/>
          <w:szCs w:val="24"/>
          <w:shd w:val="clear" w:color="auto" w:fill="FFFFFF"/>
        </w:rPr>
        <w:t xml:space="preserve">AJN </w:t>
      </w:r>
      <w:proofErr w:type="spellStart"/>
      <w:r w:rsidRPr="006A471B">
        <w:rPr>
          <w:rFonts w:cs="Times New Roman"/>
          <w:b/>
          <w:iCs/>
          <w:szCs w:val="24"/>
          <w:shd w:val="clear" w:color="auto" w:fill="FFFFFF"/>
        </w:rPr>
        <w:t>The</w:t>
      </w:r>
      <w:proofErr w:type="spellEnd"/>
      <w:r w:rsidRPr="006A471B">
        <w:rPr>
          <w:rFonts w:cs="Times New Roman"/>
          <w:b/>
          <w:iCs/>
          <w:szCs w:val="24"/>
          <w:shd w:val="clear" w:color="auto" w:fill="FFFFFF"/>
        </w:rPr>
        <w:t xml:space="preserve"> </w:t>
      </w:r>
      <w:proofErr w:type="spellStart"/>
      <w:r w:rsidRPr="006A471B">
        <w:rPr>
          <w:rFonts w:cs="Times New Roman"/>
          <w:b/>
          <w:iCs/>
          <w:szCs w:val="24"/>
          <w:shd w:val="clear" w:color="auto" w:fill="FFFFFF"/>
        </w:rPr>
        <w:t>American</w:t>
      </w:r>
      <w:proofErr w:type="spellEnd"/>
      <w:r w:rsidRPr="006A471B">
        <w:rPr>
          <w:rFonts w:cs="Times New Roman"/>
          <w:b/>
          <w:iCs/>
          <w:szCs w:val="24"/>
          <w:shd w:val="clear" w:color="auto" w:fill="FFFFFF"/>
        </w:rPr>
        <w:t xml:space="preserve"> </w:t>
      </w:r>
      <w:proofErr w:type="spellStart"/>
      <w:r w:rsidRPr="006A471B">
        <w:rPr>
          <w:rFonts w:cs="Times New Roman"/>
          <w:b/>
          <w:iCs/>
          <w:szCs w:val="24"/>
          <w:shd w:val="clear" w:color="auto" w:fill="FFFFFF"/>
        </w:rPr>
        <w:t>Journal</w:t>
      </w:r>
      <w:proofErr w:type="spellEnd"/>
      <w:r w:rsidRPr="006A471B">
        <w:rPr>
          <w:rFonts w:cs="Times New Roman"/>
          <w:b/>
          <w:iCs/>
          <w:szCs w:val="24"/>
          <w:shd w:val="clear" w:color="auto" w:fill="FFFFFF"/>
        </w:rPr>
        <w:t xml:space="preserve"> Of </w:t>
      </w:r>
      <w:proofErr w:type="spellStart"/>
      <w:r w:rsidRPr="006A471B">
        <w:rPr>
          <w:rFonts w:cs="Times New Roman"/>
          <w:b/>
          <w:iCs/>
          <w:szCs w:val="24"/>
          <w:shd w:val="clear" w:color="auto" w:fill="FFFFFF"/>
        </w:rPr>
        <w:t>Nursing</w:t>
      </w:r>
      <w:proofErr w:type="spellEnd"/>
      <w:r w:rsidRPr="006A471B">
        <w:rPr>
          <w:rFonts w:cs="Times New Roman"/>
          <w:szCs w:val="24"/>
          <w:shd w:val="clear" w:color="auto" w:fill="FFFFFF"/>
        </w:rPr>
        <w:t>, Cilt:</w:t>
      </w:r>
      <w:r w:rsidRPr="006A471B">
        <w:rPr>
          <w:rFonts w:cs="Times New Roman"/>
          <w:iCs/>
          <w:szCs w:val="24"/>
          <w:shd w:val="clear" w:color="auto" w:fill="FFFFFF"/>
        </w:rPr>
        <w:t>102</w:t>
      </w:r>
      <w:r w:rsidRPr="006A471B">
        <w:rPr>
          <w:rFonts w:cs="Times New Roman"/>
          <w:szCs w:val="24"/>
          <w:shd w:val="clear" w:color="auto" w:fill="FFFFFF"/>
        </w:rPr>
        <w:t xml:space="preserve">, Sayı:1,  </w:t>
      </w:r>
      <w:proofErr w:type="spellStart"/>
      <w:r w:rsidRPr="006A471B">
        <w:rPr>
          <w:rFonts w:cs="Times New Roman"/>
          <w:szCs w:val="24"/>
          <w:shd w:val="clear" w:color="auto" w:fill="FFFFFF"/>
        </w:rPr>
        <w:t>ss</w:t>
      </w:r>
      <w:proofErr w:type="spellEnd"/>
      <w:r w:rsidRPr="006A471B">
        <w:rPr>
          <w:rFonts w:cs="Times New Roman"/>
          <w:szCs w:val="24"/>
          <w:shd w:val="clear" w:color="auto" w:fill="FFFFFF"/>
        </w:rPr>
        <w:t>. 46-51.</w:t>
      </w:r>
    </w:p>
    <w:p w:rsidR="00B64E1C" w:rsidRPr="006A471B" w:rsidRDefault="00B64E1C" w:rsidP="00B64E1C">
      <w:pPr>
        <w:ind w:left="709" w:hanging="709"/>
        <w:rPr>
          <w:rFonts w:cs="Times New Roman"/>
          <w:szCs w:val="24"/>
        </w:rPr>
      </w:pPr>
      <w:r w:rsidRPr="006A471B">
        <w:rPr>
          <w:rFonts w:cs="Times New Roman"/>
          <w:szCs w:val="24"/>
          <w:shd w:val="clear" w:color="auto" w:fill="FFFFFF"/>
        </w:rPr>
        <w:t xml:space="preserve">GÖKÇE Oktay ve TETİK Çiğdem; (2012): </w:t>
      </w:r>
      <w:r w:rsidRPr="006A471B">
        <w:rPr>
          <w:rFonts w:cs="Times New Roman"/>
          <w:b/>
          <w:szCs w:val="24"/>
        </w:rPr>
        <w:t>Teoride Ve Pratikte Afet Sonrası İyileştirme Çalışmaları</w:t>
      </w:r>
      <w:r w:rsidRPr="006A471B">
        <w:rPr>
          <w:rFonts w:cs="Times New Roman"/>
          <w:szCs w:val="24"/>
        </w:rPr>
        <w:t>, Afet Ve Acil Durum Yönetimi Başkanlığı, Ankara</w:t>
      </w:r>
      <w:r w:rsidR="00DD6754">
        <w:rPr>
          <w:rFonts w:cs="Times New Roman"/>
          <w:szCs w:val="24"/>
        </w:rPr>
        <w:t>.</w:t>
      </w:r>
    </w:p>
    <w:p w:rsidR="00B64E1C" w:rsidRPr="006A471B" w:rsidRDefault="00B64E1C" w:rsidP="00B64E1C">
      <w:pPr>
        <w:ind w:left="709" w:hanging="709"/>
        <w:rPr>
          <w:rFonts w:eastAsia="Arial,Bold" w:cs="Times New Roman"/>
          <w:szCs w:val="24"/>
        </w:rPr>
      </w:pPr>
      <w:r w:rsidRPr="006A471B">
        <w:rPr>
          <w:rFonts w:cs="Times New Roman"/>
          <w:szCs w:val="24"/>
          <w:shd w:val="clear" w:color="auto" w:fill="FFFFFF"/>
        </w:rPr>
        <w:t xml:space="preserve">GÖKÇE Oktay, </w:t>
      </w:r>
      <w:r w:rsidRPr="006A471B">
        <w:rPr>
          <w:rFonts w:cs="Times New Roman"/>
          <w:szCs w:val="24"/>
        </w:rPr>
        <w:t xml:space="preserve">ÖZDEN Şenay ve DEMİR Ahmet; (2008), </w:t>
      </w:r>
      <w:r w:rsidRPr="006A471B">
        <w:rPr>
          <w:rFonts w:eastAsia="TimesNewRoman,Bold" w:cs="Times New Roman"/>
          <w:b/>
          <w:szCs w:val="24"/>
        </w:rPr>
        <w:t xml:space="preserve">Türkiye’de Afetlerin </w:t>
      </w:r>
      <w:proofErr w:type="spellStart"/>
      <w:proofErr w:type="gramStart"/>
      <w:r w:rsidRPr="006A471B">
        <w:rPr>
          <w:rFonts w:eastAsia="TimesNewRoman,Bold" w:cs="Times New Roman"/>
          <w:b/>
          <w:szCs w:val="24"/>
        </w:rPr>
        <w:t>Mekansal</w:t>
      </w:r>
      <w:proofErr w:type="spellEnd"/>
      <w:proofErr w:type="gramEnd"/>
      <w:r w:rsidRPr="006A471B">
        <w:rPr>
          <w:rFonts w:eastAsia="TimesNewRoman,Bold" w:cs="Times New Roman"/>
          <w:b/>
          <w:szCs w:val="24"/>
        </w:rPr>
        <w:t xml:space="preserve"> Ve İstatistiksel Dağılımı Afet Bilgeleri Envanteri</w:t>
      </w:r>
      <w:r w:rsidRPr="006A471B">
        <w:rPr>
          <w:rFonts w:eastAsia="TimesNewRoman,Bold" w:cs="Times New Roman"/>
          <w:szCs w:val="24"/>
        </w:rPr>
        <w:t xml:space="preserve">, </w:t>
      </w:r>
      <w:r w:rsidRPr="006A471B">
        <w:rPr>
          <w:rFonts w:eastAsia="Arial,Bold" w:cs="Times New Roman"/>
          <w:szCs w:val="24"/>
        </w:rPr>
        <w:t>Afet İşleri Genel Müdürlüğü, Ankara</w:t>
      </w:r>
      <w:r w:rsidR="00DD6754">
        <w:rPr>
          <w:rFonts w:eastAsia="Arial,Bold" w:cs="Times New Roman"/>
          <w:szCs w:val="24"/>
        </w:rPr>
        <w:t>.</w:t>
      </w:r>
    </w:p>
    <w:p w:rsidR="00B64E1C" w:rsidRPr="006A471B" w:rsidRDefault="00B64E1C" w:rsidP="00B64E1C">
      <w:pPr>
        <w:ind w:left="709" w:hanging="709"/>
        <w:rPr>
          <w:rFonts w:cs="Times New Roman"/>
          <w:szCs w:val="24"/>
        </w:rPr>
      </w:pPr>
      <w:r w:rsidRPr="006A471B">
        <w:rPr>
          <w:rFonts w:cs="Times New Roman"/>
          <w:szCs w:val="24"/>
          <w:shd w:val="clear" w:color="auto" w:fill="FFFFFF"/>
        </w:rPr>
        <w:t>GUHA-</w:t>
      </w:r>
      <w:proofErr w:type="gramStart"/>
      <w:r w:rsidRPr="006A471B">
        <w:rPr>
          <w:rFonts w:cs="Times New Roman"/>
          <w:szCs w:val="24"/>
          <w:shd w:val="clear" w:color="auto" w:fill="FFFFFF"/>
        </w:rPr>
        <w:t xml:space="preserve">SAPİR  </w:t>
      </w:r>
      <w:proofErr w:type="spellStart"/>
      <w:r w:rsidRPr="006A471B">
        <w:rPr>
          <w:rFonts w:cs="Times New Roman"/>
          <w:szCs w:val="24"/>
          <w:shd w:val="clear" w:color="auto" w:fill="FFFFFF"/>
        </w:rPr>
        <w:t>Debarati</w:t>
      </w:r>
      <w:proofErr w:type="spellEnd"/>
      <w:proofErr w:type="gramEnd"/>
      <w:r w:rsidRPr="006A471B">
        <w:rPr>
          <w:rFonts w:cs="Times New Roman"/>
          <w:szCs w:val="24"/>
          <w:shd w:val="clear" w:color="auto" w:fill="FFFFFF"/>
        </w:rPr>
        <w:t>; (2001), “</w:t>
      </w:r>
      <w:proofErr w:type="spellStart"/>
      <w:r w:rsidRPr="006A471B">
        <w:rPr>
          <w:rFonts w:cs="Times New Roman"/>
          <w:szCs w:val="24"/>
          <w:shd w:val="clear" w:color="auto" w:fill="FFFFFF"/>
        </w:rPr>
        <w:t>Overview</w:t>
      </w:r>
      <w:proofErr w:type="spellEnd"/>
      <w:r w:rsidRPr="006A471B">
        <w:rPr>
          <w:rFonts w:cs="Times New Roman"/>
          <w:szCs w:val="24"/>
          <w:shd w:val="clear" w:color="auto" w:fill="FFFFFF"/>
        </w:rPr>
        <w:t xml:space="preserve"> Of </w:t>
      </w:r>
      <w:proofErr w:type="spellStart"/>
      <w:r w:rsidRPr="006A471B">
        <w:rPr>
          <w:rFonts w:cs="Times New Roman"/>
          <w:szCs w:val="24"/>
          <w:shd w:val="clear" w:color="auto" w:fill="FFFFFF"/>
        </w:rPr>
        <w:t>Types</w:t>
      </w:r>
      <w:proofErr w:type="spellEnd"/>
      <w:r w:rsidRPr="006A471B">
        <w:rPr>
          <w:rFonts w:cs="Times New Roman"/>
          <w:szCs w:val="24"/>
          <w:shd w:val="clear" w:color="auto" w:fill="FFFFFF"/>
        </w:rPr>
        <w:t xml:space="preserve"> Of </w:t>
      </w:r>
      <w:proofErr w:type="spellStart"/>
      <w:r w:rsidRPr="006A471B">
        <w:rPr>
          <w:rFonts w:cs="Times New Roman"/>
          <w:szCs w:val="24"/>
          <w:shd w:val="clear" w:color="auto" w:fill="FFFFFF"/>
        </w:rPr>
        <w:t>Hazards</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And</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Disasters</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And</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Their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Consequences</w:t>
      </w:r>
      <w:proofErr w:type="spellEnd"/>
      <w:r w:rsidRPr="006A471B">
        <w:rPr>
          <w:rFonts w:cs="Times New Roman"/>
          <w:szCs w:val="24"/>
        </w:rPr>
        <w:t xml:space="preserve">: </w:t>
      </w:r>
      <w:proofErr w:type="spellStart"/>
      <w:r w:rsidRPr="006A471B">
        <w:rPr>
          <w:rFonts w:cs="Times New Roman"/>
          <w:szCs w:val="24"/>
        </w:rPr>
        <w:t>Association</w:t>
      </w:r>
      <w:proofErr w:type="spellEnd"/>
      <w:r w:rsidRPr="006A471B">
        <w:rPr>
          <w:rFonts w:cs="Times New Roman"/>
          <w:szCs w:val="24"/>
        </w:rPr>
        <w:t xml:space="preserve"> Of Schools Of </w:t>
      </w:r>
      <w:proofErr w:type="spellStart"/>
      <w:r w:rsidRPr="006A471B">
        <w:rPr>
          <w:rFonts w:cs="Times New Roman"/>
          <w:szCs w:val="24"/>
        </w:rPr>
        <w:t>Public</w:t>
      </w:r>
      <w:proofErr w:type="spellEnd"/>
      <w:r w:rsidRPr="006A471B">
        <w:rPr>
          <w:rFonts w:cs="Times New Roman"/>
          <w:szCs w:val="24"/>
        </w:rPr>
        <w:t xml:space="preserve">”, İç. </w:t>
      </w:r>
      <w:proofErr w:type="spellStart"/>
      <w:r w:rsidRPr="006A471B">
        <w:rPr>
          <w:rFonts w:cs="Times New Roman"/>
          <w:szCs w:val="24"/>
        </w:rPr>
        <w:t>Linda</w:t>
      </w:r>
      <w:proofErr w:type="spellEnd"/>
      <w:r w:rsidRPr="006A471B">
        <w:rPr>
          <w:rFonts w:cs="Times New Roman"/>
          <w:szCs w:val="24"/>
        </w:rPr>
        <w:t xml:space="preserve"> LANDESMAN (</w:t>
      </w:r>
      <w:proofErr w:type="spellStart"/>
      <w:r w:rsidRPr="006A471B">
        <w:rPr>
          <w:rFonts w:cs="Times New Roman"/>
          <w:szCs w:val="24"/>
        </w:rPr>
        <w:t>Ed</w:t>
      </w:r>
      <w:proofErr w:type="spellEnd"/>
      <w:r w:rsidRPr="006A471B">
        <w:rPr>
          <w:rFonts w:cs="Times New Roman"/>
          <w:szCs w:val="24"/>
        </w:rPr>
        <w:t xml:space="preserve">) </w:t>
      </w:r>
      <w:proofErr w:type="spellStart"/>
      <w:r w:rsidRPr="006A471B">
        <w:rPr>
          <w:rFonts w:cs="Times New Roman"/>
          <w:b/>
          <w:szCs w:val="24"/>
        </w:rPr>
        <w:t>Disaster</w:t>
      </w:r>
      <w:proofErr w:type="spellEnd"/>
      <w:r w:rsidRPr="006A471B">
        <w:rPr>
          <w:rFonts w:cs="Times New Roman"/>
          <w:b/>
          <w:szCs w:val="24"/>
        </w:rPr>
        <w:t xml:space="preserve"> </w:t>
      </w:r>
      <w:proofErr w:type="spellStart"/>
      <w:r w:rsidRPr="006A471B">
        <w:rPr>
          <w:rFonts w:cs="Times New Roman"/>
          <w:b/>
          <w:szCs w:val="24"/>
        </w:rPr>
        <w:t>Preparedness</w:t>
      </w:r>
      <w:proofErr w:type="spellEnd"/>
      <w:r w:rsidRPr="006A471B">
        <w:rPr>
          <w:rFonts w:cs="Times New Roman"/>
          <w:b/>
          <w:szCs w:val="24"/>
        </w:rPr>
        <w:t xml:space="preserve"> İn Schools Of </w:t>
      </w:r>
      <w:proofErr w:type="spellStart"/>
      <w:r w:rsidRPr="006A471B">
        <w:rPr>
          <w:rFonts w:cs="Times New Roman"/>
          <w:b/>
          <w:szCs w:val="24"/>
        </w:rPr>
        <w:t>Publıc</w:t>
      </w:r>
      <w:proofErr w:type="spellEnd"/>
      <w:r w:rsidRPr="006A471B">
        <w:rPr>
          <w:rFonts w:cs="Times New Roman"/>
          <w:b/>
          <w:szCs w:val="24"/>
        </w:rPr>
        <w:t xml:space="preserve"> </w:t>
      </w:r>
      <w:proofErr w:type="spellStart"/>
      <w:r w:rsidRPr="006A471B">
        <w:rPr>
          <w:rFonts w:cs="Times New Roman"/>
          <w:b/>
          <w:szCs w:val="24"/>
        </w:rPr>
        <w:t>Health</w:t>
      </w:r>
      <w:proofErr w:type="spellEnd"/>
      <w:r w:rsidRPr="006A471B">
        <w:rPr>
          <w:rFonts w:cs="Times New Roman"/>
          <w:b/>
          <w:szCs w:val="24"/>
        </w:rPr>
        <w:t xml:space="preserve">: A </w:t>
      </w:r>
      <w:proofErr w:type="spellStart"/>
      <w:r w:rsidRPr="006A471B">
        <w:rPr>
          <w:rFonts w:cs="Times New Roman"/>
          <w:b/>
          <w:szCs w:val="24"/>
        </w:rPr>
        <w:t>Curriculum</w:t>
      </w:r>
      <w:proofErr w:type="spellEnd"/>
      <w:r w:rsidRPr="006A471B">
        <w:rPr>
          <w:rFonts w:cs="Times New Roman"/>
          <w:b/>
          <w:szCs w:val="24"/>
        </w:rPr>
        <w:t xml:space="preserve"> </w:t>
      </w:r>
      <w:proofErr w:type="gramStart"/>
      <w:r w:rsidRPr="006A471B">
        <w:rPr>
          <w:rFonts w:cs="Times New Roman"/>
          <w:b/>
          <w:szCs w:val="24"/>
        </w:rPr>
        <w:t>Fort</w:t>
      </w:r>
      <w:proofErr w:type="gramEnd"/>
      <w:r w:rsidRPr="006A471B">
        <w:rPr>
          <w:rFonts w:cs="Times New Roman"/>
          <w:b/>
          <w:szCs w:val="24"/>
        </w:rPr>
        <w:t xml:space="preserve"> He New Century</w:t>
      </w:r>
      <w:r w:rsidRPr="006A471B">
        <w:rPr>
          <w:rFonts w:cs="Times New Roman"/>
          <w:szCs w:val="24"/>
        </w:rPr>
        <w:t xml:space="preserve"> , Washington</w:t>
      </w:r>
      <w:r w:rsidR="00DD6754">
        <w:rPr>
          <w:rFonts w:cs="Times New Roman"/>
          <w:szCs w:val="24"/>
        </w:rPr>
        <w:t>.</w:t>
      </w:r>
      <w:r w:rsidRPr="006A471B">
        <w:rPr>
          <w:rFonts w:cs="Times New Roman"/>
          <w:szCs w:val="24"/>
        </w:rPr>
        <w:t xml:space="preserve">  </w:t>
      </w:r>
    </w:p>
    <w:p w:rsidR="00B64E1C" w:rsidRPr="006A471B" w:rsidRDefault="00B64E1C" w:rsidP="00B64E1C">
      <w:pPr>
        <w:ind w:left="709" w:hanging="709"/>
        <w:rPr>
          <w:rStyle w:val="Vurgu"/>
          <w:rFonts w:cs="Times New Roman"/>
          <w:i w:val="0"/>
          <w:color w:val="2A2A2A"/>
          <w:szCs w:val="24"/>
          <w:bdr w:val="none" w:sz="0" w:space="0" w:color="auto" w:frame="1"/>
          <w:shd w:val="clear" w:color="auto" w:fill="FFFFFF"/>
        </w:rPr>
      </w:pPr>
      <w:r w:rsidRPr="006A471B">
        <w:rPr>
          <w:rFonts w:cs="Times New Roman"/>
          <w:szCs w:val="24"/>
        </w:rPr>
        <w:t xml:space="preserve">GUNAWAN </w:t>
      </w:r>
      <w:proofErr w:type="spellStart"/>
      <w:proofErr w:type="gramStart"/>
      <w:r w:rsidRPr="006A471B">
        <w:rPr>
          <w:rFonts w:cs="Times New Roman"/>
          <w:szCs w:val="24"/>
        </w:rPr>
        <w:t>Lucy</w:t>
      </w:r>
      <w:proofErr w:type="spellEnd"/>
      <w:r w:rsidRPr="006A471B">
        <w:rPr>
          <w:rFonts w:cs="Times New Roman"/>
          <w:szCs w:val="24"/>
        </w:rPr>
        <w:t xml:space="preserve"> , ALERS</w:t>
      </w:r>
      <w:proofErr w:type="gramEnd"/>
      <w:r w:rsidRPr="006A471B">
        <w:rPr>
          <w:rFonts w:cs="Times New Roman"/>
          <w:szCs w:val="24"/>
        </w:rPr>
        <w:t xml:space="preserve"> Hani, BRİNKMAN William-Paul, NEERİNCX Mark;  (2011), ‘‘Distributed </w:t>
      </w:r>
      <w:proofErr w:type="spellStart"/>
      <w:r w:rsidRPr="006A471B">
        <w:rPr>
          <w:rFonts w:cs="Times New Roman"/>
          <w:szCs w:val="24"/>
        </w:rPr>
        <w:t>collaborative</w:t>
      </w:r>
      <w:proofErr w:type="spellEnd"/>
      <w:r w:rsidRPr="006A471B">
        <w:rPr>
          <w:rFonts w:cs="Times New Roman"/>
          <w:szCs w:val="24"/>
        </w:rPr>
        <w:t xml:space="preserve"> </w:t>
      </w:r>
      <w:proofErr w:type="spellStart"/>
      <w:r w:rsidRPr="006A471B">
        <w:rPr>
          <w:rFonts w:cs="Times New Roman"/>
          <w:szCs w:val="24"/>
        </w:rPr>
        <w:t>situation-map</w:t>
      </w:r>
      <w:proofErr w:type="spellEnd"/>
      <w:r w:rsidRPr="006A471B">
        <w:rPr>
          <w:rFonts w:cs="Times New Roman"/>
          <w:szCs w:val="24"/>
        </w:rPr>
        <w:t xml:space="preserve"> </w:t>
      </w:r>
      <w:proofErr w:type="spellStart"/>
      <w:r w:rsidRPr="006A471B">
        <w:rPr>
          <w:rFonts w:cs="Times New Roman"/>
          <w:szCs w:val="24"/>
        </w:rPr>
        <w:t>making</w:t>
      </w:r>
      <w:proofErr w:type="spellEnd"/>
      <w:r w:rsidRPr="006A471B">
        <w:rPr>
          <w:rFonts w:cs="Times New Roman"/>
          <w:szCs w:val="24"/>
        </w:rPr>
        <w:t xml:space="preserve"> </w:t>
      </w:r>
      <w:proofErr w:type="spellStart"/>
      <w:r w:rsidRPr="006A471B">
        <w:rPr>
          <w:rFonts w:cs="Times New Roman"/>
          <w:szCs w:val="24"/>
        </w:rPr>
        <w:t>for</w:t>
      </w:r>
      <w:proofErr w:type="spellEnd"/>
      <w:r w:rsidRPr="006A471B">
        <w:rPr>
          <w:rFonts w:cs="Times New Roman"/>
          <w:szCs w:val="24"/>
        </w:rPr>
        <w:t xml:space="preserve"> </w:t>
      </w:r>
      <w:proofErr w:type="spellStart"/>
      <w:r w:rsidRPr="006A471B">
        <w:rPr>
          <w:rFonts w:cs="Times New Roman"/>
          <w:szCs w:val="24"/>
        </w:rPr>
        <w:t>disaster</w:t>
      </w:r>
      <w:proofErr w:type="spellEnd"/>
      <w:r w:rsidRPr="006A471B">
        <w:rPr>
          <w:rFonts w:cs="Times New Roman"/>
          <w:szCs w:val="24"/>
        </w:rPr>
        <w:t xml:space="preserve"> </w:t>
      </w:r>
      <w:proofErr w:type="spellStart"/>
      <w:r w:rsidRPr="006A471B">
        <w:rPr>
          <w:rFonts w:cs="Times New Roman"/>
          <w:szCs w:val="24"/>
        </w:rPr>
        <w:t>response</w:t>
      </w:r>
      <w:proofErr w:type="spellEnd"/>
      <w:r w:rsidRPr="006A471B">
        <w:rPr>
          <w:rFonts w:cs="Times New Roman"/>
          <w:szCs w:val="24"/>
        </w:rPr>
        <w:t xml:space="preserve">’’, </w:t>
      </w:r>
      <w:proofErr w:type="spellStart"/>
      <w:r w:rsidRPr="006A471B">
        <w:rPr>
          <w:rStyle w:val="Vurgu"/>
          <w:rFonts w:cs="Times New Roman"/>
          <w:b/>
          <w:color w:val="2A2A2A"/>
          <w:szCs w:val="24"/>
          <w:bdr w:val="none" w:sz="0" w:space="0" w:color="auto" w:frame="1"/>
          <w:shd w:val="clear" w:color="auto" w:fill="FFFFFF"/>
        </w:rPr>
        <w:t>Interacting</w:t>
      </w:r>
      <w:proofErr w:type="spellEnd"/>
      <w:r w:rsidRPr="006A471B">
        <w:rPr>
          <w:rStyle w:val="Vurgu"/>
          <w:rFonts w:cs="Times New Roman"/>
          <w:b/>
          <w:color w:val="2A2A2A"/>
          <w:szCs w:val="24"/>
          <w:bdr w:val="none" w:sz="0" w:space="0" w:color="auto" w:frame="1"/>
          <w:shd w:val="clear" w:color="auto" w:fill="FFFFFF"/>
        </w:rPr>
        <w:t xml:space="preserve"> </w:t>
      </w:r>
      <w:proofErr w:type="spellStart"/>
      <w:r w:rsidRPr="006A471B">
        <w:rPr>
          <w:rStyle w:val="Vurgu"/>
          <w:rFonts w:cs="Times New Roman"/>
          <w:b/>
          <w:color w:val="2A2A2A"/>
          <w:szCs w:val="24"/>
          <w:bdr w:val="none" w:sz="0" w:space="0" w:color="auto" w:frame="1"/>
          <w:shd w:val="clear" w:color="auto" w:fill="FFFFFF"/>
        </w:rPr>
        <w:t>with</w:t>
      </w:r>
      <w:proofErr w:type="spellEnd"/>
      <w:r w:rsidRPr="006A471B">
        <w:rPr>
          <w:rStyle w:val="Vurgu"/>
          <w:rFonts w:cs="Times New Roman"/>
          <w:b/>
          <w:color w:val="2A2A2A"/>
          <w:szCs w:val="24"/>
          <w:bdr w:val="none" w:sz="0" w:space="0" w:color="auto" w:frame="1"/>
          <w:shd w:val="clear" w:color="auto" w:fill="FFFFFF"/>
        </w:rPr>
        <w:t xml:space="preserve"> </w:t>
      </w:r>
      <w:proofErr w:type="spellStart"/>
      <w:r w:rsidRPr="006A471B">
        <w:rPr>
          <w:rStyle w:val="Vurgu"/>
          <w:rFonts w:cs="Times New Roman"/>
          <w:b/>
          <w:color w:val="2A2A2A"/>
          <w:szCs w:val="24"/>
          <w:bdr w:val="none" w:sz="0" w:space="0" w:color="auto" w:frame="1"/>
          <w:shd w:val="clear" w:color="auto" w:fill="FFFFFF"/>
        </w:rPr>
        <w:t>Computers</w:t>
      </w:r>
      <w:proofErr w:type="spellEnd"/>
      <w:r w:rsidRPr="006A471B">
        <w:rPr>
          <w:rStyle w:val="Vurgu"/>
          <w:rFonts w:cs="Times New Roman"/>
          <w:color w:val="2A2A2A"/>
          <w:szCs w:val="24"/>
          <w:bdr w:val="none" w:sz="0" w:space="0" w:color="auto" w:frame="1"/>
          <w:shd w:val="clear" w:color="auto" w:fill="FFFFFF"/>
        </w:rPr>
        <w:t xml:space="preserve">, </w:t>
      </w:r>
      <w:r w:rsidRPr="00DD6754">
        <w:rPr>
          <w:rStyle w:val="Vurgu"/>
          <w:rFonts w:cs="Times New Roman"/>
          <w:i w:val="0"/>
          <w:color w:val="2A2A2A"/>
          <w:szCs w:val="24"/>
          <w:bdr w:val="none" w:sz="0" w:space="0" w:color="auto" w:frame="1"/>
          <w:shd w:val="clear" w:color="auto" w:fill="FFFFFF"/>
        </w:rPr>
        <w:t xml:space="preserve">Cilt:23, Sayı:4, </w:t>
      </w:r>
      <w:proofErr w:type="spellStart"/>
      <w:r w:rsidR="00DD6754" w:rsidRPr="00DD6754">
        <w:rPr>
          <w:rStyle w:val="Vurgu"/>
          <w:rFonts w:cs="Times New Roman"/>
          <w:i w:val="0"/>
          <w:color w:val="2A2A2A"/>
          <w:szCs w:val="24"/>
          <w:bdr w:val="none" w:sz="0" w:space="0" w:color="auto" w:frame="1"/>
          <w:shd w:val="clear" w:color="auto" w:fill="FFFFFF"/>
        </w:rPr>
        <w:t>ss</w:t>
      </w:r>
      <w:proofErr w:type="spellEnd"/>
      <w:r w:rsidR="00DD6754" w:rsidRPr="00DD6754">
        <w:rPr>
          <w:rStyle w:val="Vurgu"/>
          <w:rFonts w:cs="Times New Roman"/>
          <w:i w:val="0"/>
          <w:color w:val="2A2A2A"/>
          <w:szCs w:val="24"/>
          <w:bdr w:val="none" w:sz="0" w:space="0" w:color="auto" w:frame="1"/>
          <w:shd w:val="clear" w:color="auto" w:fill="FFFFFF"/>
        </w:rPr>
        <w:t>.</w:t>
      </w:r>
      <w:r w:rsidRPr="00DD6754">
        <w:rPr>
          <w:rStyle w:val="Vurgu"/>
          <w:rFonts w:cs="Times New Roman"/>
          <w:i w:val="0"/>
          <w:color w:val="2A2A2A"/>
          <w:szCs w:val="24"/>
          <w:bdr w:val="none" w:sz="0" w:space="0" w:color="auto" w:frame="1"/>
          <w:shd w:val="clear" w:color="auto" w:fill="FFFFFF"/>
        </w:rPr>
        <w:t xml:space="preserve"> 308-316</w:t>
      </w:r>
      <w:r w:rsidRPr="006A471B">
        <w:rPr>
          <w:rStyle w:val="Vurgu"/>
          <w:rFonts w:cs="Times New Roman"/>
          <w:color w:val="2A2A2A"/>
          <w:szCs w:val="24"/>
          <w:bdr w:val="none" w:sz="0" w:space="0" w:color="auto" w:frame="1"/>
          <w:shd w:val="clear" w:color="auto" w:fill="FFFFFF"/>
        </w:rPr>
        <w:t xml:space="preserve">, </w:t>
      </w:r>
      <w:r w:rsidR="00DD6754" w:rsidRPr="00DD6754">
        <w:rPr>
          <w:rStyle w:val="Vurgu"/>
          <w:rFonts w:cs="Times New Roman"/>
          <w:i w:val="0"/>
          <w:color w:val="2A2A2A"/>
          <w:szCs w:val="24"/>
          <w:bdr w:val="none" w:sz="0" w:space="0" w:color="auto" w:frame="1"/>
          <w:shd w:val="clear" w:color="auto" w:fill="FFFFFF"/>
        </w:rPr>
        <w:t>İngiltere</w:t>
      </w:r>
      <w:r w:rsidR="00DD6754">
        <w:rPr>
          <w:rStyle w:val="Vurgu"/>
          <w:rFonts w:cs="Times New Roman"/>
          <w:i w:val="0"/>
          <w:color w:val="2A2A2A"/>
          <w:szCs w:val="24"/>
          <w:bdr w:val="none" w:sz="0" w:space="0" w:color="auto" w:frame="1"/>
          <w:shd w:val="clear" w:color="auto" w:fill="FFFFFF"/>
        </w:rPr>
        <w:t>.</w:t>
      </w:r>
    </w:p>
    <w:p w:rsidR="00B64E1C" w:rsidRPr="006A471B" w:rsidRDefault="00B64E1C" w:rsidP="00B64E1C">
      <w:pPr>
        <w:ind w:left="709" w:hanging="709"/>
        <w:rPr>
          <w:rFonts w:cs="Times New Roman"/>
          <w:szCs w:val="24"/>
        </w:rPr>
      </w:pPr>
      <w:r w:rsidRPr="006A471B">
        <w:rPr>
          <w:rFonts w:cs="Times New Roman"/>
          <w:szCs w:val="24"/>
        </w:rPr>
        <w:t xml:space="preserve">HİGGİNS </w:t>
      </w:r>
      <w:proofErr w:type="spellStart"/>
      <w:r w:rsidRPr="006A471B">
        <w:rPr>
          <w:rFonts w:cs="Times New Roman"/>
          <w:szCs w:val="24"/>
        </w:rPr>
        <w:t>Wayne</w:t>
      </w:r>
      <w:proofErr w:type="spellEnd"/>
      <w:r w:rsidRPr="006A471B">
        <w:rPr>
          <w:rFonts w:cs="Times New Roman"/>
          <w:szCs w:val="24"/>
        </w:rPr>
        <w:t xml:space="preserve">, WAİNRİGHT Charles, LU </w:t>
      </w:r>
      <w:proofErr w:type="spellStart"/>
      <w:r w:rsidRPr="006A471B">
        <w:rPr>
          <w:rFonts w:cs="Times New Roman"/>
          <w:szCs w:val="24"/>
        </w:rPr>
        <w:t>Ning</w:t>
      </w:r>
      <w:proofErr w:type="spellEnd"/>
      <w:r w:rsidRPr="006A471B">
        <w:rPr>
          <w:rFonts w:cs="Times New Roman"/>
          <w:szCs w:val="24"/>
        </w:rPr>
        <w:t xml:space="preserve">, CARRİCO </w:t>
      </w:r>
      <w:proofErr w:type="spellStart"/>
      <w:r w:rsidRPr="006A471B">
        <w:rPr>
          <w:rFonts w:cs="Times New Roman"/>
          <w:szCs w:val="24"/>
        </w:rPr>
        <w:t>Ruth</w:t>
      </w:r>
      <w:proofErr w:type="spellEnd"/>
      <w:r w:rsidRPr="006A471B">
        <w:rPr>
          <w:rFonts w:cs="Times New Roman"/>
          <w:szCs w:val="24"/>
        </w:rPr>
        <w:t>; (2004), “</w:t>
      </w:r>
      <w:proofErr w:type="spellStart"/>
      <w:r w:rsidRPr="006A471B">
        <w:rPr>
          <w:rFonts w:cs="Times New Roman"/>
          <w:szCs w:val="24"/>
        </w:rPr>
        <w:t>Assessing</w:t>
      </w:r>
      <w:proofErr w:type="spellEnd"/>
      <w:r w:rsidRPr="006A471B">
        <w:rPr>
          <w:rFonts w:cs="Times New Roman"/>
          <w:szCs w:val="24"/>
        </w:rPr>
        <w:t xml:space="preserve"> </w:t>
      </w:r>
      <w:proofErr w:type="spellStart"/>
      <w:r w:rsidRPr="006A471B">
        <w:rPr>
          <w:rFonts w:cs="Times New Roman"/>
          <w:szCs w:val="24"/>
        </w:rPr>
        <w:t>hospital</w:t>
      </w:r>
      <w:proofErr w:type="spellEnd"/>
      <w:r w:rsidRPr="006A471B">
        <w:rPr>
          <w:rFonts w:cs="Times New Roman"/>
          <w:szCs w:val="24"/>
        </w:rPr>
        <w:t xml:space="preserve"> </w:t>
      </w:r>
      <w:proofErr w:type="spellStart"/>
      <w:r w:rsidRPr="006A471B">
        <w:rPr>
          <w:rFonts w:cs="Times New Roman"/>
          <w:szCs w:val="24"/>
        </w:rPr>
        <w:t>preparedness</w:t>
      </w:r>
      <w:proofErr w:type="spellEnd"/>
      <w:r w:rsidRPr="006A471B">
        <w:rPr>
          <w:rFonts w:cs="Times New Roman"/>
          <w:szCs w:val="24"/>
        </w:rPr>
        <w:t xml:space="preserve"> </w:t>
      </w:r>
      <w:proofErr w:type="spellStart"/>
      <w:r w:rsidRPr="006A471B">
        <w:rPr>
          <w:rFonts w:cs="Times New Roman"/>
          <w:szCs w:val="24"/>
        </w:rPr>
        <w:t>using</w:t>
      </w:r>
      <w:proofErr w:type="spellEnd"/>
      <w:r w:rsidRPr="006A471B">
        <w:rPr>
          <w:rFonts w:cs="Times New Roman"/>
          <w:szCs w:val="24"/>
        </w:rPr>
        <w:t xml:space="preserve"> an </w:t>
      </w:r>
      <w:proofErr w:type="spellStart"/>
      <w:r w:rsidRPr="006A471B">
        <w:rPr>
          <w:rFonts w:cs="Times New Roman"/>
          <w:szCs w:val="24"/>
        </w:rPr>
        <w:t>instrument</w:t>
      </w:r>
      <w:proofErr w:type="spellEnd"/>
      <w:r w:rsidRPr="006A471B">
        <w:rPr>
          <w:rFonts w:cs="Times New Roman"/>
          <w:szCs w:val="24"/>
        </w:rPr>
        <w:t xml:space="preserve"> </w:t>
      </w:r>
      <w:proofErr w:type="spellStart"/>
      <w:r w:rsidRPr="006A471B">
        <w:rPr>
          <w:rFonts w:cs="Times New Roman"/>
          <w:szCs w:val="24"/>
        </w:rPr>
        <w:t>based</w:t>
      </w:r>
      <w:proofErr w:type="spellEnd"/>
      <w:r w:rsidRPr="006A471B">
        <w:rPr>
          <w:rFonts w:cs="Times New Roman"/>
          <w:szCs w:val="24"/>
        </w:rPr>
        <w:t xml:space="preserve"> on </w:t>
      </w:r>
      <w:proofErr w:type="spellStart"/>
      <w:r w:rsidRPr="006A471B">
        <w:rPr>
          <w:rFonts w:cs="Times New Roman"/>
          <w:szCs w:val="24"/>
        </w:rPr>
        <w:t>the</w:t>
      </w:r>
      <w:proofErr w:type="spellEnd"/>
      <w:r w:rsidRPr="006A471B">
        <w:rPr>
          <w:rFonts w:cs="Times New Roman"/>
          <w:szCs w:val="24"/>
        </w:rPr>
        <w:t xml:space="preserve"> </w:t>
      </w:r>
      <w:proofErr w:type="spellStart"/>
      <w:r w:rsidRPr="006A471B">
        <w:rPr>
          <w:rFonts w:cs="Times New Roman"/>
          <w:szCs w:val="24"/>
        </w:rPr>
        <w:t>Mass</w:t>
      </w:r>
      <w:proofErr w:type="spellEnd"/>
      <w:r w:rsidRPr="006A471B">
        <w:rPr>
          <w:rFonts w:cs="Times New Roman"/>
          <w:szCs w:val="24"/>
        </w:rPr>
        <w:t xml:space="preserve"> </w:t>
      </w:r>
      <w:proofErr w:type="spellStart"/>
      <w:r w:rsidRPr="006A471B">
        <w:rPr>
          <w:rFonts w:cs="Times New Roman"/>
          <w:szCs w:val="24"/>
        </w:rPr>
        <w:t>Casualty</w:t>
      </w:r>
      <w:proofErr w:type="spellEnd"/>
      <w:r w:rsidRPr="006A471B">
        <w:rPr>
          <w:rFonts w:cs="Times New Roman"/>
          <w:szCs w:val="24"/>
        </w:rPr>
        <w:t xml:space="preserve"> </w:t>
      </w:r>
      <w:proofErr w:type="spellStart"/>
      <w:r w:rsidRPr="006A471B">
        <w:rPr>
          <w:rFonts w:cs="Times New Roman"/>
          <w:szCs w:val="24"/>
        </w:rPr>
        <w:t>Disaster</w:t>
      </w:r>
      <w:proofErr w:type="spellEnd"/>
      <w:r w:rsidRPr="006A471B">
        <w:rPr>
          <w:rFonts w:cs="Times New Roman"/>
          <w:szCs w:val="24"/>
        </w:rPr>
        <w:t xml:space="preserve"> Plan </w:t>
      </w:r>
      <w:proofErr w:type="spellStart"/>
      <w:r w:rsidRPr="006A471B">
        <w:rPr>
          <w:rFonts w:cs="Times New Roman"/>
          <w:szCs w:val="24"/>
        </w:rPr>
        <w:t>Checklist</w:t>
      </w:r>
      <w:proofErr w:type="spellEnd"/>
      <w:r w:rsidRPr="006A471B">
        <w:rPr>
          <w:rFonts w:cs="Times New Roman"/>
          <w:szCs w:val="24"/>
        </w:rPr>
        <w:t xml:space="preserve">: </w:t>
      </w:r>
      <w:proofErr w:type="spellStart"/>
      <w:r w:rsidRPr="006A471B">
        <w:rPr>
          <w:rFonts w:cs="Times New Roman"/>
          <w:szCs w:val="24"/>
        </w:rPr>
        <w:t>results</w:t>
      </w:r>
      <w:proofErr w:type="spellEnd"/>
      <w:r w:rsidRPr="006A471B">
        <w:rPr>
          <w:rFonts w:cs="Times New Roman"/>
          <w:szCs w:val="24"/>
        </w:rPr>
        <w:t xml:space="preserve"> of a </w:t>
      </w:r>
      <w:proofErr w:type="spellStart"/>
      <w:r w:rsidRPr="006A471B">
        <w:rPr>
          <w:rFonts w:cs="Times New Roman"/>
          <w:szCs w:val="24"/>
        </w:rPr>
        <w:t>statewide</w:t>
      </w:r>
      <w:proofErr w:type="spellEnd"/>
      <w:r w:rsidRPr="006A471B">
        <w:rPr>
          <w:rFonts w:cs="Times New Roman"/>
          <w:szCs w:val="24"/>
        </w:rPr>
        <w:t xml:space="preserve"> </w:t>
      </w:r>
      <w:proofErr w:type="spellStart"/>
      <w:r w:rsidRPr="006A471B">
        <w:rPr>
          <w:rFonts w:cs="Times New Roman"/>
          <w:szCs w:val="24"/>
        </w:rPr>
        <w:t>survey</w:t>
      </w:r>
      <w:proofErr w:type="spellEnd"/>
      <w:r w:rsidRPr="006A471B">
        <w:rPr>
          <w:rFonts w:cs="Times New Roman"/>
          <w:szCs w:val="24"/>
        </w:rPr>
        <w:t>”, </w:t>
      </w:r>
      <w:proofErr w:type="spellStart"/>
      <w:r w:rsidRPr="006A471B">
        <w:rPr>
          <w:rFonts w:cs="Times New Roman"/>
          <w:b/>
          <w:szCs w:val="24"/>
        </w:rPr>
        <w:t>American</w:t>
      </w:r>
      <w:proofErr w:type="spellEnd"/>
      <w:r w:rsidRPr="006A471B">
        <w:rPr>
          <w:rFonts w:cs="Times New Roman"/>
          <w:b/>
          <w:szCs w:val="24"/>
        </w:rPr>
        <w:t xml:space="preserve"> </w:t>
      </w:r>
      <w:proofErr w:type="spellStart"/>
      <w:r w:rsidRPr="006A471B">
        <w:rPr>
          <w:rFonts w:cs="Times New Roman"/>
          <w:b/>
          <w:szCs w:val="24"/>
        </w:rPr>
        <w:t>journal</w:t>
      </w:r>
      <w:proofErr w:type="spellEnd"/>
      <w:r w:rsidRPr="006A471B">
        <w:rPr>
          <w:rFonts w:cs="Times New Roman"/>
          <w:b/>
          <w:szCs w:val="24"/>
        </w:rPr>
        <w:t xml:space="preserve"> of </w:t>
      </w:r>
      <w:proofErr w:type="spellStart"/>
      <w:r w:rsidRPr="006A471B">
        <w:rPr>
          <w:rFonts w:cs="Times New Roman"/>
          <w:b/>
          <w:szCs w:val="24"/>
        </w:rPr>
        <w:t>infection</w:t>
      </w:r>
      <w:proofErr w:type="spellEnd"/>
      <w:r w:rsidRPr="006A471B">
        <w:rPr>
          <w:rFonts w:cs="Times New Roman"/>
          <w:b/>
          <w:szCs w:val="24"/>
        </w:rPr>
        <w:t xml:space="preserve"> </w:t>
      </w:r>
      <w:proofErr w:type="spellStart"/>
      <w:r w:rsidRPr="006A471B">
        <w:rPr>
          <w:rFonts w:cs="Times New Roman"/>
          <w:b/>
          <w:szCs w:val="24"/>
        </w:rPr>
        <w:t>control</w:t>
      </w:r>
      <w:proofErr w:type="spellEnd"/>
      <w:r w:rsidRPr="006A471B">
        <w:rPr>
          <w:rFonts w:cs="Times New Roman"/>
          <w:szCs w:val="24"/>
        </w:rPr>
        <w:t xml:space="preserve">, Cilt:32, Sayı: 6, </w:t>
      </w:r>
      <w:proofErr w:type="spellStart"/>
      <w:r w:rsidRPr="006A471B">
        <w:rPr>
          <w:rFonts w:cs="Times New Roman"/>
          <w:szCs w:val="24"/>
        </w:rPr>
        <w:t>ss</w:t>
      </w:r>
      <w:proofErr w:type="spellEnd"/>
      <w:r w:rsidRPr="006A471B">
        <w:rPr>
          <w:rFonts w:cs="Times New Roman"/>
          <w:szCs w:val="24"/>
        </w:rPr>
        <w:t>.</w:t>
      </w:r>
      <w:r w:rsidR="00DD6754">
        <w:rPr>
          <w:rFonts w:cs="Times New Roman"/>
          <w:szCs w:val="24"/>
        </w:rPr>
        <w:t xml:space="preserve"> </w:t>
      </w:r>
      <w:r w:rsidRPr="006A471B">
        <w:rPr>
          <w:rFonts w:cs="Times New Roman"/>
          <w:szCs w:val="24"/>
        </w:rPr>
        <w:t>327-332.</w:t>
      </w:r>
    </w:p>
    <w:p w:rsidR="00B64E1C" w:rsidRPr="006A471B" w:rsidRDefault="00B64E1C" w:rsidP="00B64E1C">
      <w:pPr>
        <w:ind w:left="709" w:hanging="709"/>
        <w:rPr>
          <w:rFonts w:cs="Times New Roman"/>
          <w:szCs w:val="24"/>
          <w:shd w:val="clear" w:color="auto" w:fill="F8F8F8"/>
        </w:rPr>
      </w:pPr>
      <w:r w:rsidRPr="006A471B">
        <w:rPr>
          <w:rFonts w:cs="Times New Roman"/>
          <w:szCs w:val="24"/>
          <w:shd w:val="clear" w:color="auto" w:fill="F8F8F8"/>
        </w:rPr>
        <w:lastRenderedPageBreak/>
        <w:t xml:space="preserve">HOWARD Elizabeth </w:t>
      </w:r>
      <w:proofErr w:type="gramStart"/>
      <w:r w:rsidRPr="006A471B">
        <w:rPr>
          <w:rFonts w:cs="Times New Roman"/>
          <w:szCs w:val="24"/>
          <w:shd w:val="clear" w:color="auto" w:fill="F8F8F8"/>
        </w:rPr>
        <w:t>ve  WİSEMAN</w:t>
      </w:r>
      <w:proofErr w:type="gramEnd"/>
      <w:r w:rsidRPr="006A471B">
        <w:rPr>
          <w:rFonts w:cs="Times New Roman"/>
          <w:szCs w:val="24"/>
          <w:shd w:val="clear" w:color="auto" w:fill="F8F8F8"/>
        </w:rPr>
        <w:t xml:space="preserve"> Karen; (2001), “</w:t>
      </w:r>
      <w:proofErr w:type="spellStart"/>
      <w:r w:rsidRPr="006A471B">
        <w:rPr>
          <w:rFonts w:cs="Times New Roman"/>
          <w:szCs w:val="24"/>
          <w:shd w:val="clear" w:color="auto" w:fill="F8F8F8"/>
        </w:rPr>
        <w:t>Emergency</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and</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disaster</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planning</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patient</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education</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and</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preparation</w:t>
      </w:r>
      <w:proofErr w:type="spellEnd"/>
      <w:r w:rsidRPr="006A471B">
        <w:rPr>
          <w:rFonts w:cs="Times New Roman"/>
          <w:szCs w:val="24"/>
          <w:shd w:val="clear" w:color="auto" w:fill="F8F8F8"/>
        </w:rPr>
        <w:t>”, </w:t>
      </w:r>
      <w:proofErr w:type="spellStart"/>
      <w:r w:rsidRPr="006A471B">
        <w:rPr>
          <w:rFonts w:cs="Times New Roman"/>
          <w:b/>
          <w:iCs/>
          <w:szCs w:val="24"/>
          <w:shd w:val="clear" w:color="auto" w:fill="F8F8F8"/>
        </w:rPr>
        <w:t>Nephrology</w:t>
      </w:r>
      <w:proofErr w:type="spellEnd"/>
      <w:r w:rsidRPr="006A471B">
        <w:rPr>
          <w:rFonts w:cs="Times New Roman"/>
          <w:b/>
          <w:iCs/>
          <w:szCs w:val="24"/>
          <w:shd w:val="clear" w:color="auto" w:fill="F8F8F8"/>
        </w:rPr>
        <w:t xml:space="preserve"> </w:t>
      </w:r>
      <w:proofErr w:type="spellStart"/>
      <w:r w:rsidRPr="006A471B">
        <w:rPr>
          <w:rFonts w:cs="Times New Roman"/>
          <w:b/>
          <w:iCs/>
          <w:szCs w:val="24"/>
          <w:shd w:val="clear" w:color="auto" w:fill="F8F8F8"/>
        </w:rPr>
        <w:t>Nursing</w:t>
      </w:r>
      <w:proofErr w:type="spellEnd"/>
      <w:r w:rsidRPr="006A471B">
        <w:rPr>
          <w:rFonts w:cs="Times New Roman"/>
          <w:b/>
          <w:iCs/>
          <w:szCs w:val="24"/>
          <w:shd w:val="clear" w:color="auto" w:fill="F8F8F8"/>
        </w:rPr>
        <w:t xml:space="preserve"> </w:t>
      </w:r>
      <w:proofErr w:type="spellStart"/>
      <w:r w:rsidRPr="006A471B">
        <w:rPr>
          <w:rFonts w:cs="Times New Roman"/>
          <w:b/>
          <w:iCs/>
          <w:szCs w:val="24"/>
          <w:shd w:val="clear" w:color="auto" w:fill="F8F8F8"/>
        </w:rPr>
        <w:t>Journal</w:t>
      </w:r>
      <w:proofErr w:type="spellEnd"/>
      <w:r w:rsidRPr="006A471B">
        <w:rPr>
          <w:rFonts w:cs="Times New Roman"/>
          <w:szCs w:val="24"/>
          <w:shd w:val="clear" w:color="auto" w:fill="F8F8F8"/>
        </w:rPr>
        <w:t>, Cilt:</w:t>
      </w:r>
      <w:r w:rsidRPr="006A471B">
        <w:rPr>
          <w:rFonts w:cs="Times New Roman"/>
          <w:iCs/>
          <w:szCs w:val="24"/>
          <w:shd w:val="clear" w:color="auto" w:fill="F8F8F8"/>
        </w:rPr>
        <w:t>28, Sayı</w:t>
      </w:r>
      <w:r w:rsidRPr="006A471B">
        <w:rPr>
          <w:rFonts w:cs="Times New Roman"/>
          <w:szCs w:val="24"/>
          <w:shd w:val="clear" w:color="auto" w:fill="F8F8F8"/>
        </w:rPr>
        <w:t xml:space="preserve">:5, </w:t>
      </w:r>
      <w:proofErr w:type="spellStart"/>
      <w:r w:rsidRPr="006A471B">
        <w:rPr>
          <w:rFonts w:cs="Times New Roman"/>
          <w:szCs w:val="24"/>
          <w:shd w:val="clear" w:color="auto" w:fill="F8F8F8"/>
        </w:rPr>
        <w:t>ss</w:t>
      </w:r>
      <w:proofErr w:type="spellEnd"/>
      <w:r w:rsidRPr="006A471B">
        <w:rPr>
          <w:rFonts w:cs="Times New Roman"/>
          <w:szCs w:val="24"/>
          <w:shd w:val="clear" w:color="auto" w:fill="F8F8F8"/>
        </w:rPr>
        <w:t>.</w:t>
      </w:r>
      <w:r w:rsidR="00DD6754">
        <w:rPr>
          <w:rFonts w:cs="Times New Roman"/>
          <w:szCs w:val="24"/>
          <w:shd w:val="clear" w:color="auto" w:fill="F8F8F8"/>
        </w:rPr>
        <w:t xml:space="preserve"> </w:t>
      </w:r>
      <w:r w:rsidRPr="006A471B">
        <w:rPr>
          <w:rFonts w:cs="Times New Roman"/>
          <w:szCs w:val="24"/>
          <w:shd w:val="clear" w:color="auto" w:fill="F8F8F8"/>
        </w:rPr>
        <w:t>527-528</w:t>
      </w:r>
      <w:r w:rsidR="00DD6754">
        <w:rPr>
          <w:rFonts w:cs="Times New Roman"/>
          <w:szCs w:val="24"/>
          <w:shd w:val="clear" w:color="auto" w:fill="F8F8F8"/>
        </w:rPr>
        <w:t>.</w:t>
      </w:r>
    </w:p>
    <w:p w:rsidR="00B64E1C" w:rsidRPr="006A471B" w:rsidRDefault="00B64E1C" w:rsidP="00B64E1C">
      <w:pPr>
        <w:ind w:left="709" w:hanging="709"/>
        <w:rPr>
          <w:rFonts w:cs="Times New Roman"/>
          <w:szCs w:val="24"/>
        </w:rPr>
      </w:pPr>
      <w:r w:rsidRPr="006A471B">
        <w:rPr>
          <w:rFonts w:cs="Times New Roman"/>
          <w:szCs w:val="24"/>
        </w:rPr>
        <w:t xml:space="preserve">HSU </w:t>
      </w:r>
      <w:proofErr w:type="spellStart"/>
      <w:r w:rsidRPr="006A471B">
        <w:rPr>
          <w:rFonts w:cs="Times New Roman"/>
          <w:szCs w:val="24"/>
        </w:rPr>
        <w:t>Edbert</w:t>
      </w:r>
      <w:proofErr w:type="spellEnd"/>
      <w:r w:rsidRPr="006A471B">
        <w:rPr>
          <w:rFonts w:cs="Times New Roman"/>
          <w:szCs w:val="24"/>
        </w:rPr>
        <w:t xml:space="preserve">, JENCKES </w:t>
      </w:r>
      <w:proofErr w:type="spellStart"/>
      <w:r w:rsidRPr="006A471B">
        <w:rPr>
          <w:rFonts w:cs="Times New Roman"/>
          <w:szCs w:val="24"/>
        </w:rPr>
        <w:t>Mollie</w:t>
      </w:r>
      <w:proofErr w:type="spellEnd"/>
      <w:r w:rsidRPr="006A471B">
        <w:rPr>
          <w:rFonts w:cs="Times New Roman"/>
          <w:szCs w:val="24"/>
        </w:rPr>
        <w:t xml:space="preserve">, CATLETT Christina, ROBİNSON Karen, FEUERSTEİN </w:t>
      </w:r>
      <w:proofErr w:type="spellStart"/>
      <w:r w:rsidRPr="006A471B">
        <w:rPr>
          <w:rFonts w:cs="Times New Roman"/>
          <w:szCs w:val="24"/>
        </w:rPr>
        <w:t>Carolyn</w:t>
      </w:r>
      <w:proofErr w:type="spellEnd"/>
      <w:r w:rsidRPr="006A471B">
        <w:rPr>
          <w:rFonts w:cs="Times New Roman"/>
          <w:szCs w:val="24"/>
        </w:rPr>
        <w:t xml:space="preserve">, COSGROVE Sara, GREEN </w:t>
      </w:r>
      <w:proofErr w:type="spellStart"/>
      <w:proofErr w:type="gramStart"/>
      <w:r w:rsidRPr="006A471B">
        <w:rPr>
          <w:rFonts w:cs="Times New Roman"/>
          <w:szCs w:val="24"/>
        </w:rPr>
        <w:t>Gary</w:t>
      </w:r>
      <w:proofErr w:type="spellEnd"/>
      <w:r w:rsidRPr="006A471B">
        <w:rPr>
          <w:rFonts w:cs="Times New Roman"/>
          <w:szCs w:val="24"/>
        </w:rPr>
        <w:t xml:space="preserve">  ve</w:t>
      </w:r>
      <w:proofErr w:type="gramEnd"/>
      <w:r w:rsidRPr="006A471B">
        <w:rPr>
          <w:rFonts w:cs="Times New Roman"/>
          <w:szCs w:val="24"/>
        </w:rPr>
        <w:t xml:space="preserve">  BASS </w:t>
      </w:r>
      <w:proofErr w:type="spellStart"/>
      <w:r w:rsidRPr="006A471B">
        <w:rPr>
          <w:rFonts w:cs="Times New Roman"/>
          <w:szCs w:val="24"/>
        </w:rPr>
        <w:t>Eric</w:t>
      </w:r>
      <w:proofErr w:type="spellEnd"/>
      <w:r w:rsidRPr="006A471B">
        <w:rPr>
          <w:rFonts w:cs="Times New Roman"/>
          <w:szCs w:val="24"/>
        </w:rPr>
        <w:t xml:space="preserve">; (2004),” </w:t>
      </w:r>
      <w:proofErr w:type="spellStart"/>
      <w:r w:rsidRPr="006A471B">
        <w:rPr>
          <w:rFonts w:cs="Times New Roman"/>
          <w:szCs w:val="24"/>
        </w:rPr>
        <w:t>Effectiveness</w:t>
      </w:r>
      <w:proofErr w:type="spellEnd"/>
      <w:r w:rsidRPr="006A471B">
        <w:rPr>
          <w:rFonts w:cs="Times New Roman"/>
          <w:szCs w:val="24"/>
        </w:rPr>
        <w:t xml:space="preserve"> of </w:t>
      </w:r>
      <w:proofErr w:type="spellStart"/>
      <w:r w:rsidRPr="006A471B">
        <w:rPr>
          <w:rFonts w:cs="Times New Roman"/>
          <w:szCs w:val="24"/>
        </w:rPr>
        <w:t>Hospital</w:t>
      </w:r>
      <w:proofErr w:type="spellEnd"/>
      <w:r w:rsidRPr="006A471B">
        <w:rPr>
          <w:rFonts w:cs="Times New Roman"/>
          <w:szCs w:val="24"/>
        </w:rPr>
        <w:t xml:space="preserve"> </w:t>
      </w:r>
      <w:proofErr w:type="spellStart"/>
      <w:r w:rsidRPr="006A471B">
        <w:rPr>
          <w:rFonts w:cs="Times New Roman"/>
          <w:szCs w:val="24"/>
        </w:rPr>
        <w:t>Staff</w:t>
      </w:r>
      <w:proofErr w:type="spellEnd"/>
      <w:r w:rsidRPr="006A471B">
        <w:rPr>
          <w:rFonts w:cs="Times New Roman"/>
          <w:szCs w:val="24"/>
        </w:rPr>
        <w:t xml:space="preserve"> </w:t>
      </w:r>
      <w:proofErr w:type="spellStart"/>
      <w:r w:rsidRPr="006A471B">
        <w:rPr>
          <w:rFonts w:cs="Times New Roman"/>
          <w:szCs w:val="24"/>
        </w:rPr>
        <w:t>Mass-Casualty</w:t>
      </w:r>
      <w:proofErr w:type="spellEnd"/>
      <w:r w:rsidRPr="006A471B">
        <w:rPr>
          <w:rFonts w:cs="Times New Roman"/>
          <w:szCs w:val="24"/>
        </w:rPr>
        <w:t xml:space="preserve"> </w:t>
      </w:r>
      <w:proofErr w:type="spellStart"/>
      <w:r w:rsidRPr="006A471B">
        <w:rPr>
          <w:rFonts w:cs="Times New Roman"/>
          <w:szCs w:val="24"/>
        </w:rPr>
        <w:t>Incident</w:t>
      </w:r>
      <w:proofErr w:type="spellEnd"/>
      <w:r w:rsidRPr="006A471B">
        <w:rPr>
          <w:rFonts w:cs="Times New Roman"/>
          <w:szCs w:val="24"/>
        </w:rPr>
        <w:t xml:space="preserve"> Training </w:t>
      </w:r>
      <w:proofErr w:type="spellStart"/>
      <w:r w:rsidRPr="006A471B">
        <w:rPr>
          <w:rFonts w:cs="Times New Roman"/>
          <w:szCs w:val="24"/>
        </w:rPr>
        <w:t>Methods</w:t>
      </w:r>
      <w:proofErr w:type="spellEnd"/>
      <w:r w:rsidRPr="006A471B">
        <w:rPr>
          <w:rFonts w:cs="Times New Roman"/>
          <w:szCs w:val="24"/>
        </w:rPr>
        <w:t xml:space="preserve">: A </w:t>
      </w:r>
      <w:proofErr w:type="spellStart"/>
      <w:r w:rsidRPr="006A471B">
        <w:rPr>
          <w:rFonts w:cs="Times New Roman"/>
          <w:szCs w:val="24"/>
        </w:rPr>
        <w:t>Systematic</w:t>
      </w:r>
      <w:proofErr w:type="spellEnd"/>
      <w:r w:rsidRPr="006A471B">
        <w:rPr>
          <w:rFonts w:cs="Times New Roman"/>
          <w:szCs w:val="24"/>
        </w:rPr>
        <w:t xml:space="preserve"> </w:t>
      </w:r>
      <w:proofErr w:type="spellStart"/>
      <w:r w:rsidRPr="006A471B">
        <w:rPr>
          <w:rFonts w:cs="Times New Roman"/>
          <w:szCs w:val="24"/>
        </w:rPr>
        <w:t>Literature</w:t>
      </w:r>
      <w:proofErr w:type="spellEnd"/>
      <w:r w:rsidRPr="006A471B">
        <w:rPr>
          <w:rFonts w:cs="Times New Roman"/>
          <w:szCs w:val="24"/>
        </w:rPr>
        <w:t xml:space="preserve"> </w:t>
      </w:r>
      <w:proofErr w:type="spellStart"/>
      <w:r w:rsidRPr="006A471B">
        <w:rPr>
          <w:rFonts w:cs="Times New Roman"/>
          <w:szCs w:val="24"/>
        </w:rPr>
        <w:t>Review</w:t>
      </w:r>
      <w:proofErr w:type="spellEnd"/>
      <w:r w:rsidRPr="006A471B">
        <w:rPr>
          <w:rFonts w:cs="Times New Roman"/>
          <w:szCs w:val="24"/>
        </w:rPr>
        <w:t xml:space="preserve">”, </w:t>
      </w:r>
      <w:proofErr w:type="spellStart"/>
      <w:r w:rsidRPr="006A471B">
        <w:rPr>
          <w:rFonts w:cs="Times New Roman"/>
          <w:b/>
          <w:szCs w:val="24"/>
        </w:rPr>
        <w:t>Prehospital</w:t>
      </w:r>
      <w:proofErr w:type="spellEnd"/>
      <w:r w:rsidRPr="006A471B">
        <w:rPr>
          <w:rFonts w:cs="Times New Roman"/>
          <w:b/>
          <w:szCs w:val="24"/>
        </w:rPr>
        <w:t xml:space="preserve"> </w:t>
      </w:r>
      <w:proofErr w:type="spellStart"/>
      <w:r w:rsidRPr="006A471B">
        <w:rPr>
          <w:rFonts w:cs="Times New Roman"/>
          <w:b/>
          <w:szCs w:val="24"/>
        </w:rPr>
        <w:t>and</w:t>
      </w:r>
      <w:proofErr w:type="spellEnd"/>
      <w:r w:rsidRPr="006A471B">
        <w:rPr>
          <w:rFonts w:cs="Times New Roman"/>
          <w:b/>
          <w:szCs w:val="24"/>
        </w:rPr>
        <w:t xml:space="preserve"> </w:t>
      </w:r>
      <w:proofErr w:type="spellStart"/>
      <w:r w:rsidRPr="006A471B">
        <w:rPr>
          <w:rFonts w:cs="Times New Roman"/>
          <w:b/>
          <w:szCs w:val="24"/>
        </w:rPr>
        <w:t>Disaster</w:t>
      </w:r>
      <w:proofErr w:type="spellEnd"/>
      <w:r w:rsidRPr="006A471B">
        <w:rPr>
          <w:rFonts w:cs="Times New Roman"/>
          <w:b/>
          <w:szCs w:val="24"/>
        </w:rPr>
        <w:t xml:space="preserve"> </w:t>
      </w:r>
      <w:proofErr w:type="spellStart"/>
      <w:r w:rsidRPr="006A471B">
        <w:rPr>
          <w:rFonts w:cs="Times New Roman"/>
          <w:b/>
          <w:szCs w:val="24"/>
        </w:rPr>
        <w:t>Medicine</w:t>
      </w:r>
      <w:proofErr w:type="spellEnd"/>
      <w:r w:rsidR="00DD6754">
        <w:rPr>
          <w:rFonts w:cs="Times New Roman"/>
          <w:szCs w:val="24"/>
        </w:rPr>
        <w:t xml:space="preserve">, Cilt: 19, Sayı: 3, </w:t>
      </w:r>
      <w:proofErr w:type="spellStart"/>
      <w:r w:rsidR="00DD6754">
        <w:rPr>
          <w:rFonts w:cs="Times New Roman"/>
          <w:szCs w:val="24"/>
        </w:rPr>
        <w:t>ss</w:t>
      </w:r>
      <w:proofErr w:type="spellEnd"/>
      <w:r w:rsidR="00DD6754">
        <w:rPr>
          <w:rFonts w:cs="Times New Roman"/>
          <w:szCs w:val="24"/>
        </w:rPr>
        <w:t>. 191-199.</w:t>
      </w:r>
      <w:r w:rsidRPr="006A471B">
        <w:rPr>
          <w:rFonts w:cs="Times New Roman"/>
          <w:szCs w:val="24"/>
        </w:rPr>
        <w:t xml:space="preserve"> </w:t>
      </w:r>
    </w:p>
    <w:p w:rsidR="00B64E1C" w:rsidRPr="006A471B" w:rsidRDefault="00F636C2" w:rsidP="00B64E1C">
      <w:pPr>
        <w:autoSpaceDE w:val="0"/>
        <w:autoSpaceDN w:val="0"/>
        <w:adjustRightInd w:val="0"/>
        <w:spacing w:after="0"/>
        <w:ind w:left="709" w:hanging="709"/>
        <w:rPr>
          <w:rFonts w:cs="Times New Roman"/>
          <w:szCs w:val="24"/>
        </w:rPr>
      </w:pPr>
      <w:r>
        <w:rPr>
          <w:rFonts w:cs="Times New Roman"/>
          <w:szCs w:val="24"/>
        </w:rPr>
        <w:t>IŞIK Mustafa; (2004</w:t>
      </w:r>
      <w:r w:rsidR="00B64E1C" w:rsidRPr="006A471B">
        <w:rPr>
          <w:rFonts w:cs="Times New Roman"/>
          <w:szCs w:val="24"/>
        </w:rPr>
        <w:t>), Hastane Çalışanlarının Acil Durumlarda Yardım Çağırma Bilgisinin Ve Afetlere Hazırlık Durumlarının Araştırılması, Marmara Üniversitesi Sağlık Bilimleri Enstitüsü Yayımlanmamış Yüksek Lisans Tezi, İstanbul</w:t>
      </w:r>
      <w:r w:rsidR="00DD6754">
        <w:rPr>
          <w:rFonts w:cs="Times New Roman"/>
          <w:szCs w:val="24"/>
        </w:rPr>
        <w:t>.</w:t>
      </w:r>
    </w:p>
    <w:p w:rsidR="00B64E1C" w:rsidRPr="006A471B" w:rsidRDefault="00B64E1C" w:rsidP="00B64E1C">
      <w:pPr>
        <w:autoSpaceDE w:val="0"/>
        <w:autoSpaceDN w:val="0"/>
        <w:adjustRightInd w:val="0"/>
        <w:spacing w:after="0"/>
        <w:ind w:left="709" w:hanging="709"/>
        <w:rPr>
          <w:rFonts w:cs="Times New Roman"/>
          <w:b/>
          <w:bCs/>
          <w:szCs w:val="24"/>
        </w:rPr>
      </w:pPr>
    </w:p>
    <w:p w:rsidR="00B64E1C" w:rsidRPr="006A471B" w:rsidRDefault="00B64E1C" w:rsidP="00B64E1C">
      <w:pPr>
        <w:ind w:left="709" w:hanging="709"/>
        <w:rPr>
          <w:rFonts w:cs="Times New Roman"/>
          <w:szCs w:val="24"/>
        </w:rPr>
      </w:pPr>
      <w:r w:rsidRPr="006A471B">
        <w:rPr>
          <w:rFonts w:cs="Times New Roman"/>
          <w:szCs w:val="24"/>
        </w:rPr>
        <w:t xml:space="preserve">KADIOĞLU </w:t>
      </w:r>
      <w:proofErr w:type="spellStart"/>
      <w:r w:rsidRPr="006A471B">
        <w:rPr>
          <w:rFonts w:cs="Times New Roman"/>
          <w:szCs w:val="24"/>
        </w:rPr>
        <w:t>Miktat</w:t>
      </w:r>
      <w:proofErr w:type="spellEnd"/>
      <w:r w:rsidRPr="006A471B">
        <w:rPr>
          <w:rFonts w:cs="Times New Roman"/>
          <w:szCs w:val="24"/>
        </w:rPr>
        <w:t xml:space="preserve"> ve BEK Özlem; (2009), </w:t>
      </w:r>
      <w:r w:rsidRPr="006A471B">
        <w:rPr>
          <w:rFonts w:cs="Times New Roman"/>
          <w:b/>
          <w:szCs w:val="24"/>
        </w:rPr>
        <w:t>Sağlık Kuruluşları İçin Afet Acil Yardım Planlama Rehberi</w:t>
      </w:r>
      <w:r w:rsidRPr="006A471B">
        <w:rPr>
          <w:rFonts w:cs="Times New Roman"/>
          <w:szCs w:val="24"/>
        </w:rPr>
        <w:t>, İstanbul İl Afet Ve Acil Durum Müdürlüğü İstanbul Sismik Riskin Azaltılması Ve Acil Durum Hazırlık Projesi, İstanbul</w:t>
      </w:r>
      <w:r w:rsidR="00DD6754">
        <w:rPr>
          <w:rFonts w:cs="Times New Roman"/>
          <w:szCs w:val="24"/>
        </w:rPr>
        <w:t>.</w:t>
      </w:r>
    </w:p>
    <w:p w:rsidR="00B64E1C" w:rsidRPr="006A471B" w:rsidRDefault="00B64E1C" w:rsidP="00B64E1C">
      <w:pPr>
        <w:pStyle w:val="Default"/>
        <w:spacing w:line="360" w:lineRule="auto"/>
        <w:ind w:left="709" w:hanging="709"/>
        <w:jc w:val="both"/>
      </w:pPr>
      <w:r w:rsidRPr="006A471B">
        <w:rPr>
          <w:color w:val="auto"/>
        </w:rPr>
        <w:t xml:space="preserve">KADIOĞLU </w:t>
      </w:r>
      <w:proofErr w:type="spellStart"/>
      <w:r w:rsidRPr="006A471B">
        <w:rPr>
          <w:color w:val="auto"/>
        </w:rPr>
        <w:t>Miktat</w:t>
      </w:r>
      <w:proofErr w:type="spellEnd"/>
      <w:r w:rsidRPr="006A471B">
        <w:rPr>
          <w:color w:val="000000" w:themeColor="text1"/>
        </w:rPr>
        <w:t xml:space="preserve"> ve ÖZDAMAR Emin; </w:t>
      </w:r>
      <w:r w:rsidR="00B93CDA">
        <w:rPr>
          <w:color w:val="000000" w:themeColor="text1"/>
        </w:rPr>
        <w:t>(2008),</w:t>
      </w:r>
      <w:r w:rsidRPr="006A471B">
        <w:rPr>
          <w:b/>
        </w:rPr>
        <w:t>Modern, Bütünleşik Afet Yönetimin Temel İlkeleri</w:t>
      </w:r>
      <w:r w:rsidRPr="006A471B">
        <w:t xml:space="preserve">,  Afet Zararlarını Azaltmanın Temel İlkeleri, </w:t>
      </w:r>
      <w:r w:rsidRPr="006A471B">
        <w:rPr>
          <w:color w:val="000000" w:themeColor="text1"/>
        </w:rPr>
        <w:t xml:space="preserve">KADIOĞLU </w:t>
      </w:r>
      <w:proofErr w:type="spellStart"/>
      <w:r w:rsidRPr="006A471B">
        <w:rPr>
          <w:color w:val="000000" w:themeColor="text1"/>
        </w:rPr>
        <w:t>Miktat</w:t>
      </w:r>
      <w:proofErr w:type="spellEnd"/>
      <w:r w:rsidRPr="006A471B">
        <w:rPr>
          <w:color w:val="000000" w:themeColor="text1"/>
        </w:rPr>
        <w:t xml:space="preserve"> ve ÖZDAMAR Emin (Ed.),  </w:t>
      </w:r>
      <w:r w:rsidRPr="006A471B">
        <w:t xml:space="preserve"> JICA Türkiye Ofisi Yayınları, 1. Baskı, Ankara</w:t>
      </w:r>
      <w:r w:rsidR="00DD6754">
        <w:t>.</w:t>
      </w:r>
    </w:p>
    <w:p w:rsidR="00B64E1C" w:rsidRPr="006A471B" w:rsidRDefault="00B64E1C" w:rsidP="00B64E1C">
      <w:pPr>
        <w:ind w:left="709" w:hanging="709"/>
        <w:rPr>
          <w:rFonts w:cs="Times New Roman"/>
          <w:szCs w:val="24"/>
        </w:rPr>
      </w:pPr>
      <w:r w:rsidRPr="006A471B">
        <w:rPr>
          <w:rFonts w:cs="Times New Roman"/>
          <w:szCs w:val="24"/>
        </w:rPr>
        <w:t xml:space="preserve">KAJİ </w:t>
      </w:r>
      <w:proofErr w:type="spellStart"/>
      <w:proofErr w:type="gramStart"/>
      <w:r w:rsidRPr="006A471B">
        <w:rPr>
          <w:rFonts w:cs="Times New Roman"/>
          <w:szCs w:val="24"/>
        </w:rPr>
        <w:t>Amy</w:t>
      </w:r>
      <w:proofErr w:type="spellEnd"/>
      <w:r w:rsidRPr="006A471B">
        <w:rPr>
          <w:rFonts w:cs="Times New Roman"/>
          <w:szCs w:val="24"/>
        </w:rPr>
        <w:t xml:space="preserve">  ve</w:t>
      </w:r>
      <w:proofErr w:type="gramEnd"/>
      <w:r w:rsidRPr="006A471B">
        <w:rPr>
          <w:rFonts w:cs="Times New Roman"/>
          <w:szCs w:val="24"/>
        </w:rPr>
        <w:t xml:space="preserve"> LEWİS </w:t>
      </w:r>
      <w:proofErr w:type="spellStart"/>
      <w:r w:rsidRPr="006A471B">
        <w:rPr>
          <w:rFonts w:cs="Times New Roman"/>
          <w:szCs w:val="24"/>
        </w:rPr>
        <w:t>Roger</w:t>
      </w:r>
      <w:proofErr w:type="spellEnd"/>
      <w:r w:rsidRPr="006A471B">
        <w:rPr>
          <w:rFonts w:cs="Times New Roman"/>
          <w:szCs w:val="24"/>
        </w:rPr>
        <w:t>; (2006), “</w:t>
      </w:r>
      <w:proofErr w:type="spellStart"/>
      <w:r w:rsidRPr="006A471B">
        <w:rPr>
          <w:rFonts w:cs="Times New Roman"/>
          <w:szCs w:val="24"/>
        </w:rPr>
        <w:t>Hospital</w:t>
      </w:r>
      <w:proofErr w:type="spellEnd"/>
      <w:r w:rsidRPr="006A471B">
        <w:rPr>
          <w:rFonts w:cs="Times New Roman"/>
          <w:szCs w:val="24"/>
        </w:rPr>
        <w:t xml:space="preserve"> </w:t>
      </w:r>
      <w:proofErr w:type="spellStart"/>
      <w:r w:rsidRPr="006A471B">
        <w:rPr>
          <w:rFonts w:cs="Times New Roman"/>
          <w:szCs w:val="24"/>
        </w:rPr>
        <w:t>Disaster</w:t>
      </w:r>
      <w:proofErr w:type="spellEnd"/>
      <w:r w:rsidRPr="006A471B">
        <w:rPr>
          <w:rFonts w:cs="Times New Roman"/>
          <w:szCs w:val="24"/>
        </w:rPr>
        <w:t xml:space="preserve"> </w:t>
      </w:r>
      <w:proofErr w:type="spellStart"/>
      <w:r w:rsidRPr="006A471B">
        <w:rPr>
          <w:rFonts w:cs="Times New Roman"/>
          <w:szCs w:val="24"/>
        </w:rPr>
        <w:t>Preparedness</w:t>
      </w:r>
      <w:proofErr w:type="spellEnd"/>
      <w:r w:rsidRPr="006A471B">
        <w:rPr>
          <w:rFonts w:cs="Times New Roman"/>
          <w:szCs w:val="24"/>
        </w:rPr>
        <w:t xml:space="preserve"> in Los Angeles </w:t>
      </w:r>
      <w:proofErr w:type="spellStart"/>
      <w:r w:rsidRPr="006A471B">
        <w:rPr>
          <w:rFonts w:cs="Times New Roman"/>
          <w:szCs w:val="24"/>
        </w:rPr>
        <w:t>County</w:t>
      </w:r>
      <w:proofErr w:type="spellEnd"/>
      <w:r w:rsidRPr="006A471B">
        <w:rPr>
          <w:rFonts w:cs="Times New Roman"/>
          <w:szCs w:val="24"/>
        </w:rPr>
        <w:t xml:space="preserve">”, </w:t>
      </w:r>
      <w:proofErr w:type="spellStart"/>
      <w:r w:rsidRPr="006A471B">
        <w:rPr>
          <w:rFonts w:cs="Times New Roman"/>
          <w:b/>
          <w:szCs w:val="24"/>
        </w:rPr>
        <w:t>Academic</w:t>
      </w:r>
      <w:proofErr w:type="spellEnd"/>
      <w:r w:rsidRPr="006A471B">
        <w:rPr>
          <w:rFonts w:cs="Times New Roman"/>
          <w:b/>
          <w:szCs w:val="24"/>
        </w:rPr>
        <w:t xml:space="preserve"> </w:t>
      </w:r>
      <w:proofErr w:type="spellStart"/>
      <w:r w:rsidRPr="006A471B">
        <w:rPr>
          <w:rFonts w:cs="Times New Roman"/>
          <w:b/>
          <w:szCs w:val="24"/>
        </w:rPr>
        <w:t>Emergency</w:t>
      </w:r>
      <w:proofErr w:type="spellEnd"/>
      <w:r w:rsidRPr="006A471B">
        <w:rPr>
          <w:rFonts w:cs="Times New Roman"/>
          <w:b/>
          <w:szCs w:val="24"/>
        </w:rPr>
        <w:t xml:space="preserve"> </w:t>
      </w:r>
      <w:proofErr w:type="spellStart"/>
      <w:r w:rsidRPr="006A471B">
        <w:rPr>
          <w:rFonts w:cs="Times New Roman"/>
          <w:b/>
          <w:szCs w:val="24"/>
        </w:rPr>
        <w:t>Medicine</w:t>
      </w:r>
      <w:proofErr w:type="spellEnd"/>
      <w:r w:rsidRPr="006A471B">
        <w:rPr>
          <w:rFonts w:cs="Times New Roman"/>
          <w:szCs w:val="24"/>
        </w:rPr>
        <w:t xml:space="preserve">, Cilt:13, Sayı:11, </w:t>
      </w:r>
      <w:proofErr w:type="spellStart"/>
      <w:r w:rsidRPr="006A471B">
        <w:rPr>
          <w:rFonts w:cs="Times New Roman"/>
          <w:szCs w:val="24"/>
        </w:rPr>
        <w:t>ss</w:t>
      </w:r>
      <w:proofErr w:type="spellEnd"/>
      <w:r w:rsidRPr="006A471B">
        <w:rPr>
          <w:rFonts w:cs="Times New Roman"/>
          <w:szCs w:val="24"/>
        </w:rPr>
        <w:t>.</w:t>
      </w:r>
      <w:r w:rsidR="00DD6754">
        <w:rPr>
          <w:rFonts w:cs="Times New Roman"/>
          <w:szCs w:val="24"/>
        </w:rPr>
        <w:t xml:space="preserve"> </w:t>
      </w:r>
      <w:r w:rsidRPr="006A471B">
        <w:rPr>
          <w:rFonts w:cs="Times New Roman"/>
          <w:szCs w:val="24"/>
        </w:rPr>
        <w:t>1198-1203</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 xml:space="preserve">KAJİ </w:t>
      </w:r>
      <w:proofErr w:type="spellStart"/>
      <w:r w:rsidRPr="006A471B">
        <w:rPr>
          <w:rFonts w:cs="Times New Roman"/>
          <w:szCs w:val="24"/>
        </w:rPr>
        <w:t>Amy</w:t>
      </w:r>
      <w:proofErr w:type="spellEnd"/>
      <w:r w:rsidRPr="006A471B">
        <w:rPr>
          <w:rFonts w:cs="Times New Roman"/>
          <w:szCs w:val="24"/>
        </w:rPr>
        <w:t xml:space="preserve"> ve LEWİS </w:t>
      </w:r>
      <w:proofErr w:type="spellStart"/>
      <w:r w:rsidRPr="006A471B">
        <w:rPr>
          <w:rFonts w:cs="Times New Roman"/>
          <w:szCs w:val="24"/>
        </w:rPr>
        <w:t>Roger</w:t>
      </w:r>
      <w:proofErr w:type="spellEnd"/>
      <w:r w:rsidRPr="006A471B">
        <w:rPr>
          <w:rFonts w:cs="Times New Roman"/>
          <w:szCs w:val="24"/>
        </w:rPr>
        <w:t>; (2007), “</w:t>
      </w:r>
      <w:proofErr w:type="spellStart"/>
      <w:r w:rsidRPr="006A471B">
        <w:rPr>
          <w:rFonts w:cs="Times New Roman"/>
          <w:szCs w:val="24"/>
        </w:rPr>
        <w:t>Current</w:t>
      </w:r>
      <w:proofErr w:type="spellEnd"/>
      <w:r w:rsidRPr="006A471B">
        <w:rPr>
          <w:rFonts w:cs="Times New Roman"/>
          <w:szCs w:val="24"/>
        </w:rPr>
        <w:t xml:space="preserve"> </w:t>
      </w:r>
      <w:proofErr w:type="spellStart"/>
      <w:r w:rsidRPr="006A471B">
        <w:rPr>
          <w:rFonts w:cs="Times New Roman"/>
          <w:szCs w:val="24"/>
        </w:rPr>
        <w:t>Hospital</w:t>
      </w:r>
      <w:proofErr w:type="spellEnd"/>
      <w:r w:rsidRPr="006A471B">
        <w:rPr>
          <w:rFonts w:cs="Times New Roman"/>
          <w:szCs w:val="24"/>
        </w:rPr>
        <w:t xml:space="preserve"> </w:t>
      </w:r>
      <w:proofErr w:type="spellStart"/>
      <w:r w:rsidRPr="006A471B">
        <w:rPr>
          <w:rFonts w:cs="Times New Roman"/>
          <w:szCs w:val="24"/>
        </w:rPr>
        <w:t>Disaster</w:t>
      </w:r>
      <w:proofErr w:type="spellEnd"/>
      <w:r w:rsidRPr="006A471B">
        <w:rPr>
          <w:rFonts w:cs="Times New Roman"/>
          <w:szCs w:val="24"/>
        </w:rPr>
        <w:t xml:space="preserve"> </w:t>
      </w:r>
      <w:proofErr w:type="spellStart"/>
      <w:r w:rsidRPr="006A471B">
        <w:rPr>
          <w:rFonts w:cs="Times New Roman"/>
          <w:szCs w:val="24"/>
        </w:rPr>
        <w:t>Preparedness</w:t>
      </w:r>
      <w:proofErr w:type="spellEnd"/>
      <w:r w:rsidRPr="006A471B">
        <w:rPr>
          <w:rFonts w:cs="Times New Roman"/>
          <w:szCs w:val="24"/>
        </w:rPr>
        <w:t xml:space="preserve">”, </w:t>
      </w:r>
      <w:proofErr w:type="spellStart"/>
      <w:r w:rsidRPr="006A471B">
        <w:rPr>
          <w:rFonts w:cs="Times New Roman"/>
          <w:b/>
          <w:szCs w:val="24"/>
        </w:rPr>
        <w:t>Journal</w:t>
      </w:r>
      <w:proofErr w:type="spellEnd"/>
      <w:r w:rsidRPr="006A471B">
        <w:rPr>
          <w:rFonts w:cs="Times New Roman"/>
          <w:b/>
          <w:szCs w:val="24"/>
        </w:rPr>
        <w:t xml:space="preserve"> of </w:t>
      </w:r>
      <w:proofErr w:type="spellStart"/>
      <w:r w:rsidRPr="006A471B">
        <w:rPr>
          <w:rFonts w:cs="Times New Roman"/>
          <w:b/>
          <w:szCs w:val="24"/>
        </w:rPr>
        <w:t>the</w:t>
      </w:r>
      <w:proofErr w:type="spellEnd"/>
      <w:r w:rsidRPr="006A471B">
        <w:rPr>
          <w:rFonts w:cs="Times New Roman"/>
          <w:b/>
          <w:szCs w:val="24"/>
        </w:rPr>
        <w:t xml:space="preserve"> </w:t>
      </w:r>
      <w:proofErr w:type="spellStart"/>
      <w:r w:rsidRPr="006A471B">
        <w:rPr>
          <w:rFonts w:cs="Times New Roman"/>
          <w:b/>
          <w:szCs w:val="24"/>
        </w:rPr>
        <w:t>American</w:t>
      </w:r>
      <w:proofErr w:type="spellEnd"/>
      <w:r w:rsidRPr="006A471B">
        <w:rPr>
          <w:rFonts w:cs="Times New Roman"/>
          <w:b/>
          <w:szCs w:val="24"/>
        </w:rPr>
        <w:t xml:space="preserve"> </w:t>
      </w:r>
      <w:proofErr w:type="spellStart"/>
      <w:r w:rsidRPr="006A471B">
        <w:rPr>
          <w:rFonts w:cs="Times New Roman"/>
          <w:b/>
          <w:szCs w:val="24"/>
        </w:rPr>
        <w:t>Medical</w:t>
      </w:r>
      <w:proofErr w:type="spellEnd"/>
      <w:r w:rsidRPr="006A471B">
        <w:rPr>
          <w:rFonts w:cs="Times New Roman"/>
          <w:b/>
          <w:szCs w:val="24"/>
        </w:rPr>
        <w:t xml:space="preserve"> </w:t>
      </w:r>
      <w:proofErr w:type="spellStart"/>
      <w:r w:rsidRPr="006A471B">
        <w:rPr>
          <w:rFonts w:cs="Times New Roman"/>
          <w:b/>
          <w:szCs w:val="24"/>
        </w:rPr>
        <w:t>Association</w:t>
      </w:r>
      <w:proofErr w:type="spellEnd"/>
      <w:r w:rsidRPr="006A471B">
        <w:rPr>
          <w:rFonts w:cs="Times New Roman"/>
          <w:szCs w:val="24"/>
        </w:rPr>
        <w:t xml:space="preserve">, Cilt: 298, Sayı:18, </w:t>
      </w:r>
      <w:proofErr w:type="spellStart"/>
      <w:r w:rsidRPr="006A471B">
        <w:rPr>
          <w:rFonts w:cs="Times New Roman"/>
          <w:szCs w:val="24"/>
        </w:rPr>
        <w:t>ss</w:t>
      </w:r>
      <w:proofErr w:type="spellEnd"/>
      <w:r w:rsidRPr="006A471B">
        <w:rPr>
          <w:rFonts w:cs="Times New Roman"/>
          <w:szCs w:val="24"/>
        </w:rPr>
        <w:t>.</w:t>
      </w:r>
      <w:r w:rsidR="00DD6754">
        <w:rPr>
          <w:rFonts w:cs="Times New Roman"/>
          <w:szCs w:val="24"/>
        </w:rPr>
        <w:t xml:space="preserve"> </w:t>
      </w:r>
      <w:r w:rsidRPr="006A471B">
        <w:rPr>
          <w:rFonts w:cs="Times New Roman"/>
          <w:szCs w:val="24"/>
        </w:rPr>
        <w:t>2188-2190</w:t>
      </w:r>
      <w:r w:rsidR="00DD6754">
        <w:rPr>
          <w:rFonts w:cs="Times New Roman"/>
          <w:szCs w:val="24"/>
        </w:rPr>
        <w:t>.</w:t>
      </w:r>
    </w:p>
    <w:p w:rsidR="00B64E1C" w:rsidRPr="006A471B" w:rsidRDefault="00B64E1C" w:rsidP="00B64E1C">
      <w:pPr>
        <w:pStyle w:val="Default"/>
        <w:spacing w:line="360" w:lineRule="auto"/>
        <w:ind w:left="709" w:hanging="709"/>
        <w:jc w:val="both"/>
      </w:pPr>
      <w:r w:rsidRPr="006A471B">
        <w:t xml:space="preserve">KANLI İmam Bakır ve ÜNAL Yücel; (2004), “Üst düzey planlama sistemi ve afet yönetimi ilişkileri”, </w:t>
      </w:r>
      <w:proofErr w:type="spellStart"/>
      <w:r w:rsidR="007203B6" w:rsidRPr="006A471B">
        <w:rPr>
          <w:b/>
        </w:rPr>
        <w:t>İtüDergisi</w:t>
      </w:r>
      <w:proofErr w:type="spellEnd"/>
      <w:r w:rsidRPr="006A471B">
        <w:rPr>
          <w:b/>
        </w:rPr>
        <w:t>/A</w:t>
      </w:r>
      <w:r w:rsidRPr="006A471B">
        <w:t xml:space="preserve">, Cilt:3, Sayı:1, </w:t>
      </w:r>
      <w:proofErr w:type="spellStart"/>
      <w:r w:rsidRPr="006A471B">
        <w:t>ss</w:t>
      </w:r>
      <w:proofErr w:type="spellEnd"/>
      <w:r w:rsidRPr="006A471B">
        <w:t>.</w:t>
      </w:r>
      <w:r w:rsidR="00DD6754">
        <w:t xml:space="preserve"> </w:t>
      </w:r>
      <w:r w:rsidRPr="006A471B">
        <w:t>103-112</w:t>
      </w:r>
      <w:r w:rsidR="00DD6754">
        <w:t>.</w:t>
      </w:r>
      <w:r w:rsidRPr="006A471B">
        <w:t xml:space="preserve"> </w:t>
      </w:r>
    </w:p>
    <w:p w:rsidR="00B64E1C" w:rsidRPr="006A471B" w:rsidRDefault="00B64E1C" w:rsidP="00B64E1C">
      <w:pPr>
        <w:pStyle w:val="Default"/>
        <w:spacing w:line="360" w:lineRule="auto"/>
        <w:ind w:left="709" w:hanging="709"/>
        <w:jc w:val="both"/>
      </w:pPr>
    </w:p>
    <w:p w:rsidR="00B64E1C" w:rsidRPr="006A471B" w:rsidRDefault="00B64E1C" w:rsidP="00B64E1C">
      <w:pPr>
        <w:ind w:left="709" w:hanging="709"/>
        <w:rPr>
          <w:rFonts w:cs="Times New Roman"/>
          <w:szCs w:val="24"/>
        </w:rPr>
      </w:pPr>
      <w:r w:rsidRPr="006A471B">
        <w:rPr>
          <w:rFonts w:cs="Times New Roman"/>
          <w:szCs w:val="24"/>
        </w:rPr>
        <w:lastRenderedPageBreak/>
        <w:t>KARAASLAN Ahmet; (2015), Amer</w:t>
      </w:r>
      <w:r w:rsidRPr="006A471B">
        <w:rPr>
          <w:rFonts w:eastAsia="TimesNewRoman,Bold" w:cs="Times New Roman"/>
          <w:szCs w:val="24"/>
        </w:rPr>
        <w:t>i</w:t>
      </w:r>
      <w:r w:rsidRPr="006A471B">
        <w:rPr>
          <w:rFonts w:cs="Times New Roman"/>
          <w:szCs w:val="24"/>
        </w:rPr>
        <w:t>ka B</w:t>
      </w:r>
      <w:r w:rsidRPr="006A471B">
        <w:rPr>
          <w:rFonts w:eastAsia="TimesNewRoman,Bold" w:cs="Times New Roman"/>
          <w:szCs w:val="24"/>
        </w:rPr>
        <w:t>i</w:t>
      </w:r>
      <w:r w:rsidRPr="006A471B">
        <w:rPr>
          <w:rFonts w:cs="Times New Roman"/>
          <w:szCs w:val="24"/>
        </w:rPr>
        <w:t>rle</w:t>
      </w:r>
      <w:r w:rsidRPr="006A471B">
        <w:rPr>
          <w:rFonts w:eastAsia="TimesNewRoman,Bold" w:cs="Times New Roman"/>
          <w:szCs w:val="24"/>
        </w:rPr>
        <w:t>şi</w:t>
      </w:r>
      <w:r w:rsidRPr="006A471B">
        <w:rPr>
          <w:rFonts w:cs="Times New Roman"/>
          <w:szCs w:val="24"/>
        </w:rPr>
        <w:t>k Devletler</w:t>
      </w:r>
      <w:r w:rsidRPr="006A471B">
        <w:rPr>
          <w:rFonts w:eastAsia="TimesNewRoman,Bold" w:cs="Times New Roman"/>
          <w:szCs w:val="24"/>
        </w:rPr>
        <w:t>i</w:t>
      </w:r>
      <w:r w:rsidRPr="006A471B">
        <w:rPr>
          <w:rFonts w:cs="Times New Roman"/>
          <w:szCs w:val="24"/>
        </w:rPr>
        <w:t>’ndek</w:t>
      </w:r>
      <w:r w:rsidRPr="006A471B">
        <w:rPr>
          <w:rFonts w:eastAsia="TimesNewRoman,Bold" w:cs="Times New Roman"/>
          <w:szCs w:val="24"/>
        </w:rPr>
        <w:t xml:space="preserve">i </w:t>
      </w:r>
      <w:r w:rsidRPr="006A471B">
        <w:rPr>
          <w:rFonts w:cs="Times New Roman"/>
          <w:szCs w:val="24"/>
        </w:rPr>
        <w:t>Afet Yönet</w:t>
      </w:r>
      <w:r w:rsidRPr="006A471B">
        <w:rPr>
          <w:rFonts w:eastAsia="TimesNewRoman,Bold" w:cs="Times New Roman"/>
          <w:szCs w:val="24"/>
        </w:rPr>
        <w:t>i</w:t>
      </w:r>
      <w:r w:rsidRPr="006A471B">
        <w:rPr>
          <w:rFonts w:cs="Times New Roman"/>
          <w:szCs w:val="24"/>
        </w:rPr>
        <w:t>m</w:t>
      </w:r>
      <w:r w:rsidRPr="006A471B">
        <w:rPr>
          <w:rFonts w:eastAsia="TimesNewRoman,Bold" w:cs="Times New Roman"/>
          <w:szCs w:val="24"/>
        </w:rPr>
        <w:t>i İ</w:t>
      </w:r>
      <w:r w:rsidRPr="006A471B">
        <w:rPr>
          <w:rFonts w:cs="Times New Roman"/>
          <w:szCs w:val="24"/>
        </w:rPr>
        <w:t>le Türk</w:t>
      </w:r>
      <w:r w:rsidRPr="006A471B">
        <w:rPr>
          <w:rFonts w:eastAsia="TimesNewRoman,Bold" w:cs="Times New Roman"/>
          <w:szCs w:val="24"/>
        </w:rPr>
        <w:t>i</w:t>
      </w:r>
      <w:r w:rsidRPr="006A471B">
        <w:rPr>
          <w:rFonts w:cs="Times New Roman"/>
          <w:szCs w:val="24"/>
        </w:rPr>
        <w:t>ye’dek</w:t>
      </w:r>
      <w:r w:rsidRPr="006A471B">
        <w:rPr>
          <w:rFonts w:eastAsia="TimesNewRoman,Bold" w:cs="Times New Roman"/>
          <w:szCs w:val="24"/>
        </w:rPr>
        <w:t xml:space="preserve">i </w:t>
      </w:r>
      <w:r w:rsidRPr="006A471B">
        <w:rPr>
          <w:rFonts w:cs="Times New Roman"/>
          <w:szCs w:val="24"/>
        </w:rPr>
        <w:t>Afet Yönet</w:t>
      </w:r>
      <w:r w:rsidRPr="006A471B">
        <w:rPr>
          <w:rFonts w:eastAsia="TimesNewRoman,Bold" w:cs="Times New Roman"/>
          <w:szCs w:val="24"/>
        </w:rPr>
        <w:t>i</w:t>
      </w:r>
      <w:r w:rsidRPr="006A471B">
        <w:rPr>
          <w:rFonts w:cs="Times New Roman"/>
          <w:szCs w:val="24"/>
        </w:rPr>
        <w:t>m</w:t>
      </w:r>
      <w:r w:rsidRPr="006A471B">
        <w:rPr>
          <w:rFonts w:eastAsia="TimesNewRoman,Bold" w:cs="Times New Roman"/>
          <w:szCs w:val="24"/>
        </w:rPr>
        <w:t>i</w:t>
      </w:r>
      <w:r w:rsidRPr="006A471B">
        <w:rPr>
          <w:rFonts w:cs="Times New Roman"/>
          <w:szCs w:val="24"/>
        </w:rPr>
        <w:t>n</w:t>
      </w:r>
      <w:r w:rsidRPr="006A471B">
        <w:rPr>
          <w:rFonts w:eastAsia="TimesNewRoman,Bold" w:cs="Times New Roman"/>
          <w:szCs w:val="24"/>
        </w:rPr>
        <w:t>i</w:t>
      </w:r>
      <w:r w:rsidRPr="006A471B">
        <w:rPr>
          <w:rFonts w:cs="Times New Roman"/>
          <w:szCs w:val="24"/>
        </w:rPr>
        <w:t>n Kar</w:t>
      </w:r>
      <w:r w:rsidRPr="006A471B">
        <w:rPr>
          <w:rFonts w:eastAsia="TimesNewRoman,Bold" w:cs="Times New Roman"/>
          <w:szCs w:val="24"/>
        </w:rPr>
        <w:t>ş</w:t>
      </w:r>
      <w:r w:rsidRPr="006A471B">
        <w:rPr>
          <w:rFonts w:cs="Times New Roman"/>
          <w:szCs w:val="24"/>
        </w:rPr>
        <w:t>ıla</w:t>
      </w:r>
      <w:r w:rsidRPr="006A471B">
        <w:rPr>
          <w:rFonts w:eastAsia="TimesNewRoman,Bold" w:cs="Times New Roman"/>
          <w:szCs w:val="24"/>
        </w:rPr>
        <w:t>ş</w:t>
      </w:r>
      <w:r w:rsidRPr="006A471B">
        <w:rPr>
          <w:rFonts w:cs="Times New Roman"/>
          <w:szCs w:val="24"/>
        </w:rPr>
        <w:t>tırılması, Sakarya Ün</w:t>
      </w:r>
      <w:r w:rsidRPr="006A471B">
        <w:rPr>
          <w:rFonts w:eastAsia="TimesNewRoman,Bold" w:cs="Times New Roman"/>
          <w:szCs w:val="24"/>
        </w:rPr>
        <w:t>i</w:t>
      </w:r>
      <w:r w:rsidRPr="006A471B">
        <w:rPr>
          <w:rFonts w:cs="Times New Roman"/>
          <w:szCs w:val="24"/>
        </w:rPr>
        <w:t>vers</w:t>
      </w:r>
      <w:r w:rsidRPr="006A471B">
        <w:rPr>
          <w:rFonts w:eastAsia="TimesNewRoman,Bold" w:cs="Times New Roman"/>
          <w:szCs w:val="24"/>
        </w:rPr>
        <w:t>i</w:t>
      </w:r>
      <w:r w:rsidRPr="006A471B">
        <w:rPr>
          <w:rFonts w:cs="Times New Roman"/>
          <w:szCs w:val="24"/>
        </w:rPr>
        <w:t>tes</w:t>
      </w:r>
      <w:r w:rsidRPr="006A471B">
        <w:rPr>
          <w:rFonts w:eastAsia="TimesNewRoman,Bold" w:cs="Times New Roman"/>
          <w:szCs w:val="24"/>
        </w:rPr>
        <w:t xml:space="preserve">i </w:t>
      </w:r>
      <w:r w:rsidRPr="006A471B">
        <w:rPr>
          <w:rFonts w:cs="Times New Roman"/>
          <w:szCs w:val="24"/>
        </w:rPr>
        <w:t>Sosyal B</w:t>
      </w:r>
      <w:r w:rsidRPr="006A471B">
        <w:rPr>
          <w:rFonts w:eastAsia="TimesNewRoman,Bold" w:cs="Times New Roman"/>
          <w:szCs w:val="24"/>
        </w:rPr>
        <w:t>i</w:t>
      </w:r>
      <w:r w:rsidRPr="006A471B">
        <w:rPr>
          <w:rFonts w:cs="Times New Roman"/>
          <w:szCs w:val="24"/>
        </w:rPr>
        <w:t>l</w:t>
      </w:r>
      <w:r w:rsidRPr="006A471B">
        <w:rPr>
          <w:rFonts w:eastAsia="TimesNewRoman,Bold" w:cs="Times New Roman"/>
          <w:szCs w:val="24"/>
        </w:rPr>
        <w:t>i</w:t>
      </w:r>
      <w:r w:rsidRPr="006A471B">
        <w:rPr>
          <w:rFonts w:cs="Times New Roman"/>
          <w:szCs w:val="24"/>
        </w:rPr>
        <w:t>mler Enst</w:t>
      </w:r>
      <w:r w:rsidRPr="006A471B">
        <w:rPr>
          <w:rFonts w:eastAsia="TimesNewRoman,Bold" w:cs="Times New Roman"/>
          <w:szCs w:val="24"/>
        </w:rPr>
        <w:t>i</w:t>
      </w:r>
      <w:r w:rsidRPr="006A471B">
        <w:rPr>
          <w:rFonts w:cs="Times New Roman"/>
          <w:szCs w:val="24"/>
        </w:rPr>
        <w:t>tüsü Yayımlan</w:t>
      </w:r>
      <w:r w:rsidR="00F636C2">
        <w:rPr>
          <w:rFonts w:cs="Times New Roman"/>
          <w:szCs w:val="24"/>
        </w:rPr>
        <w:t>ma</w:t>
      </w:r>
      <w:r w:rsidRPr="006A471B">
        <w:rPr>
          <w:rFonts w:cs="Times New Roman"/>
          <w:szCs w:val="24"/>
        </w:rPr>
        <w:t>mış Yüksek Lisans Tezi, Sakarya</w:t>
      </w:r>
      <w:r w:rsidR="00DD6754">
        <w:rPr>
          <w:rFonts w:cs="Times New Roman"/>
          <w:szCs w:val="24"/>
        </w:rPr>
        <w:t>.</w:t>
      </w:r>
    </w:p>
    <w:p w:rsidR="00B64E1C" w:rsidRPr="006A471B" w:rsidRDefault="00B64E1C" w:rsidP="00B64E1C">
      <w:pPr>
        <w:pStyle w:val="Default"/>
        <w:spacing w:line="360" w:lineRule="auto"/>
        <w:ind w:left="709" w:hanging="709"/>
        <w:jc w:val="both"/>
      </w:pPr>
      <w:r w:rsidRPr="006A471B">
        <w:t xml:space="preserve"> KAYA Mustafa; (2013), Türk Kamu Yönetiminde Gönüllülük Ve Afet Yönetimi, Atılım Üniversitesi Sosyal Bilimler Enstitüsü Yayımlan</w:t>
      </w:r>
      <w:r w:rsidR="00F636C2">
        <w:t>ma</w:t>
      </w:r>
      <w:r w:rsidRPr="006A471B">
        <w:t>mış Yüksek Lisans Tezi,  Ankara</w:t>
      </w:r>
      <w:r w:rsidR="00DD6754">
        <w:t>.</w:t>
      </w:r>
      <w:r w:rsidRPr="006A471B">
        <w:t xml:space="preserve"> </w:t>
      </w:r>
    </w:p>
    <w:p w:rsidR="00B64E1C" w:rsidRPr="006A471B" w:rsidRDefault="00B64E1C" w:rsidP="00B64E1C">
      <w:pPr>
        <w:pStyle w:val="Default"/>
        <w:spacing w:line="360" w:lineRule="auto"/>
        <w:ind w:left="709" w:hanging="709"/>
        <w:jc w:val="both"/>
      </w:pPr>
    </w:p>
    <w:p w:rsidR="00D92400" w:rsidRPr="00E35B29" w:rsidRDefault="00B64E1C" w:rsidP="00E35B29">
      <w:pPr>
        <w:pStyle w:val="Default"/>
        <w:spacing w:line="360" w:lineRule="auto"/>
        <w:ind w:left="709" w:hanging="709"/>
        <w:jc w:val="both"/>
        <w:rPr>
          <w:color w:val="222222"/>
          <w:szCs w:val="22"/>
          <w:shd w:val="clear" w:color="auto" w:fill="FFFFFF"/>
        </w:rPr>
      </w:pPr>
      <w:r w:rsidRPr="006A471B">
        <w:rPr>
          <w:bCs/>
        </w:rPr>
        <w:t xml:space="preserve">KHOJASTEH </w:t>
      </w:r>
      <w:proofErr w:type="spellStart"/>
      <w:r w:rsidRPr="006A471B">
        <w:rPr>
          <w:bCs/>
        </w:rPr>
        <w:t>Samad</w:t>
      </w:r>
      <w:proofErr w:type="spellEnd"/>
      <w:r w:rsidRPr="006A471B">
        <w:rPr>
          <w:bCs/>
        </w:rPr>
        <w:t xml:space="preserve"> </w:t>
      </w:r>
      <w:proofErr w:type="spellStart"/>
      <w:r w:rsidRPr="006A471B">
        <w:rPr>
          <w:bCs/>
        </w:rPr>
        <w:t>Barrı</w:t>
      </w:r>
      <w:proofErr w:type="spellEnd"/>
      <w:r w:rsidRPr="006A471B">
        <w:rPr>
          <w:bCs/>
        </w:rPr>
        <w:t xml:space="preserve">; (2014), </w:t>
      </w:r>
      <w:r w:rsidR="00D92400">
        <w:t>“</w:t>
      </w:r>
      <w:r w:rsidRPr="006A471B">
        <w:rPr>
          <w:bCs/>
        </w:rPr>
        <w:t xml:space="preserve">A </w:t>
      </w:r>
      <w:proofErr w:type="spellStart"/>
      <w:r w:rsidRPr="006A471B">
        <w:rPr>
          <w:bCs/>
        </w:rPr>
        <w:t>Stochastıc</w:t>
      </w:r>
      <w:proofErr w:type="spellEnd"/>
      <w:r w:rsidRPr="006A471B">
        <w:rPr>
          <w:bCs/>
        </w:rPr>
        <w:t xml:space="preserve"> </w:t>
      </w:r>
      <w:proofErr w:type="spellStart"/>
      <w:r w:rsidRPr="006A471B">
        <w:rPr>
          <w:bCs/>
        </w:rPr>
        <w:t>Programmıng</w:t>
      </w:r>
      <w:proofErr w:type="spellEnd"/>
      <w:r w:rsidRPr="006A471B">
        <w:rPr>
          <w:bCs/>
        </w:rPr>
        <w:t xml:space="preserve"> Model </w:t>
      </w:r>
      <w:proofErr w:type="spellStart"/>
      <w:r w:rsidRPr="006A471B">
        <w:rPr>
          <w:bCs/>
        </w:rPr>
        <w:t>For</w:t>
      </w:r>
      <w:proofErr w:type="spellEnd"/>
      <w:r w:rsidRPr="006A471B">
        <w:rPr>
          <w:bCs/>
        </w:rPr>
        <w:t xml:space="preserve"> </w:t>
      </w:r>
      <w:proofErr w:type="spellStart"/>
      <w:r w:rsidRPr="006A471B">
        <w:rPr>
          <w:bCs/>
        </w:rPr>
        <w:t>Decısıon</w:t>
      </w:r>
      <w:proofErr w:type="spellEnd"/>
      <w:r w:rsidRPr="006A471B">
        <w:rPr>
          <w:bCs/>
        </w:rPr>
        <w:t xml:space="preserve"> </w:t>
      </w:r>
      <w:proofErr w:type="spellStart"/>
      <w:r w:rsidRPr="006A471B">
        <w:rPr>
          <w:bCs/>
        </w:rPr>
        <w:t>Makıng</w:t>
      </w:r>
      <w:proofErr w:type="spellEnd"/>
      <w:r w:rsidRPr="006A471B">
        <w:rPr>
          <w:bCs/>
        </w:rPr>
        <w:t xml:space="preserve"> Of </w:t>
      </w:r>
      <w:proofErr w:type="spellStart"/>
      <w:r w:rsidRPr="006A471B">
        <w:rPr>
          <w:bCs/>
        </w:rPr>
        <w:t>Medıcal</w:t>
      </w:r>
      <w:proofErr w:type="spellEnd"/>
      <w:r w:rsidRPr="006A471B">
        <w:rPr>
          <w:bCs/>
        </w:rPr>
        <w:t xml:space="preserve"> </w:t>
      </w:r>
      <w:proofErr w:type="spellStart"/>
      <w:r w:rsidRPr="006A471B">
        <w:rPr>
          <w:bCs/>
        </w:rPr>
        <w:t>Supply</w:t>
      </w:r>
      <w:proofErr w:type="spellEnd"/>
      <w:r w:rsidRPr="006A471B">
        <w:rPr>
          <w:bCs/>
        </w:rPr>
        <w:t xml:space="preserve"> </w:t>
      </w:r>
      <w:proofErr w:type="spellStart"/>
      <w:r w:rsidRPr="006A471B">
        <w:rPr>
          <w:bCs/>
        </w:rPr>
        <w:t>Locatıon</w:t>
      </w:r>
      <w:proofErr w:type="spellEnd"/>
      <w:r w:rsidRPr="006A471B">
        <w:rPr>
          <w:bCs/>
        </w:rPr>
        <w:t xml:space="preserve"> </w:t>
      </w:r>
      <w:proofErr w:type="spellStart"/>
      <w:r w:rsidRPr="006A471B">
        <w:rPr>
          <w:bCs/>
        </w:rPr>
        <w:t>And</w:t>
      </w:r>
      <w:proofErr w:type="spellEnd"/>
      <w:r w:rsidRPr="006A471B">
        <w:rPr>
          <w:bCs/>
        </w:rPr>
        <w:t xml:space="preserve"> </w:t>
      </w:r>
      <w:proofErr w:type="spellStart"/>
      <w:r w:rsidRPr="006A471B">
        <w:rPr>
          <w:bCs/>
        </w:rPr>
        <w:t>Allocatıon</w:t>
      </w:r>
      <w:proofErr w:type="spellEnd"/>
      <w:r w:rsidRPr="006A471B">
        <w:rPr>
          <w:bCs/>
        </w:rPr>
        <w:t xml:space="preserve"> </w:t>
      </w:r>
      <w:proofErr w:type="spellStart"/>
      <w:r w:rsidRPr="006A471B">
        <w:rPr>
          <w:bCs/>
        </w:rPr>
        <w:t>In</w:t>
      </w:r>
      <w:proofErr w:type="spellEnd"/>
      <w:r w:rsidRPr="006A471B">
        <w:rPr>
          <w:bCs/>
        </w:rPr>
        <w:t xml:space="preserve"> </w:t>
      </w:r>
      <w:proofErr w:type="spellStart"/>
      <w:r w:rsidRPr="006A471B">
        <w:rPr>
          <w:bCs/>
        </w:rPr>
        <w:t>Dısaster</w:t>
      </w:r>
      <w:proofErr w:type="spellEnd"/>
      <w:r w:rsidRPr="006A471B">
        <w:rPr>
          <w:bCs/>
        </w:rPr>
        <w:t xml:space="preserve"> Management</w:t>
      </w:r>
      <w:r w:rsidR="00D92400">
        <w:rPr>
          <w:bCs/>
        </w:rPr>
        <w:t>”</w:t>
      </w:r>
      <w:r w:rsidRPr="006A471B">
        <w:rPr>
          <w:bCs/>
        </w:rPr>
        <w:t xml:space="preserve">, </w:t>
      </w:r>
      <w:proofErr w:type="spellStart"/>
      <w:r w:rsidR="00D92400" w:rsidRPr="00F636C2">
        <w:rPr>
          <w:b/>
          <w:iCs/>
          <w:color w:val="222222"/>
          <w:szCs w:val="22"/>
          <w:shd w:val="clear" w:color="auto" w:fill="FFFFFF"/>
        </w:rPr>
        <w:t>Disaster</w:t>
      </w:r>
      <w:proofErr w:type="spellEnd"/>
      <w:r w:rsidR="00D92400" w:rsidRPr="00F636C2">
        <w:rPr>
          <w:b/>
          <w:iCs/>
          <w:color w:val="222222"/>
          <w:szCs w:val="22"/>
          <w:shd w:val="clear" w:color="auto" w:fill="FFFFFF"/>
        </w:rPr>
        <w:t xml:space="preserve"> </w:t>
      </w:r>
      <w:proofErr w:type="spellStart"/>
      <w:r w:rsidR="00D92400" w:rsidRPr="00F636C2">
        <w:rPr>
          <w:b/>
          <w:iCs/>
          <w:color w:val="222222"/>
          <w:szCs w:val="22"/>
          <w:shd w:val="clear" w:color="auto" w:fill="FFFFFF"/>
        </w:rPr>
        <w:t>medicine</w:t>
      </w:r>
      <w:proofErr w:type="spellEnd"/>
      <w:r w:rsidR="00D92400" w:rsidRPr="00F636C2">
        <w:rPr>
          <w:b/>
          <w:iCs/>
          <w:color w:val="222222"/>
          <w:szCs w:val="22"/>
          <w:shd w:val="clear" w:color="auto" w:fill="FFFFFF"/>
        </w:rPr>
        <w:t xml:space="preserve"> </w:t>
      </w:r>
      <w:proofErr w:type="spellStart"/>
      <w:r w:rsidR="00D92400" w:rsidRPr="00F636C2">
        <w:rPr>
          <w:b/>
          <w:iCs/>
          <w:color w:val="222222"/>
          <w:szCs w:val="22"/>
          <w:shd w:val="clear" w:color="auto" w:fill="FFFFFF"/>
        </w:rPr>
        <w:t>and</w:t>
      </w:r>
      <w:proofErr w:type="spellEnd"/>
      <w:r w:rsidR="00D92400" w:rsidRPr="00F636C2">
        <w:rPr>
          <w:b/>
          <w:iCs/>
          <w:color w:val="222222"/>
          <w:szCs w:val="22"/>
          <w:shd w:val="clear" w:color="auto" w:fill="FFFFFF"/>
        </w:rPr>
        <w:t xml:space="preserve"> </w:t>
      </w:r>
      <w:proofErr w:type="spellStart"/>
      <w:r w:rsidR="00D92400" w:rsidRPr="00F636C2">
        <w:rPr>
          <w:b/>
          <w:iCs/>
          <w:color w:val="222222"/>
          <w:szCs w:val="22"/>
          <w:shd w:val="clear" w:color="auto" w:fill="FFFFFF"/>
        </w:rPr>
        <w:t>public</w:t>
      </w:r>
      <w:proofErr w:type="spellEnd"/>
      <w:r w:rsidR="00D92400" w:rsidRPr="00F636C2">
        <w:rPr>
          <w:b/>
          <w:iCs/>
          <w:color w:val="222222"/>
          <w:szCs w:val="22"/>
          <w:shd w:val="clear" w:color="auto" w:fill="FFFFFF"/>
        </w:rPr>
        <w:t xml:space="preserve"> </w:t>
      </w:r>
      <w:proofErr w:type="spellStart"/>
      <w:r w:rsidR="00D92400" w:rsidRPr="00F636C2">
        <w:rPr>
          <w:b/>
          <w:iCs/>
          <w:color w:val="222222"/>
          <w:szCs w:val="22"/>
          <w:shd w:val="clear" w:color="auto" w:fill="FFFFFF"/>
        </w:rPr>
        <w:t>health</w:t>
      </w:r>
      <w:proofErr w:type="spellEnd"/>
      <w:r w:rsidR="00D92400" w:rsidRPr="00F636C2">
        <w:rPr>
          <w:b/>
          <w:iCs/>
          <w:color w:val="222222"/>
          <w:szCs w:val="22"/>
          <w:shd w:val="clear" w:color="auto" w:fill="FFFFFF"/>
        </w:rPr>
        <w:t xml:space="preserve"> </w:t>
      </w:r>
      <w:proofErr w:type="spellStart"/>
      <w:r w:rsidR="00D92400" w:rsidRPr="00F636C2">
        <w:rPr>
          <w:b/>
          <w:iCs/>
          <w:color w:val="222222"/>
          <w:szCs w:val="22"/>
          <w:shd w:val="clear" w:color="auto" w:fill="FFFFFF"/>
        </w:rPr>
        <w:t>preparedness</w:t>
      </w:r>
      <w:proofErr w:type="spellEnd"/>
      <w:r w:rsidR="00D92400" w:rsidRPr="00F636C2">
        <w:rPr>
          <w:color w:val="222222"/>
          <w:szCs w:val="22"/>
          <w:shd w:val="clear" w:color="auto" w:fill="FFFFFF"/>
        </w:rPr>
        <w:t>, Cilt</w:t>
      </w:r>
      <w:r w:rsidR="00D92400" w:rsidRPr="00F636C2">
        <w:rPr>
          <w:iCs/>
          <w:color w:val="222222"/>
          <w:szCs w:val="22"/>
          <w:shd w:val="clear" w:color="auto" w:fill="FFFFFF"/>
        </w:rPr>
        <w:t>11: Sayı:</w:t>
      </w:r>
      <w:r w:rsidR="00D92400" w:rsidRPr="00F636C2">
        <w:rPr>
          <w:color w:val="222222"/>
          <w:szCs w:val="22"/>
          <w:shd w:val="clear" w:color="auto" w:fill="FFFFFF"/>
        </w:rPr>
        <w:t xml:space="preserve">6, </w:t>
      </w:r>
      <w:proofErr w:type="spellStart"/>
      <w:r w:rsidR="00D92400" w:rsidRPr="00F636C2">
        <w:rPr>
          <w:color w:val="222222"/>
          <w:szCs w:val="22"/>
          <w:shd w:val="clear" w:color="auto" w:fill="FFFFFF"/>
        </w:rPr>
        <w:t>ss</w:t>
      </w:r>
      <w:proofErr w:type="spellEnd"/>
      <w:r w:rsidR="00D92400" w:rsidRPr="00F636C2">
        <w:rPr>
          <w:color w:val="222222"/>
          <w:szCs w:val="22"/>
          <w:shd w:val="clear" w:color="auto" w:fill="FFFFFF"/>
        </w:rPr>
        <w:t>. 747-755.</w:t>
      </w:r>
    </w:p>
    <w:p w:rsidR="00B64E1C" w:rsidRPr="006A471B" w:rsidRDefault="00B64E1C" w:rsidP="00B64E1C">
      <w:pPr>
        <w:ind w:left="709" w:hanging="709"/>
        <w:rPr>
          <w:rFonts w:cs="Times New Roman"/>
          <w:color w:val="000000"/>
          <w:szCs w:val="24"/>
        </w:rPr>
      </w:pPr>
      <w:r w:rsidRPr="006A471B">
        <w:rPr>
          <w:rFonts w:cs="Times New Roman"/>
          <w:szCs w:val="24"/>
        </w:rPr>
        <w:t>KROLİK Megan;  (2013), ‘‘</w:t>
      </w:r>
      <w:proofErr w:type="spellStart"/>
      <w:r w:rsidRPr="006A471B">
        <w:rPr>
          <w:rFonts w:cs="Times New Roman"/>
          <w:szCs w:val="24"/>
        </w:rPr>
        <w:t>Exploring</w:t>
      </w:r>
      <w:proofErr w:type="spellEnd"/>
      <w:r w:rsidRPr="006A471B">
        <w:rPr>
          <w:rFonts w:cs="Times New Roman"/>
          <w:szCs w:val="24"/>
        </w:rPr>
        <w:t xml:space="preserve"> a </w:t>
      </w:r>
      <w:proofErr w:type="spellStart"/>
      <w:r w:rsidRPr="006A471B">
        <w:rPr>
          <w:rFonts w:cs="Times New Roman"/>
          <w:szCs w:val="24"/>
        </w:rPr>
        <w:t>rights-based</w:t>
      </w:r>
      <w:proofErr w:type="spellEnd"/>
      <w:r w:rsidRPr="006A471B">
        <w:rPr>
          <w:rFonts w:cs="Times New Roman"/>
          <w:szCs w:val="24"/>
        </w:rPr>
        <w:t xml:space="preserve"> </w:t>
      </w:r>
      <w:proofErr w:type="spellStart"/>
      <w:r w:rsidRPr="006A471B">
        <w:rPr>
          <w:rFonts w:cs="Times New Roman"/>
          <w:szCs w:val="24"/>
        </w:rPr>
        <w:t>approach</w:t>
      </w:r>
      <w:proofErr w:type="spellEnd"/>
      <w:r w:rsidRPr="006A471B">
        <w:rPr>
          <w:rFonts w:cs="Times New Roman"/>
          <w:szCs w:val="24"/>
        </w:rPr>
        <w:t xml:space="preserve"> </w:t>
      </w:r>
      <w:proofErr w:type="spellStart"/>
      <w:r w:rsidRPr="006A471B">
        <w:rPr>
          <w:rFonts w:cs="Times New Roman"/>
          <w:szCs w:val="24"/>
        </w:rPr>
        <w:t>to</w:t>
      </w:r>
      <w:proofErr w:type="spellEnd"/>
      <w:r w:rsidRPr="006A471B">
        <w:rPr>
          <w:rFonts w:cs="Times New Roman"/>
          <w:szCs w:val="24"/>
        </w:rPr>
        <w:t xml:space="preserve"> </w:t>
      </w:r>
      <w:proofErr w:type="spellStart"/>
      <w:r w:rsidRPr="006A471B">
        <w:rPr>
          <w:rFonts w:cs="Times New Roman"/>
          <w:szCs w:val="24"/>
        </w:rPr>
        <w:t>disaster</w:t>
      </w:r>
      <w:proofErr w:type="spellEnd"/>
      <w:r w:rsidRPr="006A471B">
        <w:rPr>
          <w:rFonts w:cs="Times New Roman"/>
          <w:szCs w:val="24"/>
        </w:rPr>
        <w:t xml:space="preserve"> </w:t>
      </w:r>
      <w:proofErr w:type="spellStart"/>
      <w:r w:rsidRPr="006A471B">
        <w:rPr>
          <w:rFonts w:cs="Times New Roman"/>
          <w:szCs w:val="24"/>
        </w:rPr>
        <w:t>management</w:t>
      </w:r>
      <w:proofErr w:type="spellEnd"/>
      <w:r w:rsidRPr="006A471B">
        <w:rPr>
          <w:rFonts w:cs="Times New Roman"/>
          <w:szCs w:val="24"/>
        </w:rPr>
        <w:t xml:space="preserve">’’,  </w:t>
      </w:r>
      <w:proofErr w:type="spellStart"/>
      <w:r w:rsidRPr="006A471B">
        <w:rPr>
          <w:rFonts w:cs="Times New Roman"/>
          <w:b/>
          <w:szCs w:val="24"/>
        </w:rPr>
        <w:t>Australıan</w:t>
      </w:r>
      <w:proofErr w:type="spellEnd"/>
      <w:r w:rsidRPr="006A471B">
        <w:rPr>
          <w:rFonts w:cs="Times New Roman"/>
          <w:b/>
          <w:szCs w:val="24"/>
        </w:rPr>
        <w:t xml:space="preserve"> </w:t>
      </w:r>
      <w:proofErr w:type="spellStart"/>
      <w:r w:rsidRPr="006A471B">
        <w:rPr>
          <w:rFonts w:cs="Times New Roman"/>
          <w:b/>
          <w:szCs w:val="24"/>
        </w:rPr>
        <w:t>Journal</w:t>
      </w:r>
      <w:proofErr w:type="spellEnd"/>
      <w:r w:rsidRPr="006A471B">
        <w:rPr>
          <w:rFonts w:cs="Times New Roman"/>
          <w:b/>
          <w:szCs w:val="24"/>
        </w:rPr>
        <w:t xml:space="preserve"> Of </w:t>
      </w:r>
      <w:proofErr w:type="spellStart"/>
      <w:r w:rsidRPr="006A471B">
        <w:rPr>
          <w:rFonts w:cs="Times New Roman"/>
          <w:b/>
          <w:szCs w:val="24"/>
        </w:rPr>
        <w:t>Emergency</w:t>
      </w:r>
      <w:proofErr w:type="spellEnd"/>
      <w:r w:rsidRPr="006A471B">
        <w:rPr>
          <w:rFonts w:cs="Times New Roman"/>
          <w:b/>
          <w:szCs w:val="24"/>
        </w:rPr>
        <w:t xml:space="preserve"> Management</w:t>
      </w:r>
      <w:r w:rsidRPr="006A471B">
        <w:rPr>
          <w:rFonts w:cs="Times New Roman"/>
          <w:color w:val="000000"/>
          <w:szCs w:val="24"/>
        </w:rPr>
        <w:t xml:space="preserve">, Cilt:28, Sayı:4. </w:t>
      </w:r>
      <w:proofErr w:type="spellStart"/>
      <w:r w:rsidR="00DD6754">
        <w:rPr>
          <w:rFonts w:cs="Times New Roman"/>
          <w:color w:val="000000"/>
          <w:szCs w:val="24"/>
        </w:rPr>
        <w:t>Ss</w:t>
      </w:r>
      <w:proofErr w:type="spellEnd"/>
      <w:r w:rsidR="00DD6754">
        <w:rPr>
          <w:rFonts w:cs="Times New Roman"/>
          <w:color w:val="000000"/>
          <w:szCs w:val="24"/>
        </w:rPr>
        <w:t xml:space="preserve">. </w:t>
      </w:r>
      <w:r w:rsidRPr="006A471B">
        <w:rPr>
          <w:rFonts w:cs="Times New Roman"/>
          <w:color w:val="000000"/>
          <w:szCs w:val="24"/>
        </w:rPr>
        <w:t xml:space="preserve">44-48, </w:t>
      </w:r>
      <w:r w:rsidR="00DD6754">
        <w:rPr>
          <w:rFonts w:cs="Times New Roman"/>
          <w:color w:val="000000"/>
          <w:szCs w:val="24"/>
        </w:rPr>
        <w:t>Avustralya.</w:t>
      </w:r>
      <w:r w:rsidRPr="006A471B">
        <w:rPr>
          <w:rFonts w:cs="Times New Roman"/>
          <w:color w:val="000000"/>
          <w:szCs w:val="24"/>
        </w:rPr>
        <w:t xml:space="preserve">   </w:t>
      </w:r>
    </w:p>
    <w:p w:rsidR="00B64E1C" w:rsidRPr="006A471B" w:rsidRDefault="00B64E1C" w:rsidP="00B64E1C">
      <w:pPr>
        <w:ind w:left="709" w:hanging="709"/>
        <w:rPr>
          <w:rFonts w:cs="Times New Roman"/>
          <w:szCs w:val="24"/>
        </w:rPr>
      </w:pPr>
      <w:r w:rsidRPr="006A471B">
        <w:rPr>
          <w:rFonts w:cs="Times New Roman"/>
          <w:szCs w:val="24"/>
        </w:rPr>
        <w:t>KURTULAN Gökay; (2010), İstanbul Hastanelerinde Stratejik Afet Planlaması Ve Uygulama Model Önerisi, Marmara Ün</w:t>
      </w:r>
      <w:r w:rsidRPr="006A471B">
        <w:rPr>
          <w:rFonts w:eastAsia="TimesNewRoman" w:cs="Times New Roman"/>
          <w:szCs w:val="24"/>
        </w:rPr>
        <w:t>i</w:t>
      </w:r>
      <w:r w:rsidRPr="006A471B">
        <w:rPr>
          <w:rFonts w:cs="Times New Roman"/>
          <w:szCs w:val="24"/>
        </w:rPr>
        <w:t>versi</w:t>
      </w:r>
      <w:r w:rsidRPr="006A471B">
        <w:rPr>
          <w:rFonts w:eastAsia="TimesNewRoman" w:cs="Times New Roman"/>
          <w:szCs w:val="24"/>
        </w:rPr>
        <w:t>t</w:t>
      </w:r>
      <w:r w:rsidRPr="006A471B">
        <w:rPr>
          <w:rFonts w:cs="Times New Roman"/>
          <w:szCs w:val="24"/>
        </w:rPr>
        <w:t>es</w:t>
      </w:r>
      <w:r w:rsidRPr="006A471B">
        <w:rPr>
          <w:rFonts w:eastAsia="TimesNewRoman" w:cs="Times New Roman"/>
          <w:szCs w:val="24"/>
        </w:rPr>
        <w:t xml:space="preserve">i </w:t>
      </w:r>
      <w:r w:rsidRPr="006A471B">
        <w:rPr>
          <w:rFonts w:cs="Times New Roman"/>
          <w:szCs w:val="24"/>
        </w:rPr>
        <w:t>Sa</w:t>
      </w:r>
      <w:r w:rsidRPr="006A471B">
        <w:rPr>
          <w:rFonts w:eastAsia="TimesNewRoman" w:cs="Times New Roman"/>
          <w:szCs w:val="24"/>
        </w:rPr>
        <w:t>ğ</w:t>
      </w:r>
      <w:r w:rsidRPr="006A471B">
        <w:rPr>
          <w:rFonts w:cs="Times New Roman"/>
          <w:szCs w:val="24"/>
        </w:rPr>
        <w:t>lık B</w:t>
      </w:r>
      <w:r w:rsidRPr="006A471B">
        <w:rPr>
          <w:rFonts w:eastAsia="TimesNewRoman" w:cs="Times New Roman"/>
          <w:szCs w:val="24"/>
        </w:rPr>
        <w:t>i</w:t>
      </w:r>
      <w:r w:rsidRPr="006A471B">
        <w:rPr>
          <w:rFonts w:cs="Times New Roman"/>
          <w:szCs w:val="24"/>
        </w:rPr>
        <w:t>l</w:t>
      </w:r>
      <w:r w:rsidRPr="006A471B">
        <w:rPr>
          <w:rFonts w:eastAsia="TimesNewRoman" w:cs="Times New Roman"/>
          <w:szCs w:val="24"/>
        </w:rPr>
        <w:t>i</w:t>
      </w:r>
      <w:r w:rsidRPr="006A471B">
        <w:rPr>
          <w:rFonts w:cs="Times New Roman"/>
          <w:szCs w:val="24"/>
        </w:rPr>
        <w:t>mler</w:t>
      </w:r>
      <w:r w:rsidRPr="006A471B">
        <w:rPr>
          <w:rFonts w:eastAsia="TimesNewRoman" w:cs="Times New Roman"/>
          <w:szCs w:val="24"/>
        </w:rPr>
        <w:t xml:space="preserve">i </w:t>
      </w:r>
      <w:r w:rsidRPr="006A471B">
        <w:rPr>
          <w:rFonts w:cs="Times New Roman"/>
          <w:szCs w:val="24"/>
        </w:rPr>
        <w:t>Enst</w:t>
      </w:r>
      <w:r w:rsidRPr="006A471B">
        <w:rPr>
          <w:rFonts w:eastAsia="TimesNewRoman" w:cs="Times New Roman"/>
          <w:szCs w:val="24"/>
        </w:rPr>
        <w:t>i</w:t>
      </w:r>
      <w:r w:rsidRPr="006A471B">
        <w:rPr>
          <w:rFonts w:cs="Times New Roman"/>
          <w:szCs w:val="24"/>
        </w:rPr>
        <w:t>tüsü Yayımlan</w:t>
      </w:r>
      <w:r w:rsidR="00D92400">
        <w:rPr>
          <w:rFonts w:cs="Times New Roman"/>
          <w:szCs w:val="24"/>
        </w:rPr>
        <w:t>ma</w:t>
      </w:r>
      <w:r w:rsidRPr="006A471B">
        <w:rPr>
          <w:rFonts w:cs="Times New Roman"/>
          <w:szCs w:val="24"/>
        </w:rPr>
        <w:t>mış Doktora Tez</w:t>
      </w:r>
      <w:r w:rsidRPr="006A471B">
        <w:rPr>
          <w:rFonts w:eastAsia="TimesNewRoman" w:cs="Times New Roman"/>
          <w:szCs w:val="24"/>
        </w:rPr>
        <w:t xml:space="preserve">i, </w:t>
      </w:r>
      <w:r w:rsidRPr="006A471B">
        <w:rPr>
          <w:rFonts w:cs="Times New Roman"/>
          <w:szCs w:val="24"/>
        </w:rPr>
        <w:t>İstanbul</w:t>
      </w:r>
      <w:r w:rsidR="00DD6754">
        <w:rPr>
          <w:rFonts w:cs="Times New Roman"/>
          <w:szCs w:val="24"/>
        </w:rPr>
        <w:t>.</w:t>
      </w:r>
    </w:p>
    <w:p w:rsidR="00B64E1C" w:rsidRPr="00E35B29" w:rsidRDefault="00B64E1C" w:rsidP="00E35B29">
      <w:pPr>
        <w:autoSpaceDE w:val="0"/>
        <w:autoSpaceDN w:val="0"/>
        <w:adjustRightInd w:val="0"/>
        <w:spacing w:after="0"/>
        <w:ind w:left="709" w:hanging="709"/>
        <w:rPr>
          <w:rFonts w:cs="Times New Roman"/>
          <w:szCs w:val="24"/>
        </w:rPr>
      </w:pPr>
      <w:r w:rsidRPr="006A471B">
        <w:rPr>
          <w:rFonts w:cs="Times New Roman"/>
          <w:szCs w:val="24"/>
        </w:rPr>
        <w:t>KURTULAN Gökhan; (2010), İstanbul Hastanelerinde Stratejik Afet Planlaması Ve Uygulama Model Önerisi, Marmara Ün</w:t>
      </w:r>
      <w:r w:rsidRPr="006A471B">
        <w:rPr>
          <w:rFonts w:eastAsia="TimesNewRoman" w:cs="Times New Roman"/>
          <w:szCs w:val="24"/>
        </w:rPr>
        <w:t>i</w:t>
      </w:r>
      <w:r w:rsidRPr="006A471B">
        <w:rPr>
          <w:rFonts w:cs="Times New Roman"/>
          <w:szCs w:val="24"/>
        </w:rPr>
        <w:t>vers</w:t>
      </w:r>
      <w:r w:rsidRPr="006A471B">
        <w:rPr>
          <w:rFonts w:eastAsia="TimesNewRoman" w:cs="Times New Roman"/>
          <w:szCs w:val="24"/>
        </w:rPr>
        <w:t>i</w:t>
      </w:r>
      <w:r w:rsidRPr="006A471B">
        <w:rPr>
          <w:rFonts w:cs="Times New Roman"/>
          <w:szCs w:val="24"/>
        </w:rPr>
        <w:t>tes</w:t>
      </w:r>
      <w:r w:rsidRPr="006A471B">
        <w:rPr>
          <w:rFonts w:eastAsia="TimesNewRoman" w:cs="Times New Roman"/>
          <w:szCs w:val="24"/>
        </w:rPr>
        <w:t xml:space="preserve">i </w:t>
      </w:r>
      <w:r w:rsidRPr="006A471B">
        <w:rPr>
          <w:rFonts w:cs="Times New Roman"/>
          <w:szCs w:val="24"/>
        </w:rPr>
        <w:t>Sa</w:t>
      </w:r>
      <w:r w:rsidRPr="006A471B">
        <w:rPr>
          <w:rFonts w:eastAsia="TimesNewRoman" w:cs="Times New Roman"/>
          <w:szCs w:val="24"/>
        </w:rPr>
        <w:t>ğ</w:t>
      </w:r>
      <w:r w:rsidRPr="006A471B">
        <w:rPr>
          <w:rFonts w:cs="Times New Roman"/>
          <w:szCs w:val="24"/>
        </w:rPr>
        <w:t>lık B</w:t>
      </w:r>
      <w:r w:rsidRPr="006A471B">
        <w:rPr>
          <w:rFonts w:eastAsia="TimesNewRoman" w:cs="Times New Roman"/>
          <w:szCs w:val="24"/>
        </w:rPr>
        <w:t>i</w:t>
      </w:r>
      <w:r w:rsidRPr="006A471B">
        <w:rPr>
          <w:rFonts w:cs="Times New Roman"/>
          <w:szCs w:val="24"/>
        </w:rPr>
        <w:t>l</w:t>
      </w:r>
      <w:r w:rsidRPr="006A471B">
        <w:rPr>
          <w:rFonts w:eastAsia="TimesNewRoman" w:cs="Times New Roman"/>
          <w:szCs w:val="24"/>
        </w:rPr>
        <w:t>i</w:t>
      </w:r>
      <w:r w:rsidRPr="006A471B">
        <w:rPr>
          <w:rFonts w:cs="Times New Roman"/>
          <w:szCs w:val="24"/>
        </w:rPr>
        <w:t>mler</w:t>
      </w:r>
      <w:r w:rsidRPr="006A471B">
        <w:rPr>
          <w:rFonts w:eastAsia="TimesNewRoman" w:cs="Times New Roman"/>
          <w:szCs w:val="24"/>
        </w:rPr>
        <w:t xml:space="preserve">i </w:t>
      </w:r>
      <w:r w:rsidRPr="006A471B">
        <w:rPr>
          <w:rFonts w:cs="Times New Roman"/>
          <w:szCs w:val="24"/>
        </w:rPr>
        <w:t>Enst</w:t>
      </w:r>
      <w:r w:rsidRPr="006A471B">
        <w:rPr>
          <w:rFonts w:eastAsia="TimesNewRoman" w:cs="Times New Roman"/>
          <w:szCs w:val="24"/>
        </w:rPr>
        <w:t>i</w:t>
      </w:r>
      <w:r w:rsidRPr="006A471B">
        <w:rPr>
          <w:rFonts w:cs="Times New Roman"/>
          <w:szCs w:val="24"/>
        </w:rPr>
        <w:t>tüsü Yayımlanmamış Yüksek Lisans Tezi, İstanbul</w:t>
      </w:r>
      <w:r w:rsidR="00DD6754">
        <w:rPr>
          <w:rFonts w:cs="Times New Roman"/>
          <w:szCs w:val="24"/>
        </w:rPr>
        <w:t>.</w:t>
      </w: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 xml:space="preserve">LANDESMAN </w:t>
      </w:r>
      <w:proofErr w:type="spellStart"/>
      <w:r w:rsidRPr="006A471B">
        <w:rPr>
          <w:rFonts w:cs="Times New Roman"/>
          <w:szCs w:val="24"/>
          <w:shd w:val="clear" w:color="auto" w:fill="FFFFFF"/>
        </w:rPr>
        <w:t>Linda</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Young</w:t>
      </w:r>
      <w:proofErr w:type="spellEnd"/>
      <w:r w:rsidRPr="006A471B">
        <w:rPr>
          <w:rFonts w:cs="Times New Roman"/>
          <w:szCs w:val="24"/>
          <w:shd w:val="clear" w:color="auto" w:fill="FFFFFF"/>
        </w:rPr>
        <w:t xml:space="preserve">; (2001), </w:t>
      </w:r>
      <w:proofErr w:type="spellStart"/>
      <w:r w:rsidRPr="006A471B">
        <w:rPr>
          <w:rFonts w:cs="Times New Roman"/>
          <w:szCs w:val="24"/>
          <w:shd w:val="clear" w:color="auto" w:fill="FFFFFF"/>
        </w:rPr>
        <w:t>Publıc</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Health</w:t>
      </w:r>
      <w:proofErr w:type="spellEnd"/>
      <w:r w:rsidRPr="006A471B">
        <w:rPr>
          <w:rFonts w:cs="Times New Roman"/>
          <w:szCs w:val="24"/>
          <w:shd w:val="clear" w:color="auto" w:fill="FFFFFF"/>
        </w:rPr>
        <w:t xml:space="preserve"> Management Of </w:t>
      </w:r>
      <w:proofErr w:type="spellStart"/>
      <w:r w:rsidRPr="006A471B">
        <w:rPr>
          <w:rFonts w:cs="Times New Roman"/>
          <w:szCs w:val="24"/>
          <w:shd w:val="clear" w:color="auto" w:fill="FFFFFF"/>
        </w:rPr>
        <w:t>Disaster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The</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Practice</w:t>
      </w:r>
      <w:proofErr w:type="spellEnd"/>
      <w:r w:rsidRPr="006A471B">
        <w:rPr>
          <w:rFonts w:cs="Times New Roman"/>
          <w:szCs w:val="24"/>
          <w:shd w:val="clear" w:color="auto" w:fill="FFFFFF"/>
        </w:rPr>
        <w:t xml:space="preserve"> Guide, </w:t>
      </w:r>
      <w:proofErr w:type="spellStart"/>
      <w:r w:rsidRPr="006A471B">
        <w:rPr>
          <w:rFonts w:cs="Times New Roman"/>
          <w:b/>
          <w:szCs w:val="24"/>
          <w:shd w:val="clear" w:color="auto" w:fill="FFFFFF"/>
        </w:rPr>
        <w:t>American</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Public</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Health</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Association</w:t>
      </w:r>
      <w:proofErr w:type="spellEnd"/>
      <w:r w:rsidRPr="006A471B">
        <w:rPr>
          <w:rFonts w:cs="Times New Roman"/>
          <w:szCs w:val="24"/>
          <w:shd w:val="clear" w:color="auto" w:fill="FFFFFF"/>
        </w:rPr>
        <w:t>, Washington, DC</w:t>
      </w:r>
      <w:r w:rsidR="00DD6754">
        <w:rPr>
          <w:rFonts w:cs="Times New Roman"/>
          <w:szCs w:val="24"/>
          <w:shd w:val="clear" w:color="auto" w:fill="FFFFFF"/>
        </w:rPr>
        <w:t>.</w:t>
      </w:r>
      <w:r w:rsidRPr="006A471B">
        <w:rPr>
          <w:rFonts w:cs="Times New Roman"/>
          <w:szCs w:val="24"/>
          <w:shd w:val="clear" w:color="auto" w:fill="FFFFFF"/>
        </w:rPr>
        <w:t xml:space="preserve"> </w:t>
      </w:r>
    </w:p>
    <w:p w:rsidR="00B64E1C" w:rsidRPr="006A471B" w:rsidRDefault="00B64E1C" w:rsidP="00B64E1C">
      <w:pPr>
        <w:ind w:left="709" w:hanging="709"/>
        <w:rPr>
          <w:rFonts w:cs="Times New Roman"/>
          <w:szCs w:val="24"/>
          <w:shd w:val="clear" w:color="auto" w:fill="FFFFFF"/>
        </w:rPr>
      </w:pPr>
      <w:bookmarkStart w:id="93" w:name="bau1"/>
      <w:r w:rsidRPr="006A471B">
        <w:rPr>
          <w:rFonts w:cs="Times New Roman"/>
          <w:szCs w:val="24"/>
        </w:rPr>
        <w:t>NESMİTH</w:t>
      </w:r>
      <w:bookmarkEnd w:id="93"/>
      <w:r w:rsidRPr="006A471B">
        <w:rPr>
          <w:rFonts w:cs="Times New Roman"/>
          <w:szCs w:val="24"/>
        </w:rPr>
        <w:t xml:space="preserve"> Elizabeth; (2006), “</w:t>
      </w:r>
      <w:proofErr w:type="spellStart"/>
      <w:r w:rsidRPr="006A471B">
        <w:rPr>
          <w:rFonts w:cs="Times New Roman"/>
          <w:szCs w:val="24"/>
        </w:rPr>
        <w:t>Defining</w:t>
      </w:r>
      <w:proofErr w:type="spellEnd"/>
      <w:r w:rsidRPr="006A471B">
        <w:rPr>
          <w:rFonts w:cs="Times New Roman"/>
          <w:szCs w:val="24"/>
        </w:rPr>
        <w:t xml:space="preserve"> “</w:t>
      </w:r>
      <w:proofErr w:type="spellStart"/>
      <w:r w:rsidRPr="006A471B">
        <w:rPr>
          <w:rFonts w:cs="Times New Roman"/>
          <w:szCs w:val="24"/>
        </w:rPr>
        <w:t>Disasters</w:t>
      </w:r>
      <w:proofErr w:type="spellEnd"/>
      <w:r w:rsidRPr="006A471B">
        <w:rPr>
          <w:rFonts w:cs="Times New Roman"/>
          <w:szCs w:val="24"/>
        </w:rPr>
        <w:t xml:space="preserve">” </w:t>
      </w:r>
      <w:proofErr w:type="spellStart"/>
      <w:r w:rsidRPr="006A471B">
        <w:rPr>
          <w:rFonts w:cs="Times New Roman"/>
          <w:szCs w:val="24"/>
        </w:rPr>
        <w:t>with</w:t>
      </w:r>
      <w:proofErr w:type="spellEnd"/>
      <w:r w:rsidRPr="006A471B">
        <w:rPr>
          <w:rFonts w:cs="Times New Roman"/>
          <w:szCs w:val="24"/>
        </w:rPr>
        <w:t xml:space="preserve"> </w:t>
      </w:r>
      <w:proofErr w:type="spellStart"/>
      <w:r w:rsidRPr="006A471B">
        <w:rPr>
          <w:rFonts w:cs="Times New Roman"/>
          <w:szCs w:val="24"/>
        </w:rPr>
        <w:t>Implications</w:t>
      </w:r>
      <w:proofErr w:type="spellEnd"/>
      <w:r w:rsidRPr="006A471B">
        <w:rPr>
          <w:rFonts w:cs="Times New Roman"/>
          <w:szCs w:val="24"/>
        </w:rPr>
        <w:t xml:space="preserve"> </w:t>
      </w:r>
      <w:proofErr w:type="spellStart"/>
      <w:r w:rsidRPr="006A471B">
        <w:rPr>
          <w:rFonts w:cs="Times New Roman"/>
          <w:szCs w:val="24"/>
        </w:rPr>
        <w:t>for</w:t>
      </w:r>
      <w:proofErr w:type="spellEnd"/>
      <w:r w:rsidRPr="006A471B">
        <w:rPr>
          <w:rFonts w:cs="Times New Roman"/>
          <w:szCs w:val="24"/>
        </w:rPr>
        <w:t xml:space="preserve"> </w:t>
      </w:r>
      <w:proofErr w:type="spellStart"/>
      <w:r w:rsidRPr="006A471B">
        <w:rPr>
          <w:rFonts w:cs="Times New Roman"/>
          <w:szCs w:val="24"/>
        </w:rPr>
        <w:t>Nursing</w:t>
      </w:r>
      <w:proofErr w:type="spellEnd"/>
      <w:r w:rsidRPr="006A471B">
        <w:rPr>
          <w:rFonts w:cs="Times New Roman"/>
          <w:szCs w:val="24"/>
        </w:rPr>
        <w:t xml:space="preserve"> </w:t>
      </w:r>
      <w:proofErr w:type="spellStart"/>
      <w:r w:rsidRPr="006A471B">
        <w:rPr>
          <w:rFonts w:cs="Times New Roman"/>
          <w:szCs w:val="24"/>
        </w:rPr>
        <w:t>Scholarship</w:t>
      </w:r>
      <w:proofErr w:type="spellEnd"/>
      <w:r w:rsidRPr="006A471B">
        <w:rPr>
          <w:rFonts w:cs="Times New Roman"/>
          <w:szCs w:val="24"/>
        </w:rPr>
        <w:t xml:space="preserve"> </w:t>
      </w:r>
      <w:proofErr w:type="spellStart"/>
      <w:r w:rsidRPr="006A471B">
        <w:rPr>
          <w:rFonts w:cs="Times New Roman"/>
          <w:szCs w:val="24"/>
        </w:rPr>
        <w:t>and</w:t>
      </w:r>
      <w:proofErr w:type="spellEnd"/>
      <w:r w:rsidRPr="006A471B">
        <w:rPr>
          <w:rFonts w:cs="Times New Roman"/>
          <w:szCs w:val="24"/>
        </w:rPr>
        <w:t xml:space="preserve"> </w:t>
      </w:r>
      <w:proofErr w:type="spellStart"/>
      <w:r w:rsidRPr="006A471B">
        <w:rPr>
          <w:rFonts w:cs="Times New Roman"/>
          <w:szCs w:val="24"/>
        </w:rPr>
        <w:t>Practice</w:t>
      </w:r>
      <w:proofErr w:type="spellEnd"/>
      <w:r w:rsidRPr="006A471B">
        <w:rPr>
          <w:rFonts w:cs="Times New Roman"/>
          <w:szCs w:val="24"/>
        </w:rPr>
        <w:t xml:space="preserve">”,  </w:t>
      </w:r>
      <w:hyperlink r:id="rId32" w:tooltip="Go to Disaster Management &amp; Response on ScienceDirect" w:history="1">
        <w:proofErr w:type="spellStart"/>
        <w:r w:rsidRPr="006A471B">
          <w:rPr>
            <w:rFonts w:cs="Times New Roman"/>
            <w:b/>
            <w:szCs w:val="24"/>
          </w:rPr>
          <w:t>Disaster</w:t>
        </w:r>
        <w:proofErr w:type="spellEnd"/>
        <w:r w:rsidRPr="006A471B">
          <w:rPr>
            <w:rFonts w:cs="Times New Roman"/>
            <w:b/>
            <w:szCs w:val="24"/>
          </w:rPr>
          <w:t xml:space="preserve"> Management &amp; </w:t>
        </w:r>
        <w:proofErr w:type="spellStart"/>
        <w:r w:rsidRPr="006A471B">
          <w:rPr>
            <w:rFonts w:cs="Times New Roman"/>
            <w:b/>
            <w:szCs w:val="24"/>
          </w:rPr>
          <w:t>Response</w:t>
        </w:r>
        <w:proofErr w:type="spellEnd"/>
      </w:hyperlink>
      <w:r w:rsidRPr="006A471B">
        <w:rPr>
          <w:rFonts w:cs="Times New Roman"/>
          <w:szCs w:val="24"/>
        </w:rPr>
        <w:t>, Cilt:</w:t>
      </w:r>
      <w:hyperlink r:id="rId33" w:tooltip="Go to table of contents for this volume/issue" w:history="1">
        <w:r w:rsidRPr="006A471B">
          <w:rPr>
            <w:rFonts w:cs="Times New Roman"/>
            <w:szCs w:val="24"/>
          </w:rPr>
          <w:t xml:space="preserve"> 4, Sayı:2</w:t>
        </w:r>
      </w:hyperlink>
      <w:r w:rsidRPr="006A471B">
        <w:rPr>
          <w:rFonts w:cs="Times New Roman"/>
          <w:szCs w:val="24"/>
        </w:rPr>
        <w:t xml:space="preserve">, </w:t>
      </w:r>
      <w:proofErr w:type="spellStart"/>
      <w:r w:rsidRPr="006A471B">
        <w:rPr>
          <w:rFonts w:cs="Times New Roman"/>
          <w:szCs w:val="24"/>
        </w:rPr>
        <w:t>ss</w:t>
      </w:r>
      <w:proofErr w:type="spellEnd"/>
      <w:r w:rsidRPr="006A471B">
        <w:rPr>
          <w:rFonts w:cs="Times New Roman"/>
          <w:szCs w:val="24"/>
        </w:rPr>
        <w:t>.</w:t>
      </w:r>
      <w:r w:rsidR="00DD6754">
        <w:rPr>
          <w:rFonts w:cs="Times New Roman"/>
          <w:szCs w:val="24"/>
        </w:rPr>
        <w:t xml:space="preserve"> </w:t>
      </w:r>
      <w:r w:rsidRPr="006A471B">
        <w:rPr>
          <w:rFonts w:cs="Times New Roman"/>
          <w:szCs w:val="24"/>
        </w:rPr>
        <w:t>59-</w:t>
      </w:r>
      <w:r w:rsidRPr="006A471B">
        <w:rPr>
          <w:rFonts w:cs="Times New Roman"/>
          <w:szCs w:val="24"/>
          <w:shd w:val="clear" w:color="auto" w:fill="FFFFFF"/>
        </w:rPr>
        <w:t>63</w:t>
      </w:r>
      <w:r w:rsidR="00DD6754">
        <w:rPr>
          <w:rFonts w:cs="Times New Roman"/>
          <w:szCs w:val="24"/>
          <w:shd w:val="clear" w:color="auto" w:fill="FFFFFF"/>
        </w:rPr>
        <w:t>.</w:t>
      </w:r>
    </w:p>
    <w:p w:rsidR="00B64E1C" w:rsidRPr="006A471B" w:rsidRDefault="00B64E1C" w:rsidP="00B64E1C">
      <w:pPr>
        <w:shd w:val="clear" w:color="auto" w:fill="FFFFFF"/>
        <w:ind w:left="709" w:hanging="709"/>
        <w:rPr>
          <w:rFonts w:cs="Times New Roman"/>
          <w:szCs w:val="24"/>
          <w:shd w:val="clear" w:color="auto" w:fill="F8F8F8"/>
        </w:rPr>
      </w:pPr>
      <w:r w:rsidRPr="006A471B">
        <w:rPr>
          <w:rFonts w:cs="Times New Roman"/>
          <w:szCs w:val="24"/>
          <w:shd w:val="clear" w:color="auto" w:fill="F8F8F8"/>
        </w:rPr>
        <w:t xml:space="preserve">NİSKA </w:t>
      </w:r>
      <w:r w:rsidRPr="006A471B">
        <w:rPr>
          <w:rFonts w:eastAsia="Times New Roman" w:cs="Times New Roman"/>
          <w:szCs w:val="24"/>
        </w:rPr>
        <w:t>Richard</w:t>
      </w:r>
      <w:r w:rsidRPr="006A471B">
        <w:rPr>
          <w:rFonts w:cs="Times New Roman"/>
          <w:szCs w:val="24"/>
          <w:shd w:val="clear" w:color="auto" w:fill="F8F8F8"/>
        </w:rPr>
        <w:t xml:space="preserve"> ve BURT </w:t>
      </w:r>
      <w:proofErr w:type="spellStart"/>
      <w:r w:rsidRPr="006A471B">
        <w:rPr>
          <w:rFonts w:eastAsia="Times New Roman" w:cs="Times New Roman"/>
          <w:szCs w:val="24"/>
        </w:rPr>
        <w:t>Catharine</w:t>
      </w:r>
      <w:proofErr w:type="spellEnd"/>
      <w:r w:rsidRPr="006A471B">
        <w:rPr>
          <w:rFonts w:eastAsia="Times New Roman" w:cs="Times New Roman"/>
          <w:szCs w:val="24"/>
        </w:rPr>
        <w:t>;</w:t>
      </w:r>
      <w:r w:rsidRPr="006A471B">
        <w:rPr>
          <w:rFonts w:cs="Times New Roman"/>
          <w:szCs w:val="24"/>
          <w:shd w:val="clear" w:color="auto" w:fill="F8F8F8"/>
        </w:rPr>
        <w:t xml:space="preserve"> (2005), “</w:t>
      </w:r>
      <w:proofErr w:type="spellStart"/>
      <w:r w:rsidRPr="006A471B">
        <w:rPr>
          <w:rFonts w:cs="Times New Roman"/>
          <w:iCs/>
          <w:szCs w:val="24"/>
          <w:shd w:val="clear" w:color="auto" w:fill="F8F8F8"/>
        </w:rPr>
        <w:t>Bioterrorism</w:t>
      </w:r>
      <w:proofErr w:type="spellEnd"/>
      <w:r w:rsidRPr="006A471B">
        <w:rPr>
          <w:rFonts w:cs="Times New Roman"/>
          <w:iCs/>
          <w:szCs w:val="24"/>
          <w:shd w:val="clear" w:color="auto" w:fill="F8F8F8"/>
        </w:rPr>
        <w:t xml:space="preserve"> </w:t>
      </w:r>
      <w:proofErr w:type="spellStart"/>
      <w:r w:rsidRPr="006A471B">
        <w:rPr>
          <w:rFonts w:cs="Times New Roman"/>
          <w:iCs/>
          <w:szCs w:val="24"/>
          <w:shd w:val="clear" w:color="auto" w:fill="F8F8F8"/>
        </w:rPr>
        <w:t>and</w:t>
      </w:r>
      <w:proofErr w:type="spellEnd"/>
      <w:r w:rsidRPr="006A471B">
        <w:rPr>
          <w:rFonts w:cs="Times New Roman"/>
          <w:iCs/>
          <w:szCs w:val="24"/>
          <w:shd w:val="clear" w:color="auto" w:fill="F8F8F8"/>
        </w:rPr>
        <w:t xml:space="preserve"> </w:t>
      </w:r>
      <w:proofErr w:type="spellStart"/>
      <w:r w:rsidRPr="006A471B">
        <w:rPr>
          <w:rFonts w:cs="Times New Roman"/>
          <w:iCs/>
          <w:szCs w:val="24"/>
          <w:shd w:val="clear" w:color="auto" w:fill="F8F8F8"/>
        </w:rPr>
        <w:t>mass</w:t>
      </w:r>
      <w:proofErr w:type="spellEnd"/>
      <w:r w:rsidRPr="006A471B">
        <w:rPr>
          <w:rFonts w:cs="Times New Roman"/>
          <w:iCs/>
          <w:szCs w:val="24"/>
          <w:shd w:val="clear" w:color="auto" w:fill="F8F8F8"/>
        </w:rPr>
        <w:t xml:space="preserve"> </w:t>
      </w:r>
      <w:proofErr w:type="spellStart"/>
      <w:r w:rsidRPr="006A471B">
        <w:rPr>
          <w:rFonts w:cs="Times New Roman"/>
          <w:iCs/>
          <w:szCs w:val="24"/>
          <w:shd w:val="clear" w:color="auto" w:fill="F8F8F8"/>
        </w:rPr>
        <w:t>casualty</w:t>
      </w:r>
      <w:proofErr w:type="spellEnd"/>
      <w:r w:rsidRPr="006A471B">
        <w:rPr>
          <w:rFonts w:cs="Times New Roman"/>
          <w:iCs/>
          <w:szCs w:val="24"/>
          <w:shd w:val="clear" w:color="auto" w:fill="F8F8F8"/>
        </w:rPr>
        <w:t xml:space="preserve"> </w:t>
      </w:r>
      <w:proofErr w:type="spellStart"/>
      <w:r w:rsidRPr="006A471B">
        <w:rPr>
          <w:rFonts w:cs="Times New Roman"/>
          <w:iCs/>
          <w:szCs w:val="24"/>
          <w:shd w:val="clear" w:color="auto" w:fill="F8F8F8"/>
        </w:rPr>
        <w:t>preparedness</w:t>
      </w:r>
      <w:proofErr w:type="spellEnd"/>
      <w:r w:rsidRPr="006A471B">
        <w:rPr>
          <w:rFonts w:cs="Times New Roman"/>
          <w:iCs/>
          <w:szCs w:val="24"/>
          <w:shd w:val="clear" w:color="auto" w:fill="F8F8F8"/>
        </w:rPr>
        <w:t xml:space="preserve"> in </w:t>
      </w:r>
      <w:proofErr w:type="spellStart"/>
      <w:r w:rsidRPr="006A471B">
        <w:rPr>
          <w:rFonts w:cs="Times New Roman"/>
          <w:iCs/>
          <w:szCs w:val="24"/>
          <w:shd w:val="clear" w:color="auto" w:fill="F8F8F8"/>
        </w:rPr>
        <w:t>hospitals</w:t>
      </w:r>
      <w:proofErr w:type="spellEnd"/>
      <w:r w:rsidRPr="006A471B">
        <w:rPr>
          <w:rFonts w:cs="Times New Roman"/>
          <w:iCs/>
          <w:szCs w:val="24"/>
          <w:shd w:val="clear" w:color="auto" w:fill="F8F8F8"/>
        </w:rPr>
        <w:t xml:space="preserve">: United </w:t>
      </w:r>
      <w:proofErr w:type="spellStart"/>
      <w:r w:rsidRPr="006A471B">
        <w:rPr>
          <w:rFonts w:cs="Times New Roman"/>
          <w:iCs/>
          <w:szCs w:val="24"/>
          <w:shd w:val="clear" w:color="auto" w:fill="F8F8F8"/>
        </w:rPr>
        <w:t>States</w:t>
      </w:r>
      <w:proofErr w:type="spellEnd"/>
      <w:r w:rsidRPr="006A471B">
        <w:rPr>
          <w:rFonts w:cs="Times New Roman"/>
          <w:iCs/>
          <w:szCs w:val="24"/>
          <w:shd w:val="clear" w:color="auto" w:fill="F8F8F8"/>
        </w:rPr>
        <w:t>, 2003</w:t>
      </w:r>
      <w:r w:rsidRPr="006A471B">
        <w:rPr>
          <w:rFonts w:cs="Times New Roman"/>
          <w:szCs w:val="24"/>
          <w:shd w:val="clear" w:color="auto" w:fill="F8F8F8"/>
        </w:rPr>
        <w:t xml:space="preserve">”,  </w:t>
      </w:r>
      <w:r w:rsidRPr="006A471B">
        <w:rPr>
          <w:rFonts w:cs="Times New Roman"/>
          <w:b/>
          <w:szCs w:val="24"/>
          <w:shd w:val="clear" w:color="auto" w:fill="F8F8F8"/>
        </w:rPr>
        <w:t xml:space="preserve">US </w:t>
      </w:r>
      <w:proofErr w:type="spellStart"/>
      <w:r w:rsidRPr="006A471B">
        <w:rPr>
          <w:rFonts w:cs="Times New Roman"/>
          <w:b/>
          <w:szCs w:val="24"/>
          <w:shd w:val="clear" w:color="auto" w:fill="F8F8F8"/>
        </w:rPr>
        <w:t>Department</w:t>
      </w:r>
      <w:proofErr w:type="spellEnd"/>
      <w:r w:rsidRPr="006A471B">
        <w:rPr>
          <w:rFonts w:cs="Times New Roman"/>
          <w:b/>
          <w:szCs w:val="24"/>
          <w:shd w:val="clear" w:color="auto" w:fill="F8F8F8"/>
        </w:rPr>
        <w:t xml:space="preserve"> of </w:t>
      </w:r>
      <w:proofErr w:type="spellStart"/>
      <w:r w:rsidRPr="006A471B">
        <w:rPr>
          <w:rFonts w:cs="Times New Roman"/>
          <w:b/>
          <w:szCs w:val="24"/>
          <w:shd w:val="clear" w:color="auto" w:fill="F8F8F8"/>
        </w:rPr>
        <w:t>Health</w:t>
      </w:r>
      <w:proofErr w:type="spellEnd"/>
      <w:r w:rsidRPr="006A471B">
        <w:rPr>
          <w:rFonts w:cs="Times New Roman"/>
          <w:b/>
          <w:szCs w:val="24"/>
          <w:shd w:val="clear" w:color="auto" w:fill="F8F8F8"/>
        </w:rPr>
        <w:t xml:space="preserve"> </w:t>
      </w:r>
      <w:proofErr w:type="spellStart"/>
      <w:r w:rsidRPr="006A471B">
        <w:rPr>
          <w:rFonts w:cs="Times New Roman"/>
          <w:b/>
          <w:szCs w:val="24"/>
          <w:shd w:val="clear" w:color="auto" w:fill="F8F8F8"/>
        </w:rPr>
        <w:t>and</w:t>
      </w:r>
      <w:proofErr w:type="spellEnd"/>
      <w:r w:rsidRPr="006A471B">
        <w:rPr>
          <w:rFonts w:cs="Times New Roman"/>
          <w:b/>
          <w:szCs w:val="24"/>
          <w:shd w:val="clear" w:color="auto" w:fill="F8F8F8"/>
        </w:rPr>
        <w:t xml:space="preserve"> Human Services, </w:t>
      </w:r>
      <w:proofErr w:type="spellStart"/>
      <w:r w:rsidRPr="006A471B">
        <w:rPr>
          <w:rFonts w:cs="Times New Roman"/>
          <w:b/>
          <w:szCs w:val="24"/>
          <w:shd w:val="clear" w:color="auto" w:fill="F8F8F8"/>
        </w:rPr>
        <w:t>Centers</w:t>
      </w:r>
      <w:proofErr w:type="spellEnd"/>
      <w:r w:rsidRPr="006A471B">
        <w:rPr>
          <w:rFonts w:cs="Times New Roman"/>
          <w:b/>
          <w:szCs w:val="24"/>
          <w:shd w:val="clear" w:color="auto" w:fill="F8F8F8"/>
        </w:rPr>
        <w:t xml:space="preserve"> </w:t>
      </w:r>
      <w:proofErr w:type="spellStart"/>
      <w:r w:rsidRPr="006A471B">
        <w:rPr>
          <w:rFonts w:cs="Times New Roman"/>
          <w:b/>
          <w:szCs w:val="24"/>
          <w:shd w:val="clear" w:color="auto" w:fill="F8F8F8"/>
        </w:rPr>
        <w:t>for</w:t>
      </w:r>
      <w:proofErr w:type="spellEnd"/>
      <w:r w:rsidRPr="006A471B">
        <w:rPr>
          <w:rFonts w:cs="Times New Roman"/>
          <w:b/>
          <w:szCs w:val="24"/>
          <w:shd w:val="clear" w:color="auto" w:fill="F8F8F8"/>
        </w:rPr>
        <w:t xml:space="preserve"> </w:t>
      </w:r>
      <w:proofErr w:type="spellStart"/>
      <w:r w:rsidRPr="006A471B">
        <w:rPr>
          <w:rFonts w:cs="Times New Roman"/>
          <w:b/>
          <w:szCs w:val="24"/>
          <w:shd w:val="clear" w:color="auto" w:fill="F8F8F8"/>
        </w:rPr>
        <w:t>Disease</w:t>
      </w:r>
      <w:proofErr w:type="spellEnd"/>
      <w:r w:rsidRPr="006A471B">
        <w:rPr>
          <w:rFonts w:cs="Times New Roman"/>
          <w:b/>
          <w:szCs w:val="24"/>
          <w:shd w:val="clear" w:color="auto" w:fill="F8F8F8"/>
        </w:rPr>
        <w:t xml:space="preserve"> Control </w:t>
      </w:r>
      <w:proofErr w:type="spellStart"/>
      <w:r w:rsidRPr="006A471B">
        <w:rPr>
          <w:rFonts w:cs="Times New Roman"/>
          <w:b/>
          <w:szCs w:val="24"/>
          <w:shd w:val="clear" w:color="auto" w:fill="F8F8F8"/>
        </w:rPr>
        <w:t>and</w:t>
      </w:r>
      <w:proofErr w:type="spellEnd"/>
      <w:r w:rsidRPr="006A471B">
        <w:rPr>
          <w:rFonts w:cs="Times New Roman"/>
          <w:b/>
          <w:szCs w:val="24"/>
          <w:shd w:val="clear" w:color="auto" w:fill="F8F8F8"/>
        </w:rPr>
        <w:t xml:space="preserve"> </w:t>
      </w:r>
      <w:proofErr w:type="spellStart"/>
      <w:r w:rsidRPr="006A471B">
        <w:rPr>
          <w:rFonts w:cs="Times New Roman"/>
          <w:b/>
          <w:szCs w:val="24"/>
          <w:shd w:val="clear" w:color="auto" w:fill="F8F8F8"/>
        </w:rPr>
        <w:t>Prevention</w:t>
      </w:r>
      <w:proofErr w:type="spellEnd"/>
      <w:r w:rsidRPr="006A471B">
        <w:rPr>
          <w:rFonts w:cs="Times New Roman"/>
          <w:b/>
          <w:szCs w:val="24"/>
          <w:shd w:val="clear" w:color="auto" w:fill="F8F8F8"/>
        </w:rPr>
        <w:t xml:space="preserve">, </w:t>
      </w:r>
      <w:proofErr w:type="spellStart"/>
      <w:r w:rsidRPr="006A471B">
        <w:rPr>
          <w:rFonts w:cs="Times New Roman"/>
          <w:b/>
          <w:szCs w:val="24"/>
          <w:shd w:val="clear" w:color="auto" w:fill="F8F8F8"/>
        </w:rPr>
        <w:t>National</w:t>
      </w:r>
      <w:proofErr w:type="spellEnd"/>
      <w:r w:rsidRPr="006A471B">
        <w:rPr>
          <w:rFonts w:cs="Times New Roman"/>
          <w:b/>
          <w:szCs w:val="24"/>
          <w:shd w:val="clear" w:color="auto" w:fill="F8F8F8"/>
        </w:rPr>
        <w:t xml:space="preserve"> Center </w:t>
      </w:r>
      <w:proofErr w:type="spellStart"/>
      <w:r w:rsidRPr="006A471B">
        <w:rPr>
          <w:rFonts w:cs="Times New Roman"/>
          <w:b/>
          <w:szCs w:val="24"/>
          <w:shd w:val="clear" w:color="auto" w:fill="F8F8F8"/>
        </w:rPr>
        <w:t>for</w:t>
      </w:r>
      <w:proofErr w:type="spellEnd"/>
      <w:r w:rsidRPr="006A471B">
        <w:rPr>
          <w:rFonts w:cs="Times New Roman"/>
          <w:b/>
          <w:szCs w:val="24"/>
          <w:shd w:val="clear" w:color="auto" w:fill="F8F8F8"/>
        </w:rPr>
        <w:t xml:space="preserve"> </w:t>
      </w:r>
      <w:proofErr w:type="spellStart"/>
      <w:r w:rsidRPr="006A471B">
        <w:rPr>
          <w:rFonts w:cs="Times New Roman"/>
          <w:b/>
          <w:szCs w:val="24"/>
          <w:shd w:val="clear" w:color="auto" w:fill="F8F8F8"/>
        </w:rPr>
        <w:t>Health</w:t>
      </w:r>
      <w:proofErr w:type="spellEnd"/>
      <w:r w:rsidRPr="006A471B">
        <w:rPr>
          <w:rFonts w:cs="Times New Roman"/>
          <w:b/>
          <w:szCs w:val="24"/>
          <w:shd w:val="clear" w:color="auto" w:fill="F8F8F8"/>
        </w:rPr>
        <w:t xml:space="preserve"> </w:t>
      </w:r>
      <w:proofErr w:type="spellStart"/>
      <w:r w:rsidRPr="006A471B">
        <w:rPr>
          <w:rFonts w:cs="Times New Roman"/>
          <w:b/>
          <w:szCs w:val="24"/>
          <w:shd w:val="clear" w:color="auto" w:fill="F8F8F8"/>
        </w:rPr>
        <w:t>Statistics</w:t>
      </w:r>
      <w:proofErr w:type="spellEnd"/>
      <w:r w:rsidRPr="006A471B">
        <w:rPr>
          <w:rFonts w:cs="Times New Roman"/>
          <w:szCs w:val="24"/>
          <w:shd w:val="clear" w:color="auto" w:fill="F8F8F8"/>
        </w:rPr>
        <w:t xml:space="preserve">, Cilt:27, Sayı: 364, </w:t>
      </w:r>
      <w:proofErr w:type="spellStart"/>
      <w:r w:rsidRPr="006A471B">
        <w:rPr>
          <w:rFonts w:cs="Times New Roman"/>
          <w:szCs w:val="24"/>
          <w:shd w:val="clear" w:color="auto" w:fill="F8F8F8"/>
        </w:rPr>
        <w:t>ss</w:t>
      </w:r>
      <w:proofErr w:type="spellEnd"/>
      <w:r w:rsidRPr="006A471B">
        <w:rPr>
          <w:rFonts w:cs="Times New Roman"/>
          <w:szCs w:val="24"/>
          <w:shd w:val="clear" w:color="auto" w:fill="F8F8F8"/>
        </w:rPr>
        <w:t>.</w:t>
      </w:r>
      <w:r w:rsidR="00DD6754">
        <w:rPr>
          <w:rFonts w:cs="Times New Roman"/>
          <w:szCs w:val="24"/>
          <w:shd w:val="clear" w:color="auto" w:fill="F8F8F8"/>
        </w:rPr>
        <w:t xml:space="preserve"> </w:t>
      </w:r>
      <w:r w:rsidRPr="006A471B">
        <w:rPr>
          <w:rFonts w:cs="Times New Roman"/>
          <w:szCs w:val="24"/>
          <w:shd w:val="clear" w:color="auto" w:fill="F8F8F8"/>
        </w:rPr>
        <w:t>1-16.</w:t>
      </w:r>
    </w:p>
    <w:p w:rsidR="00B64E1C" w:rsidRPr="006A471B" w:rsidRDefault="00B64E1C" w:rsidP="00B64E1C">
      <w:pPr>
        <w:ind w:left="709" w:hanging="709"/>
        <w:rPr>
          <w:rFonts w:cs="Times New Roman"/>
          <w:szCs w:val="24"/>
        </w:rPr>
      </w:pPr>
      <w:r w:rsidRPr="006A471B">
        <w:rPr>
          <w:rFonts w:cs="Times New Roman"/>
          <w:szCs w:val="24"/>
          <w:shd w:val="clear" w:color="auto" w:fill="FFFFFF"/>
        </w:rPr>
        <w:lastRenderedPageBreak/>
        <w:t xml:space="preserve">NOJİ </w:t>
      </w:r>
      <w:proofErr w:type="spellStart"/>
      <w:r w:rsidRPr="006A471B">
        <w:rPr>
          <w:rFonts w:cs="Times New Roman"/>
          <w:szCs w:val="24"/>
          <w:shd w:val="clear" w:color="auto" w:fill="FFFFFF"/>
        </w:rPr>
        <w:t>Eric</w:t>
      </w:r>
      <w:proofErr w:type="spellEnd"/>
      <w:r w:rsidRPr="006A471B">
        <w:rPr>
          <w:rFonts w:cs="Times New Roman"/>
          <w:szCs w:val="24"/>
          <w:shd w:val="clear" w:color="auto" w:fill="FFFFFF"/>
        </w:rPr>
        <w:t xml:space="preserve">; (1994), </w:t>
      </w:r>
      <w:proofErr w:type="spellStart"/>
      <w:r w:rsidRPr="006A471B">
        <w:rPr>
          <w:rFonts w:cs="Times New Roman"/>
          <w:szCs w:val="24"/>
        </w:rPr>
        <w:t>Hospital</w:t>
      </w:r>
      <w:proofErr w:type="spellEnd"/>
      <w:r w:rsidRPr="006A471B">
        <w:rPr>
          <w:rFonts w:cs="Times New Roman"/>
          <w:szCs w:val="24"/>
        </w:rPr>
        <w:t xml:space="preserve"> </w:t>
      </w:r>
      <w:proofErr w:type="spellStart"/>
      <w:r w:rsidRPr="006A471B">
        <w:rPr>
          <w:rFonts w:cs="Times New Roman"/>
          <w:szCs w:val="24"/>
        </w:rPr>
        <w:t>disaster</w:t>
      </w:r>
      <w:proofErr w:type="spellEnd"/>
      <w:r w:rsidRPr="006A471B">
        <w:rPr>
          <w:rFonts w:cs="Times New Roman"/>
          <w:szCs w:val="24"/>
        </w:rPr>
        <w:t xml:space="preserve"> </w:t>
      </w:r>
      <w:proofErr w:type="spellStart"/>
      <w:r w:rsidRPr="006A471B">
        <w:rPr>
          <w:rFonts w:cs="Times New Roman"/>
          <w:szCs w:val="24"/>
        </w:rPr>
        <w:t>preparedness</w:t>
      </w:r>
      <w:proofErr w:type="spellEnd"/>
      <w:r w:rsidRPr="006A471B">
        <w:rPr>
          <w:rFonts w:cs="Times New Roman"/>
          <w:szCs w:val="24"/>
        </w:rPr>
        <w:t xml:space="preserve"> in Osaka, </w:t>
      </w:r>
      <w:proofErr w:type="spellStart"/>
      <w:r w:rsidRPr="006A471B">
        <w:rPr>
          <w:rFonts w:cs="Times New Roman"/>
          <w:b/>
          <w:szCs w:val="24"/>
          <w:shd w:val="clear" w:color="auto" w:fill="FFFFFF"/>
        </w:rPr>
        <w:t>Prehospital</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And</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Disaster</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Medicine</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The</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Official</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Journal</w:t>
      </w:r>
      <w:proofErr w:type="spellEnd"/>
      <w:r w:rsidRPr="006A471B">
        <w:rPr>
          <w:rFonts w:cs="Times New Roman"/>
          <w:b/>
          <w:szCs w:val="24"/>
          <w:shd w:val="clear" w:color="auto" w:fill="FFFFFF"/>
        </w:rPr>
        <w:t xml:space="preserve"> Of </w:t>
      </w:r>
      <w:proofErr w:type="spellStart"/>
      <w:r w:rsidRPr="006A471B">
        <w:rPr>
          <w:rFonts w:cs="Times New Roman"/>
          <w:b/>
          <w:szCs w:val="24"/>
          <w:shd w:val="clear" w:color="auto" w:fill="FFFFFF"/>
        </w:rPr>
        <w:t>The</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National</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Association</w:t>
      </w:r>
      <w:proofErr w:type="spellEnd"/>
      <w:r w:rsidRPr="006A471B">
        <w:rPr>
          <w:rFonts w:cs="Times New Roman"/>
          <w:b/>
          <w:szCs w:val="24"/>
          <w:shd w:val="clear" w:color="auto" w:fill="FFFFFF"/>
        </w:rPr>
        <w:t xml:space="preserve"> Of EMS </w:t>
      </w:r>
      <w:proofErr w:type="spellStart"/>
      <w:r w:rsidRPr="006A471B">
        <w:rPr>
          <w:rFonts w:cs="Times New Roman"/>
          <w:b/>
          <w:szCs w:val="24"/>
          <w:shd w:val="clear" w:color="auto" w:fill="FFFFFF"/>
        </w:rPr>
        <w:t>Physicians</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And</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The</w:t>
      </w:r>
      <w:proofErr w:type="spellEnd"/>
      <w:r w:rsidRPr="006A471B">
        <w:rPr>
          <w:rFonts w:cs="Times New Roman"/>
          <w:b/>
          <w:szCs w:val="24"/>
          <w:shd w:val="clear" w:color="auto" w:fill="FFFFFF"/>
        </w:rPr>
        <w:t xml:space="preserve"> World </w:t>
      </w:r>
      <w:proofErr w:type="spellStart"/>
      <w:r w:rsidRPr="006A471B">
        <w:rPr>
          <w:rFonts w:cs="Times New Roman"/>
          <w:b/>
          <w:szCs w:val="24"/>
          <w:shd w:val="clear" w:color="auto" w:fill="FFFFFF"/>
        </w:rPr>
        <w:t>Association</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For</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Emergency</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And</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Disaster</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Medicine</w:t>
      </w:r>
      <w:proofErr w:type="spellEnd"/>
      <w:r w:rsidRPr="006A471B">
        <w:rPr>
          <w:rFonts w:cs="Times New Roman"/>
          <w:b/>
          <w:szCs w:val="24"/>
          <w:shd w:val="clear" w:color="auto" w:fill="FFFFFF"/>
        </w:rPr>
        <w:t xml:space="preserve"> İn </w:t>
      </w:r>
      <w:proofErr w:type="spellStart"/>
      <w:r w:rsidRPr="006A471B">
        <w:rPr>
          <w:rFonts w:cs="Times New Roman"/>
          <w:b/>
          <w:szCs w:val="24"/>
          <w:shd w:val="clear" w:color="auto" w:fill="FFFFFF"/>
        </w:rPr>
        <w:t>Association</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With</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The</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Acute</w:t>
      </w:r>
      <w:proofErr w:type="spellEnd"/>
      <w:r w:rsidRPr="006A471B">
        <w:rPr>
          <w:rFonts w:cs="Times New Roman"/>
          <w:b/>
          <w:szCs w:val="24"/>
          <w:shd w:val="clear" w:color="auto" w:fill="FFFFFF"/>
        </w:rPr>
        <w:t xml:space="preserve"> </w:t>
      </w:r>
      <w:proofErr w:type="spellStart"/>
      <w:r w:rsidRPr="006A471B">
        <w:rPr>
          <w:rFonts w:cs="Times New Roman"/>
          <w:b/>
          <w:szCs w:val="24"/>
          <w:shd w:val="clear" w:color="auto" w:fill="FFFFFF"/>
        </w:rPr>
        <w:t>Care</w:t>
      </w:r>
      <w:proofErr w:type="spellEnd"/>
      <w:r w:rsidRPr="006A471B">
        <w:rPr>
          <w:rFonts w:cs="Times New Roman"/>
          <w:b/>
          <w:szCs w:val="24"/>
          <w:shd w:val="clear" w:color="auto" w:fill="FFFFFF"/>
        </w:rPr>
        <w:t xml:space="preserve"> Foundation</w:t>
      </w:r>
      <w:r w:rsidRPr="006A471B">
        <w:rPr>
          <w:rFonts w:cs="Times New Roman"/>
          <w:szCs w:val="24"/>
          <w:shd w:val="clear" w:color="auto" w:fill="FFFFFF"/>
        </w:rPr>
        <w:t xml:space="preserve">, Cilt:9, Sayı:2, </w:t>
      </w:r>
      <w:proofErr w:type="spellStart"/>
      <w:r w:rsidRPr="006A471B">
        <w:rPr>
          <w:rFonts w:cs="Times New Roman"/>
          <w:szCs w:val="24"/>
          <w:shd w:val="clear" w:color="auto" w:fill="FFFFFF"/>
        </w:rPr>
        <w:t>ss</w:t>
      </w:r>
      <w:proofErr w:type="spellEnd"/>
      <w:r w:rsidRPr="006A471B">
        <w:rPr>
          <w:rFonts w:cs="Times New Roman"/>
          <w:szCs w:val="24"/>
          <w:shd w:val="clear" w:color="auto" w:fill="FFFFFF"/>
        </w:rPr>
        <w:t>. 3170-3188.</w:t>
      </w:r>
    </w:p>
    <w:p w:rsidR="00B64E1C" w:rsidRPr="006A471B" w:rsidRDefault="00B64E1C" w:rsidP="00B64E1C">
      <w:pPr>
        <w:ind w:left="709" w:hanging="709"/>
        <w:rPr>
          <w:rFonts w:cs="Times New Roman"/>
          <w:szCs w:val="24"/>
        </w:rPr>
      </w:pPr>
      <w:r w:rsidRPr="006A471B">
        <w:rPr>
          <w:rFonts w:cs="Times New Roman"/>
          <w:szCs w:val="24"/>
        </w:rPr>
        <w:t xml:space="preserve">ÖZMEN Bülent ve ÖZDEN Ali Tolga; (2013), “Türkiye’nin Afet Yönetim Sistemine İlişkin Eleştirel Bir Değerlendirme”, </w:t>
      </w:r>
      <w:r w:rsidRPr="006A471B">
        <w:rPr>
          <w:rFonts w:cs="Times New Roman"/>
          <w:b/>
          <w:szCs w:val="24"/>
        </w:rPr>
        <w:t>İstanbul Üniversitesi Siyasal Bilgiler Fakültesi Dergisi</w:t>
      </w:r>
      <w:r w:rsidRPr="006A471B">
        <w:rPr>
          <w:rFonts w:cs="Times New Roman"/>
          <w:szCs w:val="24"/>
        </w:rPr>
        <w:t xml:space="preserve">, Sayı: 49, </w:t>
      </w:r>
      <w:proofErr w:type="spellStart"/>
      <w:r w:rsidRPr="006A471B">
        <w:rPr>
          <w:rFonts w:cs="Times New Roman"/>
          <w:szCs w:val="24"/>
        </w:rPr>
        <w:t>ss</w:t>
      </w:r>
      <w:proofErr w:type="spellEnd"/>
      <w:r w:rsidRPr="006A471B">
        <w:rPr>
          <w:rFonts w:cs="Times New Roman"/>
          <w:szCs w:val="24"/>
        </w:rPr>
        <w:t>.</w:t>
      </w:r>
      <w:r w:rsidR="00DD6754">
        <w:rPr>
          <w:rFonts w:cs="Times New Roman"/>
          <w:szCs w:val="24"/>
        </w:rPr>
        <w:t xml:space="preserve"> </w:t>
      </w:r>
      <w:r w:rsidRPr="006A471B">
        <w:rPr>
          <w:rFonts w:cs="Times New Roman"/>
          <w:szCs w:val="24"/>
        </w:rPr>
        <w:t>1-28</w:t>
      </w:r>
      <w:r w:rsidR="00DD6754">
        <w:rPr>
          <w:rFonts w:cs="Times New Roman"/>
          <w:szCs w:val="24"/>
        </w:rPr>
        <w:t>.</w:t>
      </w:r>
      <w:r w:rsidRPr="006A471B">
        <w:rPr>
          <w:rFonts w:cs="Times New Roman"/>
          <w:szCs w:val="24"/>
        </w:rPr>
        <w:t xml:space="preserve"> </w:t>
      </w:r>
    </w:p>
    <w:p w:rsidR="00B64E1C" w:rsidRPr="006A471B" w:rsidRDefault="00B64E1C" w:rsidP="00B64E1C">
      <w:pPr>
        <w:ind w:left="709" w:hanging="709"/>
        <w:rPr>
          <w:rFonts w:cs="Times New Roman"/>
          <w:szCs w:val="24"/>
        </w:rPr>
      </w:pPr>
      <w:r w:rsidRPr="006A471B">
        <w:rPr>
          <w:rFonts w:cs="Times New Roman"/>
          <w:szCs w:val="24"/>
        </w:rPr>
        <w:t xml:space="preserve">ÖZTÜRK Emrah ve ŞAHİNÖZ Turgut; (2018), “Afet ve Acil Durum Kayıtlarından 50 Yılın (1960-2010) Analizi: Gümüşhane İli Örneği”, </w:t>
      </w:r>
      <w:r w:rsidRPr="006A471B">
        <w:rPr>
          <w:rFonts w:cs="Times New Roman"/>
          <w:b/>
          <w:szCs w:val="24"/>
        </w:rPr>
        <w:t>Gümüşhane Üniversitesi Sağlık Bilimleri Dergisi</w:t>
      </w:r>
      <w:r w:rsidRPr="006A471B">
        <w:rPr>
          <w:rFonts w:cs="Times New Roman"/>
          <w:szCs w:val="24"/>
        </w:rPr>
        <w:t>, Cilt: 7, Sayı: 1,ss. 95-101</w:t>
      </w:r>
      <w:r w:rsidR="00DD6754">
        <w:rPr>
          <w:rFonts w:cs="Times New Roman"/>
          <w:szCs w:val="24"/>
        </w:rPr>
        <w:t>.</w:t>
      </w:r>
      <w:r w:rsidRPr="006A471B">
        <w:rPr>
          <w:rFonts w:cs="Times New Roman"/>
          <w:szCs w:val="24"/>
        </w:rPr>
        <w:t xml:space="preserve"> </w:t>
      </w:r>
    </w:p>
    <w:p w:rsidR="00B64E1C" w:rsidRPr="006A471B" w:rsidRDefault="00B64E1C" w:rsidP="00B64E1C">
      <w:pPr>
        <w:ind w:left="709" w:hanging="709"/>
        <w:rPr>
          <w:rFonts w:cs="Times New Roman"/>
          <w:szCs w:val="24"/>
          <w:shd w:val="clear" w:color="auto" w:fill="F8F8F8"/>
        </w:rPr>
      </w:pPr>
      <w:proofErr w:type="spellStart"/>
      <w:r w:rsidRPr="006A471B">
        <w:rPr>
          <w:rFonts w:cs="Times New Roman"/>
          <w:szCs w:val="24"/>
          <w:shd w:val="clear" w:color="auto" w:fill="F8F8F8"/>
        </w:rPr>
        <w:t>Pan</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American</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Health</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Organization</w:t>
      </w:r>
      <w:proofErr w:type="spellEnd"/>
      <w:r w:rsidRPr="006A471B">
        <w:rPr>
          <w:rFonts w:cs="Times New Roman"/>
          <w:szCs w:val="24"/>
          <w:shd w:val="clear" w:color="auto" w:fill="F8F8F8"/>
        </w:rPr>
        <w:t>; (2000), “</w:t>
      </w:r>
      <w:proofErr w:type="spellStart"/>
      <w:r w:rsidRPr="006A471B">
        <w:rPr>
          <w:rFonts w:cs="Times New Roman"/>
          <w:iCs/>
          <w:szCs w:val="24"/>
          <w:shd w:val="clear" w:color="auto" w:fill="F8F8F8"/>
        </w:rPr>
        <w:t>Principles</w:t>
      </w:r>
      <w:proofErr w:type="spellEnd"/>
      <w:r w:rsidRPr="006A471B">
        <w:rPr>
          <w:rFonts w:cs="Times New Roman"/>
          <w:iCs/>
          <w:szCs w:val="24"/>
          <w:shd w:val="clear" w:color="auto" w:fill="F8F8F8"/>
        </w:rPr>
        <w:t xml:space="preserve"> of </w:t>
      </w:r>
      <w:proofErr w:type="spellStart"/>
      <w:r w:rsidRPr="006A471B">
        <w:rPr>
          <w:rFonts w:cs="Times New Roman"/>
          <w:iCs/>
          <w:szCs w:val="24"/>
          <w:shd w:val="clear" w:color="auto" w:fill="F8F8F8"/>
        </w:rPr>
        <w:t>Disaster</w:t>
      </w:r>
      <w:proofErr w:type="spellEnd"/>
      <w:r w:rsidRPr="006A471B">
        <w:rPr>
          <w:rFonts w:cs="Times New Roman"/>
          <w:iCs/>
          <w:szCs w:val="24"/>
          <w:shd w:val="clear" w:color="auto" w:fill="F8F8F8"/>
        </w:rPr>
        <w:t xml:space="preserve"> </w:t>
      </w:r>
      <w:proofErr w:type="spellStart"/>
      <w:r w:rsidRPr="006A471B">
        <w:rPr>
          <w:rFonts w:cs="Times New Roman"/>
          <w:iCs/>
          <w:szCs w:val="24"/>
          <w:shd w:val="clear" w:color="auto" w:fill="F8F8F8"/>
        </w:rPr>
        <w:t>Mitigation</w:t>
      </w:r>
      <w:proofErr w:type="spellEnd"/>
      <w:r w:rsidRPr="006A471B">
        <w:rPr>
          <w:rFonts w:cs="Times New Roman"/>
          <w:iCs/>
          <w:szCs w:val="24"/>
          <w:shd w:val="clear" w:color="auto" w:fill="F8F8F8"/>
        </w:rPr>
        <w:t xml:space="preserve"> in </w:t>
      </w:r>
      <w:proofErr w:type="spellStart"/>
      <w:r w:rsidRPr="006A471B">
        <w:rPr>
          <w:rFonts w:cs="Times New Roman"/>
          <w:iCs/>
          <w:szCs w:val="24"/>
          <w:shd w:val="clear" w:color="auto" w:fill="F8F8F8"/>
        </w:rPr>
        <w:t>Health</w:t>
      </w:r>
      <w:proofErr w:type="spellEnd"/>
      <w:r w:rsidRPr="006A471B">
        <w:rPr>
          <w:rFonts w:cs="Times New Roman"/>
          <w:iCs/>
          <w:szCs w:val="24"/>
          <w:shd w:val="clear" w:color="auto" w:fill="F8F8F8"/>
        </w:rPr>
        <w:t xml:space="preserve"> </w:t>
      </w:r>
      <w:proofErr w:type="spellStart"/>
      <w:r w:rsidRPr="006A471B">
        <w:rPr>
          <w:rFonts w:cs="Times New Roman"/>
          <w:iCs/>
          <w:szCs w:val="24"/>
          <w:shd w:val="clear" w:color="auto" w:fill="F8F8F8"/>
        </w:rPr>
        <w:t>Facilities</w:t>
      </w:r>
      <w:proofErr w:type="spellEnd"/>
      <w:r w:rsidRPr="006A471B">
        <w:rPr>
          <w:rFonts w:cs="Times New Roman"/>
          <w:iCs/>
          <w:szCs w:val="24"/>
          <w:shd w:val="clear" w:color="auto" w:fill="F8F8F8"/>
        </w:rPr>
        <w:t>”</w:t>
      </w:r>
      <w:r w:rsidRPr="006A471B">
        <w:rPr>
          <w:rFonts w:cs="Times New Roman"/>
          <w:szCs w:val="24"/>
          <w:shd w:val="clear" w:color="auto" w:fill="F8F8F8"/>
        </w:rPr>
        <w:t xml:space="preserve">, </w:t>
      </w:r>
      <w:proofErr w:type="spellStart"/>
      <w:r w:rsidRPr="006A471B">
        <w:rPr>
          <w:rFonts w:cs="Times New Roman"/>
          <w:szCs w:val="24"/>
          <w:shd w:val="clear" w:color="auto" w:fill="F8F8F8"/>
        </w:rPr>
        <w:t>Pan</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American</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Health</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Organization</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Emergency</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Preparedness</w:t>
      </w:r>
      <w:proofErr w:type="spellEnd"/>
      <w:r w:rsidRPr="006A471B">
        <w:rPr>
          <w:rFonts w:cs="Times New Roman"/>
          <w:szCs w:val="24"/>
          <w:shd w:val="clear" w:color="auto" w:fill="F8F8F8"/>
        </w:rPr>
        <w:t xml:space="preserve">, &amp; </w:t>
      </w:r>
      <w:proofErr w:type="spellStart"/>
      <w:r w:rsidRPr="006A471B">
        <w:rPr>
          <w:rFonts w:cs="Times New Roman"/>
          <w:szCs w:val="24"/>
          <w:shd w:val="clear" w:color="auto" w:fill="F8F8F8"/>
        </w:rPr>
        <w:t>Disaster</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Relief</w:t>
      </w:r>
      <w:proofErr w:type="spellEnd"/>
      <w:r w:rsidRPr="006A471B">
        <w:rPr>
          <w:rFonts w:cs="Times New Roman"/>
          <w:szCs w:val="24"/>
          <w:shd w:val="clear" w:color="auto" w:fill="F8F8F8"/>
        </w:rPr>
        <w:t xml:space="preserve"> </w:t>
      </w:r>
      <w:proofErr w:type="spellStart"/>
      <w:r w:rsidRPr="006A471B">
        <w:rPr>
          <w:rFonts w:cs="Times New Roman"/>
          <w:szCs w:val="24"/>
          <w:shd w:val="clear" w:color="auto" w:fill="F8F8F8"/>
        </w:rPr>
        <w:t>Coordination</w:t>
      </w:r>
      <w:proofErr w:type="spellEnd"/>
      <w:r w:rsidRPr="006A471B">
        <w:rPr>
          <w:rFonts w:cs="Times New Roman"/>
          <w:szCs w:val="24"/>
          <w:shd w:val="clear" w:color="auto" w:fill="F8F8F8"/>
        </w:rPr>
        <w:t xml:space="preserve"> Program.</w:t>
      </w:r>
    </w:p>
    <w:p w:rsidR="00B64E1C" w:rsidRPr="006A471B" w:rsidRDefault="00B64E1C" w:rsidP="00B64E1C">
      <w:pPr>
        <w:ind w:left="709" w:hanging="709"/>
        <w:rPr>
          <w:rFonts w:cs="Times New Roman"/>
          <w:szCs w:val="24"/>
        </w:rPr>
      </w:pPr>
      <w:r w:rsidRPr="006A471B">
        <w:rPr>
          <w:rFonts w:cs="Times New Roman"/>
          <w:szCs w:val="24"/>
        </w:rPr>
        <w:t xml:space="preserve">SAĞLIK BAKANLIĞI; (2016), Hastane Afet Ve Acil Durum Planı (Hap) Hazırlama Kılavuzu, </w:t>
      </w:r>
      <w:r w:rsidRPr="006A471B">
        <w:rPr>
          <w:rFonts w:cs="Times New Roman"/>
          <w:b/>
          <w:szCs w:val="24"/>
        </w:rPr>
        <w:t>Sağlık Bakanlığı Yayınları</w:t>
      </w:r>
      <w:r w:rsidRPr="006A471B">
        <w:rPr>
          <w:rFonts w:cs="Times New Roman"/>
          <w:szCs w:val="24"/>
        </w:rPr>
        <w:t>, Yayın Numarası: 1020, Ankara</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 xml:space="preserve">SCHUMACKER </w:t>
      </w:r>
      <w:proofErr w:type="spellStart"/>
      <w:r w:rsidRPr="006A471B">
        <w:rPr>
          <w:rFonts w:cs="Times New Roman"/>
          <w:szCs w:val="24"/>
        </w:rPr>
        <w:t>Randall</w:t>
      </w:r>
      <w:proofErr w:type="spellEnd"/>
      <w:r w:rsidRPr="006A471B">
        <w:rPr>
          <w:rFonts w:cs="Times New Roman"/>
          <w:szCs w:val="24"/>
        </w:rPr>
        <w:t xml:space="preserve"> ve LOMAX Richard  ; (2004), A </w:t>
      </w:r>
      <w:proofErr w:type="spellStart"/>
      <w:r w:rsidRPr="006A471B">
        <w:rPr>
          <w:rFonts w:cs="Times New Roman"/>
          <w:szCs w:val="24"/>
        </w:rPr>
        <w:t>Beginner's</w:t>
      </w:r>
      <w:proofErr w:type="spellEnd"/>
      <w:r w:rsidRPr="006A471B">
        <w:rPr>
          <w:rFonts w:cs="Times New Roman"/>
          <w:szCs w:val="24"/>
        </w:rPr>
        <w:t xml:space="preserve"> Guide </w:t>
      </w:r>
      <w:proofErr w:type="spellStart"/>
      <w:r w:rsidRPr="006A471B">
        <w:rPr>
          <w:rFonts w:cs="Times New Roman"/>
          <w:szCs w:val="24"/>
        </w:rPr>
        <w:t>To</w:t>
      </w:r>
      <w:proofErr w:type="spellEnd"/>
      <w:r w:rsidRPr="006A471B">
        <w:rPr>
          <w:rFonts w:cs="Times New Roman"/>
          <w:szCs w:val="24"/>
        </w:rPr>
        <w:t xml:space="preserve"> </w:t>
      </w:r>
      <w:proofErr w:type="spellStart"/>
      <w:r w:rsidRPr="006A471B">
        <w:rPr>
          <w:rFonts w:cs="Times New Roman"/>
          <w:szCs w:val="24"/>
        </w:rPr>
        <w:t>Structual</w:t>
      </w:r>
      <w:proofErr w:type="spellEnd"/>
      <w:r w:rsidRPr="006A471B">
        <w:rPr>
          <w:rFonts w:cs="Times New Roman"/>
          <w:szCs w:val="24"/>
        </w:rPr>
        <w:t xml:space="preserve"> </w:t>
      </w:r>
      <w:proofErr w:type="spellStart"/>
      <w:r w:rsidRPr="006A471B">
        <w:rPr>
          <w:rFonts w:cs="Times New Roman"/>
          <w:szCs w:val="24"/>
        </w:rPr>
        <w:t>Equation</w:t>
      </w:r>
      <w:proofErr w:type="spellEnd"/>
      <w:r w:rsidRPr="006A471B">
        <w:rPr>
          <w:rFonts w:cs="Times New Roman"/>
          <w:szCs w:val="24"/>
        </w:rPr>
        <w:t xml:space="preserve"> </w:t>
      </w:r>
      <w:proofErr w:type="spellStart"/>
      <w:r w:rsidRPr="006A471B">
        <w:rPr>
          <w:rFonts w:cs="Times New Roman"/>
          <w:szCs w:val="24"/>
        </w:rPr>
        <w:t>Modelling</w:t>
      </w:r>
      <w:proofErr w:type="spellEnd"/>
      <w:r w:rsidRPr="006A471B">
        <w:rPr>
          <w:rFonts w:cs="Times New Roman"/>
          <w:szCs w:val="24"/>
        </w:rPr>
        <w:t xml:space="preserve">, </w:t>
      </w:r>
      <w:proofErr w:type="spellStart"/>
      <w:r w:rsidRPr="006A471B">
        <w:rPr>
          <w:rFonts w:cs="Times New Roman"/>
          <w:szCs w:val="24"/>
        </w:rPr>
        <w:t>Routledge</w:t>
      </w:r>
      <w:proofErr w:type="spellEnd"/>
      <w:r w:rsidRPr="006A471B">
        <w:rPr>
          <w:rFonts w:cs="Times New Roman"/>
          <w:szCs w:val="24"/>
        </w:rPr>
        <w:t xml:space="preserve"> Taylor &amp; Francis </w:t>
      </w:r>
      <w:proofErr w:type="spellStart"/>
      <w:r w:rsidRPr="006A471B">
        <w:rPr>
          <w:rFonts w:cs="Times New Roman"/>
          <w:szCs w:val="24"/>
        </w:rPr>
        <w:t>Group</w:t>
      </w:r>
      <w:proofErr w:type="spellEnd"/>
      <w:r w:rsidRPr="006A471B">
        <w:rPr>
          <w:rFonts w:cs="Times New Roman"/>
          <w:szCs w:val="24"/>
        </w:rPr>
        <w:t>, 3. Edition, Lond</w:t>
      </w:r>
      <w:r w:rsidR="00DD6754">
        <w:rPr>
          <w:rFonts w:cs="Times New Roman"/>
          <w:szCs w:val="24"/>
        </w:rPr>
        <w:t>ra.</w:t>
      </w:r>
    </w:p>
    <w:p w:rsidR="00B64E1C" w:rsidRPr="006A471B" w:rsidRDefault="00B64E1C" w:rsidP="00B64E1C">
      <w:pPr>
        <w:ind w:left="709" w:hanging="709"/>
        <w:rPr>
          <w:rFonts w:cs="Times New Roman"/>
          <w:szCs w:val="24"/>
        </w:rPr>
      </w:pPr>
      <w:r w:rsidRPr="006A471B">
        <w:rPr>
          <w:rFonts w:cs="Times New Roman"/>
          <w:szCs w:val="24"/>
        </w:rPr>
        <w:t xml:space="preserve">SEÇER İsmail; (2015), </w:t>
      </w:r>
      <w:r w:rsidRPr="006A471B">
        <w:rPr>
          <w:rFonts w:cs="Times New Roman"/>
          <w:b/>
          <w:szCs w:val="24"/>
        </w:rPr>
        <w:t>SPSS ve LISREL ile Pratik Veri Analizi</w:t>
      </w:r>
      <w:r w:rsidRPr="006A471B">
        <w:rPr>
          <w:rFonts w:cs="Times New Roman"/>
          <w:szCs w:val="24"/>
        </w:rPr>
        <w:t>, 2. Baskı, Anı Yayıncılık, Ankara</w:t>
      </w:r>
      <w:r w:rsidR="00DD6754">
        <w:rPr>
          <w:rFonts w:cs="Times New Roman"/>
          <w:szCs w:val="24"/>
        </w:rPr>
        <w:t>.</w:t>
      </w: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 xml:space="preserve">ŞAHİN Cemalettin ve SİPAHİOĞLU Şengün; (2002), </w:t>
      </w:r>
      <w:r w:rsidRPr="006A471B">
        <w:rPr>
          <w:rFonts w:cs="Times New Roman"/>
          <w:b/>
          <w:szCs w:val="24"/>
          <w:shd w:val="clear" w:color="auto" w:fill="FFFFFF"/>
        </w:rPr>
        <w:t>Doğal Afetler ve Türkiye</w:t>
      </w:r>
      <w:r w:rsidRPr="006A471B">
        <w:rPr>
          <w:rFonts w:cs="Times New Roman"/>
          <w:szCs w:val="24"/>
          <w:shd w:val="clear" w:color="auto" w:fill="FFFFFF"/>
        </w:rPr>
        <w:t>, 2.Baskı, Gündüz ve Eğitim Yayıncılık, Ankara</w:t>
      </w:r>
      <w:r w:rsidR="00DD6754">
        <w:rPr>
          <w:rFonts w:cs="Times New Roman"/>
          <w:szCs w:val="24"/>
          <w:shd w:val="clear" w:color="auto" w:fill="FFFFFF"/>
        </w:rPr>
        <w:t>.</w:t>
      </w:r>
    </w:p>
    <w:p w:rsidR="00B64E1C" w:rsidRPr="006A471B" w:rsidRDefault="00B64E1C" w:rsidP="00B64E1C">
      <w:pPr>
        <w:ind w:left="709" w:hanging="709"/>
        <w:rPr>
          <w:rFonts w:cs="Times New Roman"/>
          <w:szCs w:val="24"/>
        </w:rPr>
      </w:pPr>
      <w:r w:rsidRPr="006A471B">
        <w:rPr>
          <w:rFonts w:cs="Times New Roman"/>
          <w:szCs w:val="24"/>
        </w:rPr>
        <w:t xml:space="preserve">ŞAHİN Necmettin; (2013), “Afet Yönetimi Ve Acil Yardım Planları”, </w:t>
      </w:r>
      <w:r w:rsidRPr="006A471B">
        <w:rPr>
          <w:rFonts w:cs="Times New Roman"/>
          <w:b/>
          <w:szCs w:val="24"/>
        </w:rPr>
        <w:t>TMMOB İzmir Kent Sempozyumu</w:t>
      </w:r>
      <w:r w:rsidRPr="006A471B">
        <w:rPr>
          <w:rFonts w:cs="Times New Roman"/>
          <w:szCs w:val="24"/>
        </w:rPr>
        <w:t>, ss.131-143, İzmir</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 xml:space="preserve">TEKİN Erdal; (2015), Hastane Afet Planlaması, Hastane Acil Durum Komuta Sistemi ve Atatürk Üniversitesi Sağlık Araştırma ve Uygulama Merkez Müdürlüğü </w:t>
      </w:r>
      <w:r w:rsidRPr="006A471B">
        <w:rPr>
          <w:rFonts w:cs="Times New Roman"/>
          <w:szCs w:val="24"/>
        </w:rPr>
        <w:lastRenderedPageBreak/>
        <w:t>Hastanesi’ne Uygulanması, Atatürk Üniversitesi Tıp Fakültesi Yayımla</w:t>
      </w:r>
      <w:r w:rsidR="00FE1B1C">
        <w:rPr>
          <w:rFonts w:cs="Times New Roman"/>
          <w:szCs w:val="24"/>
        </w:rPr>
        <w:t>nma</w:t>
      </w:r>
      <w:r w:rsidRPr="006A471B">
        <w:rPr>
          <w:rFonts w:cs="Times New Roman"/>
          <w:szCs w:val="24"/>
        </w:rPr>
        <w:t>mış Doktora Tezi, Erzurum</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 xml:space="preserve">TOP Mehmet, GİDER Ömer ve TAS Yunus; (2010), “An </w:t>
      </w:r>
      <w:proofErr w:type="spellStart"/>
      <w:r w:rsidRPr="006A471B">
        <w:rPr>
          <w:rFonts w:cs="Times New Roman"/>
          <w:szCs w:val="24"/>
        </w:rPr>
        <w:t>Investigation</w:t>
      </w:r>
      <w:proofErr w:type="spellEnd"/>
      <w:r w:rsidRPr="006A471B">
        <w:rPr>
          <w:rFonts w:cs="Times New Roman"/>
          <w:szCs w:val="24"/>
        </w:rPr>
        <w:t xml:space="preserve"> of </w:t>
      </w:r>
      <w:proofErr w:type="spellStart"/>
      <w:r w:rsidRPr="006A471B">
        <w:rPr>
          <w:rFonts w:cs="Times New Roman"/>
          <w:szCs w:val="24"/>
        </w:rPr>
        <w:t>Hospital</w:t>
      </w:r>
      <w:proofErr w:type="spellEnd"/>
      <w:r w:rsidRPr="006A471B">
        <w:rPr>
          <w:rFonts w:cs="Times New Roman"/>
          <w:szCs w:val="24"/>
        </w:rPr>
        <w:t xml:space="preserve"> </w:t>
      </w:r>
      <w:proofErr w:type="spellStart"/>
      <w:r w:rsidRPr="006A471B">
        <w:rPr>
          <w:rFonts w:cs="Times New Roman"/>
          <w:szCs w:val="24"/>
        </w:rPr>
        <w:t>Disaster</w:t>
      </w:r>
      <w:proofErr w:type="spellEnd"/>
      <w:r w:rsidRPr="006A471B">
        <w:rPr>
          <w:rFonts w:cs="Times New Roman"/>
          <w:szCs w:val="24"/>
        </w:rPr>
        <w:t xml:space="preserve"> </w:t>
      </w:r>
      <w:proofErr w:type="spellStart"/>
      <w:r w:rsidRPr="006A471B">
        <w:rPr>
          <w:rFonts w:cs="Times New Roman"/>
          <w:szCs w:val="24"/>
        </w:rPr>
        <w:t>Preparedness</w:t>
      </w:r>
      <w:proofErr w:type="spellEnd"/>
      <w:r w:rsidRPr="006A471B">
        <w:rPr>
          <w:rFonts w:cs="Times New Roman"/>
          <w:szCs w:val="24"/>
        </w:rPr>
        <w:t xml:space="preserve"> in </w:t>
      </w:r>
      <w:proofErr w:type="spellStart"/>
      <w:r w:rsidRPr="006A471B">
        <w:rPr>
          <w:rFonts w:cs="Times New Roman"/>
          <w:szCs w:val="24"/>
        </w:rPr>
        <w:t>Turkey</w:t>
      </w:r>
      <w:proofErr w:type="spellEnd"/>
      <w:r w:rsidRPr="006A471B">
        <w:rPr>
          <w:rFonts w:cs="Times New Roman"/>
          <w:szCs w:val="24"/>
        </w:rPr>
        <w:t xml:space="preserve">”, </w:t>
      </w:r>
      <w:proofErr w:type="spellStart"/>
      <w:r w:rsidRPr="006A471B">
        <w:rPr>
          <w:rFonts w:cs="Times New Roman"/>
          <w:b/>
          <w:szCs w:val="24"/>
        </w:rPr>
        <w:t>Journal</w:t>
      </w:r>
      <w:proofErr w:type="spellEnd"/>
      <w:r w:rsidRPr="006A471B">
        <w:rPr>
          <w:rFonts w:cs="Times New Roman"/>
          <w:b/>
          <w:szCs w:val="24"/>
        </w:rPr>
        <w:t xml:space="preserve"> of </w:t>
      </w:r>
      <w:proofErr w:type="spellStart"/>
      <w:r w:rsidRPr="006A471B">
        <w:rPr>
          <w:rFonts w:cs="Times New Roman"/>
          <w:b/>
          <w:szCs w:val="24"/>
        </w:rPr>
        <w:t>Homeland</w:t>
      </w:r>
      <w:proofErr w:type="spellEnd"/>
      <w:r w:rsidRPr="006A471B">
        <w:rPr>
          <w:rFonts w:cs="Times New Roman"/>
          <w:b/>
          <w:szCs w:val="24"/>
        </w:rPr>
        <w:t xml:space="preserve"> Security </w:t>
      </w:r>
      <w:proofErr w:type="spellStart"/>
      <w:r w:rsidRPr="006A471B">
        <w:rPr>
          <w:rFonts w:cs="Times New Roman"/>
          <w:b/>
          <w:szCs w:val="24"/>
        </w:rPr>
        <w:t>and</w:t>
      </w:r>
      <w:proofErr w:type="spellEnd"/>
      <w:r w:rsidRPr="006A471B">
        <w:rPr>
          <w:rFonts w:cs="Times New Roman"/>
          <w:b/>
          <w:szCs w:val="24"/>
        </w:rPr>
        <w:t xml:space="preserve"> </w:t>
      </w:r>
      <w:proofErr w:type="spellStart"/>
      <w:r w:rsidRPr="006A471B">
        <w:rPr>
          <w:rFonts w:cs="Times New Roman"/>
          <w:b/>
          <w:szCs w:val="24"/>
        </w:rPr>
        <w:t>Emergency</w:t>
      </w:r>
      <w:proofErr w:type="spellEnd"/>
      <w:r w:rsidRPr="006A471B">
        <w:rPr>
          <w:rFonts w:cs="Times New Roman"/>
          <w:b/>
          <w:szCs w:val="24"/>
        </w:rPr>
        <w:t xml:space="preserve"> Management, </w:t>
      </w:r>
      <w:r w:rsidRPr="006A471B">
        <w:rPr>
          <w:rFonts w:cs="Times New Roman"/>
          <w:szCs w:val="24"/>
        </w:rPr>
        <w:t xml:space="preserve">Cilt: 7, Sayı: 1, </w:t>
      </w:r>
      <w:proofErr w:type="spellStart"/>
      <w:r w:rsidRPr="006A471B">
        <w:rPr>
          <w:rFonts w:cs="Times New Roman"/>
          <w:szCs w:val="24"/>
        </w:rPr>
        <w:t>ss</w:t>
      </w:r>
      <w:proofErr w:type="spellEnd"/>
      <w:r w:rsidRPr="006A471B">
        <w:rPr>
          <w:rFonts w:cs="Times New Roman"/>
          <w:szCs w:val="24"/>
        </w:rPr>
        <w:t>.</w:t>
      </w:r>
      <w:r w:rsidR="00DD6754">
        <w:rPr>
          <w:rFonts w:cs="Times New Roman"/>
          <w:szCs w:val="24"/>
        </w:rPr>
        <w:t xml:space="preserve"> </w:t>
      </w:r>
      <w:r w:rsidRPr="006A471B">
        <w:rPr>
          <w:rFonts w:cs="Times New Roman"/>
          <w:szCs w:val="24"/>
        </w:rPr>
        <w:t>1-22</w:t>
      </w:r>
      <w:r w:rsidR="00DD6754">
        <w:rPr>
          <w:rFonts w:cs="Times New Roman"/>
          <w:szCs w:val="24"/>
        </w:rPr>
        <w:t>.</w:t>
      </w:r>
      <w:r w:rsidRPr="006A471B">
        <w:rPr>
          <w:rFonts w:cs="Times New Roman"/>
          <w:szCs w:val="24"/>
        </w:rPr>
        <w:t xml:space="preserve"> </w:t>
      </w:r>
    </w:p>
    <w:p w:rsidR="00B64E1C" w:rsidRPr="006A471B" w:rsidRDefault="00B64E1C" w:rsidP="00B64E1C">
      <w:pPr>
        <w:pStyle w:val="Default"/>
        <w:spacing w:line="360" w:lineRule="auto"/>
        <w:ind w:left="709" w:hanging="709"/>
        <w:jc w:val="both"/>
      </w:pPr>
      <w:r w:rsidRPr="006A471B">
        <w:t xml:space="preserve"> TÖRENCİ Halil Ersin; (2015),  Afet Yönetimi Ve Bursa’da Sağlık Sektöründe Afet Yönetimi,  Beykent Üniversitesi Sosyal Bilimler Enstitüsü, Yayımlan</w:t>
      </w:r>
      <w:r w:rsidR="00FE1B1C">
        <w:t>ma</w:t>
      </w:r>
      <w:r w:rsidRPr="006A471B">
        <w:t>mış Yüksek Lisans Tezi, İstanbul</w:t>
      </w:r>
      <w:r w:rsidR="00DD6754">
        <w:t>.</w:t>
      </w:r>
    </w:p>
    <w:p w:rsidR="00B64E1C" w:rsidRPr="006A471B" w:rsidRDefault="00B64E1C" w:rsidP="00B64E1C">
      <w:pPr>
        <w:ind w:left="709" w:hanging="709"/>
        <w:rPr>
          <w:rFonts w:cs="Times New Roman"/>
          <w:szCs w:val="24"/>
        </w:rPr>
      </w:pPr>
      <w:r w:rsidRPr="006A471B">
        <w:rPr>
          <w:rFonts w:cs="Times New Roman"/>
          <w:szCs w:val="24"/>
        </w:rPr>
        <w:t xml:space="preserve">TREAT </w:t>
      </w:r>
      <w:proofErr w:type="spellStart"/>
      <w:proofErr w:type="gramStart"/>
      <w:r w:rsidRPr="006A471B">
        <w:rPr>
          <w:rFonts w:cs="Times New Roman"/>
          <w:szCs w:val="24"/>
        </w:rPr>
        <w:t>Kimberly</w:t>
      </w:r>
      <w:proofErr w:type="spellEnd"/>
      <w:r w:rsidRPr="006A471B">
        <w:rPr>
          <w:rFonts w:cs="Times New Roman"/>
          <w:szCs w:val="24"/>
        </w:rPr>
        <w:t xml:space="preserve"> , WİLLİAMS</w:t>
      </w:r>
      <w:proofErr w:type="gramEnd"/>
      <w:r w:rsidRPr="006A471B">
        <w:rPr>
          <w:rFonts w:cs="Times New Roman"/>
          <w:szCs w:val="24"/>
        </w:rPr>
        <w:t xml:space="preserve"> </w:t>
      </w:r>
      <w:proofErr w:type="spellStart"/>
      <w:r w:rsidRPr="006A471B">
        <w:rPr>
          <w:rFonts w:cs="Times New Roman"/>
          <w:szCs w:val="24"/>
        </w:rPr>
        <w:t>Janet</w:t>
      </w:r>
      <w:proofErr w:type="spellEnd"/>
      <w:r w:rsidRPr="006A471B">
        <w:rPr>
          <w:rFonts w:cs="Times New Roman"/>
          <w:szCs w:val="24"/>
        </w:rPr>
        <w:t xml:space="preserve">, FURBEE Paul, MANLEY William, RUSSELL Floyd, STAMPER </w:t>
      </w:r>
      <w:proofErr w:type="spellStart"/>
      <w:r w:rsidRPr="006A471B">
        <w:rPr>
          <w:rFonts w:cs="Times New Roman"/>
          <w:szCs w:val="24"/>
        </w:rPr>
        <w:t>Clarence</w:t>
      </w:r>
      <w:proofErr w:type="spellEnd"/>
      <w:r w:rsidRPr="006A471B">
        <w:rPr>
          <w:rFonts w:cs="Times New Roman"/>
          <w:szCs w:val="24"/>
        </w:rPr>
        <w:t>; (2001), “</w:t>
      </w:r>
      <w:proofErr w:type="spellStart"/>
      <w:r w:rsidRPr="006A471B">
        <w:rPr>
          <w:rFonts w:eastAsia="Times New Roman" w:cs="Times New Roman"/>
          <w:szCs w:val="24"/>
        </w:rPr>
        <w:t>Hospital</w:t>
      </w:r>
      <w:proofErr w:type="spellEnd"/>
      <w:r w:rsidRPr="006A471B">
        <w:rPr>
          <w:rFonts w:eastAsia="Times New Roman" w:cs="Times New Roman"/>
          <w:szCs w:val="24"/>
        </w:rPr>
        <w:t xml:space="preserve"> </w:t>
      </w:r>
      <w:proofErr w:type="spellStart"/>
      <w:r w:rsidRPr="006A471B">
        <w:rPr>
          <w:rFonts w:eastAsia="Times New Roman" w:cs="Times New Roman"/>
          <w:szCs w:val="24"/>
        </w:rPr>
        <w:t>Preparedness</w:t>
      </w:r>
      <w:proofErr w:type="spellEnd"/>
      <w:r w:rsidRPr="006A471B">
        <w:rPr>
          <w:rFonts w:eastAsia="Times New Roman" w:cs="Times New Roman"/>
          <w:szCs w:val="24"/>
        </w:rPr>
        <w:t xml:space="preserve"> </w:t>
      </w:r>
      <w:proofErr w:type="spellStart"/>
      <w:r w:rsidRPr="006A471B">
        <w:rPr>
          <w:rFonts w:eastAsia="Times New Roman" w:cs="Times New Roman"/>
          <w:szCs w:val="24"/>
        </w:rPr>
        <w:t>for</w:t>
      </w:r>
      <w:proofErr w:type="spellEnd"/>
      <w:r w:rsidRPr="006A471B">
        <w:rPr>
          <w:rFonts w:eastAsia="Times New Roman" w:cs="Times New Roman"/>
          <w:szCs w:val="24"/>
        </w:rPr>
        <w:t xml:space="preserve"> </w:t>
      </w:r>
      <w:proofErr w:type="spellStart"/>
      <w:r w:rsidRPr="006A471B">
        <w:rPr>
          <w:rFonts w:eastAsia="Times New Roman" w:cs="Times New Roman"/>
          <w:szCs w:val="24"/>
        </w:rPr>
        <w:t>Weapons</w:t>
      </w:r>
      <w:proofErr w:type="spellEnd"/>
      <w:r w:rsidRPr="006A471B">
        <w:rPr>
          <w:rFonts w:eastAsia="Times New Roman" w:cs="Times New Roman"/>
          <w:szCs w:val="24"/>
        </w:rPr>
        <w:t xml:space="preserve"> of </w:t>
      </w:r>
      <w:proofErr w:type="spellStart"/>
      <w:r w:rsidRPr="006A471B">
        <w:rPr>
          <w:rFonts w:eastAsia="Times New Roman" w:cs="Times New Roman"/>
          <w:szCs w:val="24"/>
        </w:rPr>
        <w:t>Mass</w:t>
      </w:r>
      <w:proofErr w:type="spellEnd"/>
      <w:r w:rsidRPr="006A471B">
        <w:rPr>
          <w:rFonts w:eastAsia="Times New Roman" w:cs="Times New Roman"/>
          <w:szCs w:val="24"/>
        </w:rPr>
        <w:t xml:space="preserve"> </w:t>
      </w:r>
      <w:proofErr w:type="spellStart"/>
      <w:r w:rsidRPr="006A471B">
        <w:rPr>
          <w:rFonts w:eastAsia="Times New Roman" w:cs="Times New Roman"/>
          <w:szCs w:val="24"/>
        </w:rPr>
        <w:t>Destruction</w:t>
      </w:r>
      <w:proofErr w:type="spellEnd"/>
      <w:r w:rsidRPr="006A471B">
        <w:rPr>
          <w:rFonts w:eastAsia="Times New Roman" w:cs="Times New Roman"/>
          <w:szCs w:val="24"/>
        </w:rPr>
        <w:t xml:space="preserve"> </w:t>
      </w:r>
      <w:proofErr w:type="spellStart"/>
      <w:r w:rsidRPr="006A471B">
        <w:rPr>
          <w:rFonts w:eastAsia="Times New Roman" w:cs="Times New Roman"/>
          <w:szCs w:val="24"/>
        </w:rPr>
        <w:t>Incidents</w:t>
      </w:r>
      <w:proofErr w:type="spellEnd"/>
      <w:r w:rsidRPr="006A471B">
        <w:rPr>
          <w:rFonts w:eastAsia="Times New Roman" w:cs="Times New Roman"/>
          <w:szCs w:val="24"/>
        </w:rPr>
        <w:t xml:space="preserve">: An </w:t>
      </w:r>
      <w:proofErr w:type="spellStart"/>
      <w:r w:rsidRPr="006A471B">
        <w:rPr>
          <w:rFonts w:eastAsia="Times New Roman" w:cs="Times New Roman"/>
          <w:szCs w:val="24"/>
        </w:rPr>
        <w:t>Initial</w:t>
      </w:r>
      <w:proofErr w:type="spellEnd"/>
      <w:r w:rsidRPr="006A471B">
        <w:rPr>
          <w:rFonts w:eastAsia="Times New Roman" w:cs="Times New Roman"/>
          <w:szCs w:val="24"/>
        </w:rPr>
        <w:t xml:space="preserve"> </w:t>
      </w:r>
      <w:proofErr w:type="spellStart"/>
      <w:r w:rsidRPr="006A471B">
        <w:rPr>
          <w:rFonts w:eastAsia="Times New Roman" w:cs="Times New Roman"/>
          <w:szCs w:val="24"/>
        </w:rPr>
        <w:t>Assessment</w:t>
      </w:r>
      <w:proofErr w:type="spellEnd"/>
      <w:r w:rsidRPr="006A471B">
        <w:rPr>
          <w:rFonts w:eastAsia="Times New Roman" w:cs="Times New Roman"/>
          <w:szCs w:val="24"/>
        </w:rPr>
        <w:t xml:space="preserve">”, </w:t>
      </w:r>
      <w:proofErr w:type="spellStart"/>
      <w:r w:rsidRPr="006A471B">
        <w:rPr>
          <w:rFonts w:cs="Times New Roman"/>
          <w:b/>
          <w:szCs w:val="24"/>
        </w:rPr>
        <w:t>Annals</w:t>
      </w:r>
      <w:proofErr w:type="spellEnd"/>
      <w:r w:rsidRPr="006A471B">
        <w:rPr>
          <w:rFonts w:cs="Times New Roman"/>
          <w:b/>
          <w:szCs w:val="24"/>
        </w:rPr>
        <w:t xml:space="preserve"> of </w:t>
      </w:r>
      <w:proofErr w:type="spellStart"/>
      <w:r w:rsidRPr="006A471B">
        <w:rPr>
          <w:rFonts w:cs="Times New Roman"/>
          <w:b/>
          <w:szCs w:val="24"/>
        </w:rPr>
        <w:t>emergency</w:t>
      </w:r>
      <w:proofErr w:type="spellEnd"/>
      <w:r w:rsidRPr="006A471B">
        <w:rPr>
          <w:rFonts w:cs="Times New Roman"/>
          <w:b/>
          <w:szCs w:val="24"/>
        </w:rPr>
        <w:t xml:space="preserve"> </w:t>
      </w:r>
      <w:proofErr w:type="spellStart"/>
      <w:r w:rsidRPr="006A471B">
        <w:rPr>
          <w:rFonts w:cs="Times New Roman"/>
          <w:b/>
          <w:szCs w:val="24"/>
        </w:rPr>
        <w:t>medicine</w:t>
      </w:r>
      <w:proofErr w:type="spellEnd"/>
      <w:r w:rsidRPr="006A471B">
        <w:rPr>
          <w:rFonts w:cs="Times New Roman"/>
          <w:szCs w:val="24"/>
        </w:rPr>
        <w:t xml:space="preserve">, Cilt: 38, Sayı: 5, </w:t>
      </w:r>
      <w:proofErr w:type="spellStart"/>
      <w:r w:rsidRPr="006A471B">
        <w:rPr>
          <w:rFonts w:cs="Times New Roman"/>
          <w:szCs w:val="24"/>
        </w:rPr>
        <w:t>ss</w:t>
      </w:r>
      <w:proofErr w:type="spellEnd"/>
      <w:r w:rsidRPr="006A471B">
        <w:rPr>
          <w:rFonts w:cs="Times New Roman"/>
          <w:szCs w:val="24"/>
        </w:rPr>
        <w:t>. 562-565</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 xml:space="preserve">TURAN </w:t>
      </w:r>
      <w:proofErr w:type="spellStart"/>
      <w:r w:rsidRPr="006A471B">
        <w:rPr>
          <w:rFonts w:cs="Times New Roman"/>
          <w:szCs w:val="24"/>
        </w:rPr>
        <w:t>Melikşah</w:t>
      </w:r>
      <w:proofErr w:type="spellEnd"/>
      <w:r w:rsidRPr="006A471B">
        <w:rPr>
          <w:rFonts w:cs="Times New Roman"/>
          <w:szCs w:val="24"/>
        </w:rPr>
        <w:t>; (2014), Acil Yardım, Kurtarma Ve Müdahale Çalışanlarının Liderlik Stilleri İle Çatışma Yönetim Stratejilerinin İlişkisi Üzerine Bir Çalışma: Erzurum İli Örneği, Gümüşhane Üniversitesi Sosyal Bilimler Enstitüsü Yayımlanm</w:t>
      </w:r>
      <w:r w:rsidR="00296FA7">
        <w:rPr>
          <w:rFonts w:cs="Times New Roman"/>
          <w:szCs w:val="24"/>
        </w:rPr>
        <w:t>am</w:t>
      </w:r>
      <w:r w:rsidRPr="006A471B">
        <w:rPr>
          <w:rFonts w:cs="Times New Roman"/>
          <w:szCs w:val="24"/>
        </w:rPr>
        <w:t>ış Yüksek Lisans Tezi, Gümüşhane</w:t>
      </w:r>
      <w:r w:rsidR="00DD6754">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 xml:space="preserve">UÇKU Reyhan ve OKUYAN Zuhal; (2001), “Olağandışı Durumlarda Hastaneler”, Toplum Ve Hekim Dergisi, Cilt:16, Sayı:4, </w:t>
      </w:r>
      <w:proofErr w:type="spellStart"/>
      <w:r w:rsidRPr="006A471B">
        <w:rPr>
          <w:rFonts w:cs="Times New Roman"/>
          <w:szCs w:val="24"/>
        </w:rPr>
        <w:t>ss</w:t>
      </w:r>
      <w:proofErr w:type="spellEnd"/>
      <w:r w:rsidRPr="006A471B">
        <w:rPr>
          <w:rFonts w:cs="Times New Roman"/>
          <w:szCs w:val="24"/>
        </w:rPr>
        <w:t>. 306-310</w:t>
      </w:r>
      <w:r w:rsidR="00DD6754">
        <w:rPr>
          <w:rFonts w:cs="Times New Roman"/>
          <w:szCs w:val="24"/>
        </w:rPr>
        <w:t>.</w:t>
      </w: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UN</w:t>
      </w:r>
      <w:r w:rsidR="003D5F4A">
        <w:rPr>
          <w:rFonts w:cs="Times New Roman"/>
          <w:szCs w:val="24"/>
          <w:shd w:val="clear" w:color="auto" w:fill="FFFFFF"/>
        </w:rPr>
        <w:t>-</w:t>
      </w:r>
      <w:r w:rsidRPr="006A471B">
        <w:rPr>
          <w:rFonts w:cs="Times New Roman"/>
          <w:szCs w:val="24"/>
          <w:shd w:val="clear" w:color="auto" w:fill="FFFFFF"/>
        </w:rPr>
        <w:t>ISDR; (2005),  “</w:t>
      </w:r>
      <w:proofErr w:type="spellStart"/>
      <w:r w:rsidRPr="006A471B">
        <w:rPr>
          <w:rFonts w:cs="Times New Roman"/>
          <w:szCs w:val="24"/>
          <w:shd w:val="clear" w:color="auto" w:fill="FFFFFF"/>
        </w:rPr>
        <w:t>Hyogo</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framework</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for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action</w:t>
      </w:r>
      <w:proofErr w:type="spellEnd"/>
      <w:r w:rsidRPr="006A471B">
        <w:rPr>
          <w:rFonts w:cs="Times New Roman"/>
          <w:szCs w:val="24"/>
          <w:shd w:val="clear" w:color="auto" w:fill="FFFFFF"/>
        </w:rPr>
        <w:t xml:space="preserve"> 2005-2015: </w:t>
      </w:r>
      <w:proofErr w:type="spellStart"/>
      <w:r w:rsidRPr="006A471B">
        <w:rPr>
          <w:rFonts w:cs="Times New Roman"/>
          <w:szCs w:val="24"/>
          <w:shd w:val="clear" w:color="auto" w:fill="FFFFFF"/>
        </w:rPr>
        <w:t>building</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the</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resilience</w:t>
      </w:r>
      <w:proofErr w:type="spellEnd"/>
      <w:r w:rsidRPr="006A471B">
        <w:rPr>
          <w:rFonts w:cs="Times New Roman"/>
          <w:szCs w:val="24"/>
          <w:shd w:val="clear" w:color="auto" w:fill="FFFFFF"/>
        </w:rPr>
        <w:t xml:space="preserve"> of </w:t>
      </w:r>
      <w:proofErr w:type="spellStart"/>
      <w:r w:rsidRPr="006A471B">
        <w:rPr>
          <w:rFonts w:cs="Times New Roman"/>
          <w:szCs w:val="24"/>
          <w:shd w:val="clear" w:color="auto" w:fill="FFFFFF"/>
        </w:rPr>
        <w:t>nations</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and</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communities</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to</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disasters</w:t>
      </w:r>
      <w:proofErr w:type="spellEnd"/>
      <w:r w:rsidRPr="006A471B">
        <w:rPr>
          <w:rFonts w:cs="Times New Roman"/>
          <w:szCs w:val="24"/>
          <w:shd w:val="clear" w:color="auto" w:fill="FFFFFF"/>
        </w:rPr>
        <w:t xml:space="preserve">”, </w:t>
      </w:r>
      <w:proofErr w:type="spellStart"/>
      <w:r w:rsidRPr="006A471B">
        <w:rPr>
          <w:rFonts w:cs="Times New Roman"/>
          <w:b/>
          <w:szCs w:val="24"/>
          <w:shd w:val="clear" w:color="auto" w:fill="FFFFFF"/>
        </w:rPr>
        <w:t>In</w:t>
      </w:r>
      <w:proofErr w:type="spellEnd"/>
      <w:r w:rsidRPr="006A471B">
        <w:rPr>
          <w:rFonts w:cs="Times New Roman"/>
          <w:b/>
          <w:szCs w:val="24"/>
          <w:shd w:val="clear" w:color="auto" w:fill="FFFFFF"/>
        </w:rPr>
        <w:t> </w:t>
      </w:r>
      <w:proofErr w:type="spellStart"/>
      <w:r w:rsidRPr="006A471B">
        <w:rPr>
          <w:rFonts w:cs="Times New Roman"/>
          <w:b/>
          <w:iCs/>
          <w:szCs w:val="24"/>
          <w:shd w:val="clear" w:color="auto" w:fill="FFFFFF"/>
        </w:rPr>
        <w:t>Extract</w:t>
      </w:r>
      <w:proofErr w:type="spellEnd"/>
      <w:r w:rsidRPr="006A471B">
        <w:rPr>
          <w:rFonts w:cs="Times New Roman"/>
          <w:b/>
          <w:iCs/>
          <w:szCs w:val="24"/>
          <w:shd w:val="clear" w:color="auto" w:fill="FFFFFF"/>
        </w:rPr>
        <w:t xml:space="preserve"> </w:t>
      </w:r>
      <w:proofErr w:type="spellStart"/>
      <w:r w:rsidRPr="006A471B">
        <w:rPr>
          <w:rFonts w:cs="Times New Roman"/>
          <w:b/>
          <w:iCs/>
          <w:szCs w:val="24"/>
          <w:shd w:val="clear" w:color="auto" w:fill="FFFFFF"/>
        </w:rPr>
        <w:t>from</w:t>
      </w:r>
      <w:proofErr w:type="spellEnd"/>
      <w:r w:rsidRPr="006A471B">
        <w:rPr>
          <w:rFonts w:cs="Times New Roman"/>
          <w:b/>
          <w:iCs/>
          <w:szCs w:val="24"/>
          <w:shd w:val="clear" w:color="auto" w:fill="FFFFFF"/>
        </w:rPr>
        <w:t xml:space="preserve"> </w:t>
      </w:r>
      <w:proofErr w:type="spellStart"/>
      <w:r w:rsidRPr="006A471B">
        <w:rPr>
          <w:rFonts w:cs="Times New Roman"/>
          <w:b/>
          <w:iCs/>
          <w:szCs w:val="24"/>
          <w:shd w:val="clear" w:color="auto" w:fill="FFFFFF"/>
        </w:rPr>
        <w:t>the</w:t>
      </w:r>
      <w:proofErr w:type="spellEnd"/>
      <w:r w:rsidRPr="006A471B">
        <w:rPr>
          <w:rFonts w:cs="Times New Roman"/>
          <w:b/>
          <w:iCs/>
          <w:szCs w:val="24"/>
          <w:shd w:val="clear" w:color="auto" w:fill="FFFFFF"/>
        </w:rPr>
        <w:t xml:space="preserve"> final </w:t>
      </w:r>
      <w:proofErr w:type="spellStart"/>
      <w:r w:rsidRPr="006A471B">
        <w:rPr>
          <w:rFonts w:cs="Times New Roman"/>
          <w:b/>
          <w:iCs/>
          <w:szCs w:val="24"/>
          <w:shd w:val="clear" w:color="auto" w:fill="FFFFFF"/>
        </w:rPr>
        <w:t>report</w:t>
      </w:r>
      <w:proofErr w:type="spellEnd"/>
      <w:r w:rsidRPr="006A471B">
        <w:rPr>
          <w:rFonts w:cs="Times New Roman"/>
          <w:b/>
          <w:iCs/>
          <w:szCs w:val="24"/>
          <w:shd w:val="clear" w:color="auto" w:fill="FFFFFF"/>
        </w:rPr>
        <w:t xml:space="preserve"> of </w:t>
      </w:r>
      <w:proofErr w:type="spellStart"/>
      <w:r w:rsidRPr="006A471B">
        <w:rPr>
          <w:rFonts w:cs="Times New Roman"/>
          <w:b/>
          <w:iCs/>
          <w:szCs w:val="24"/>
          <w:shd w:val="clear" w:color="auto" w:fill="FFFFFF"/>
        </w:rPr>
        <w:t>the</w:t>
      </w:r>
      <w:proofErr w:type="spellEnd"/>
      <w:r w:rsidRPr="006A471B">
        <w:rPr>
          <w:rFonts w:cs="Times New Roman"/>
          <w:b/>
          <w:iCs/>
          <w:szCs w:val="24"/>
          <w:shd w:val="clear" w:color="auto" w:fill="FFFFFF"/>
        </w:rPr>
        <w:t xml:space="preserve"> World Conference on </w:t>
      </w:r>
      <w:proofErr w:type="spellStart"/>
      <w:r w:rsidRPr="006A471B">
        <w:rPr>
          <w:rFonts w:cs="Times New Roman"/>
          <w:b/>
          <w:iCs/>
          <w:szCs w:val="24"/>
          <w:shd w:val="clear" w:color="auto" w:fill="FFFFFF"/>
        </w:rPr>
        <w:t>Disaster</w:t>
      </w:r>
      <w:proofErr w:type="spellEnd"/>
      <w:r w:rsidRPr="006A471B">
        <w:rPr>
          <w:rFonts w:cs="Times New Roman"/>
          <w:b/>
          <w:iCs/>
          <w:szCs w:val="24"/>
          <w:shd w:val="clear" w:color="auto" w:fill="FFFFFF"/>
        </w:rPr>
        <w:t xml:space="preserve"> </w:t>
      </w:r>
      <w:proofErr w:type="spellStart"/>
      <w:r w:rsidRPr="006A471B">
        <w:rPr>
          <w:rFonts w:cs="Times New Roman"/>
          <w:b/>
          <w:iCs/>
          <w:szCs w:val="24"/>
          <w:shd w:val="clear" w:color="auto" w:fill="FFFFFF"/>
        </w:rPr>
        <w:t>Reduction</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The</w:t>
      </w:r>
      <w:proofErr w:type="spellEnd"/>
      <w:r w:rsidRPr="006A471B">
        <w:rPr>
          <w:rFonts w:cs="Times New Roman"/>
          <w:szCs w:val="24"/>
          <w:shd w:val="clear" w:color="auto" w:fill="FFFFFF"/>
        </w:rPr>
        <w:t xml:space="preserve"> United Nations International </w:t>
      </w:r>
      <w:proofErr w:type="spellStart"/>
      <w:r w:rsidRPr="006A471B">
        <w:rPr>
          <w:rFonts w:cs="Times New Roman"/>
          <w:szCs w:val="24"/>
          <w:shd w:val="clear" w:color="auto" w:fill="FFFFFF"/>
        </w:rPr>
        <w:t>Strategy</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for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Disaster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Reduction</w:t>
      </w:r>
      <w:proofErr w:type="spellEnd"/>
      <w:r w:rsidRPr="006A471B">
        <w:rPr>
          <w:rFonts w:cs="Times New Roman"/>
          <w:szCs w:val="24"/>
          <w:shd w:val="clear" w:color="auto" w:fill="FFFFFF"/>
        </w:rPr>
        <w:t>.</w:t>
      </w: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UN</w:t>
      </w:r>
      <w:r w:rsidR="003D5F4A">
        <w:rPr>
          <w:rFonts w:cs="Times New Roman"/>
          <w:szCs w:val="24"/>
          <w:shd w:val="clear" w:color="auto" w:fill="FFFFFF"/>
        </w:rPr>
        <w:t>-</w:t>
      </w:r>
      <w:r w:rsidRPr="006A471B">
        <w:rPr>
          <w:rFonts w:cs="Times New Roman"/>
          <w:szCs w:val="24"/>
          <w:shd w:val="clear" w:color="auto" w:fill="FFFFFF"/>
        </w:rPr>
        <w:t>ISDR; (2015), “</w:t>
      </w:r>
      <w:proofErr w:type="spellStart"/>
      <w:r w:rsidRPr="006A471B">
        <w:rPr>
          <w:rFonts w:cs="Times New Roman"/>
          <w:szCs w:val="24"/>
          <w:shd w:val="clear" w:color="auto" w:fill="FFFFFF"/>
        </w:rPr>
        <w:t>Sendai</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framework</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for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disaster</w:t>
      </w:r>
      <w:proofErr w:type="spellEnd"/>
      <w:r w:rsidRPr="006A471B">
        <w:rPr>
          <w:rFonts w:cs="Times New Roman"/>
          <w:szCs w:val="24"/>
          <w:shd w:val="clear" w:color="auto" w:fill="FFFFFF"/>
        </w:rPr>
        <w:t xml:space="preserve"> risk </w:t>
      </w:r>
      <w:proofErr w:type="spellStart"/>
      <w:r w:rsidRPr="006A471B">
        <w:rPr>
          <w:rFonts w:cs="Times New Roman"/>
          <w:szCs w:val="24"/>
          <w:shd w:val="clear" w:color="auto" w:fill="FFFFFF"/>
        </w:rPr>
        <w:t>reduction</w:t>
      </w:r>
      <w:proofErr w:type="spellEnd"/>
      <w:r w:rsidRPr="006A471B">
        <w:rPr>
          <w:rFonts w:cs="Times New Roman"/>
          <w:szCs w:val="24"/>
          <w:shd w:val="clear" w:color="auto" w:fill="FFFFFF"/>
        </w:rPr>
        <w:t xml:space="preserve"> 2015–2030”, </w:t>
      </w:r>
      <w:proofErr w:type="spellStart"/>
      <w:r w:rsidRPr="006A471B">
        <w:rPr>
          <w:rFonts w:cs="Times New Roman"/>
          <w:b/>
          <w:szCs w:val="24"/>
          <w:shd w:val="clear" w:color="auto" w:fill="FFFFFF"/>
        </w:rPr>
        <w:t>In</w:t>
      </w:r>
      <w:proofErr w:type="spellEnd"/>
      <w:r w:rsidRPr="006A471B">
        <w:rPr>
          <w:rFonts w:cs="Times New Roman"/>
          <w:b/>
          <w:szCs w:val="24"/>
          <w:shd w:val="clear" w:color="auto" w:fill="FFFFFF"/>
        </w:rPr>
        <w:t> </w:t>
      </w:r>
      <w:r w:rsidRPr="006A471B">
        <w:rPr>
          <w:rFonts w:cs="Times New Roman"/>
          <w:b/>
          <w:iCs/>
          <w:szCs w:val="24"/>
          <w:shd w:val="clear" w:color="auto" w:fill="FFFFFF"/>
        </w:rPr>
        <w:t>3rd United Nations World Conference on DRR</w:t>
      </w:r>
      <w:proofErr w:type="gramStart"/>
      <w:r w:rsidRPr="006A471B">
        <w:rPr>
          <w:rFonts w:cs="Times New Roman"/>
          <w:szCs w:val="24"/>
          <w:shd w:val="clear" w:color="auto" w:fill="FFFFFF"/>
        </w:rPr>
        <w:t>.,</w:t>
      </w:r>
      <w:proofErr w:type="gramEnd"/>
      <w:r w:rsidRPr="006A471B">
        <w:rPr>
          <w:rFonts w:cs="Times New Roman"/>
          <w:szCs w:val="24"/>
          <w:shd w:val="clear" w:color="auto" w:fill="FFFFFF"/>
        </w:rPr>
        <w:t xml:space="preserve"> Ja</w:t>
      </w:r>
      <w:r w:rsidR="00DD6754">
        <w:rPr>
          <w:rFonts w:cs="Times New Roman"/>
          <w:szCs w:val="24"/>
          <w:shd w:val="clear" w:color="auto" w:fill="FFFFFF"/>
        </w:rPr>
        <w:t>ponya.</w:t>
      </w:r>
    </w:p>
    <w:p w:rsidR="00B64E1C" w:rsidRPr="006A471B" w:rsidRDefault="00B64E1C" w:rsidP="00B64E1C">
      <w:pPr>
        <w:shd w:val="clear" w:color="auto" w:fill="FFFFFF"/>
        <w:ind w:left="709" w:hanging="709"/>
        <w:rPr>
          <w:rFonts w:cs="Times New Roman"/>
          <w:szCs w:val="24"/>
        </w:rPr>
      </w:pPr>
      <w:r w:rsidRPr="006A471B">
        <w:rPr>
          <w:rFonts w:cs="Times New Roman"/>
          <w:szCs w:val="24"/>
        </w:rPr>
        <w:t>UNİTED STATES GENERAL ACCOUNTİNG OFFİCE; (2003), “</w:t>
      </w:r>
      <w:proofErr w:type="spellStart"/>
      <w:r w:rsidRPr="006A471B">
        <w:rPr>
          <w:rFonts w:cs="Times New Roman"/>
          <w:szCs w:val="24"/>
        </w:rPr>
        <w:t>Hospıtal</w:t>
      </w:r>
      <w:proofErr w:type="spellEnd"/>
      <w:r w:rsidRPr="006A471B">
        <w:rPr>
          <w:rFonts w:cs="Times New Roman"/>
          <w:szCs w:val="24"/>
        </w:rPr>
        <w:t xml:space="preserve"> </w:t>
      </w:r>
      <w:proofErr w:type="spellStart"/>
      <w:r w:rsidRPr="006A471B">
        <w:rPr>
          <w:rFonts w:cs="Times New Roman"/>
          <w:szCs w:val="24"/>
        </w:rPr>
        <w:t>Preparedness</w:t>
      </w:r>
      <w:proofErr w:type="spellEnd"/>
      <w:r w:rsidRPr="006A471B">
        <w:rPr>
          <w:rFonts w:cs="Times New Roman"/>
          <w:szCs w:val="24"/>
        </w:rPr>
        <w:t xml:space="preserve"> </w:t>
      </w:r>
      <w:proofErr w:type="spellStart"/>
      <w:r w:rsidRPr="006A471B">
        <w:rPr>
          <w:rFonts w:cs="Times New Roman"/>
          <w:szCs w:val="24"/>
        </w:rPr>
        <w:t>Most</w:t>
      </w:r>
      <w:proofErr w:type="spellEnd"/>
      <w:r w:rsidRPr="006A471B">
        <w:rPr>
          <w:rFonts w:cs="Times New Roman"/>
          <w:szCs w:val="24"/>
        </w:rPr>
        <w:t xml:space="preserve"> Urban </w:t>
      </w:r>
      <w:proofErr w:type="spellStart"/>
      <w:r w:rsidRPr="006A471B">
        <w:rPr>
          <w:rFonts w:cs="Times New Roman"/>
          <w:szCs w:val="24"/>
        </w:rPr>
        <w:t>Hospitals</w:t>
      </w:r>
      <w:proofErr w:type="spellEnd"/>
      <w:r w:rsidRPr="006A471B">
        <w:rPr>
          <w:rFonts w:cs="Times New Roman"/>
          <w:szCs w:val="24"/>
        </w:rPr>
        <w:t xml:space="preserve"> </w:t>
      </w:r>
      <w:proofErr w:type="spellStart"/>
      <w:r w:rsidRPr="006A471B">
        <w:rPr>
          <w:rFonts w:cs="Times New Roman"/>
          <w:szCs w:val="24"/>
        </w:rPr>
        <w:t>Have</w:t>
      </w:r>
      <w:proofErr w:type="spellEnd"/>
      <w:r w:rsidRPr="006A471B">
        <w:rPr>
          <w:rFonts w:cs="Times New Roman"/>
          <w:szCs w:val="24"/>
        </w:rPr>
        <w:t xml:space="preserve"> </w:t>
      </w:r>
      <w:proofErr w:type="spellStart"/>
      <w:r w:rsidRPr="006A471B">
        <w:rPr>
          <w:rFonts w:cs="Times New Roman"/>
          <w:szCs w:val="24"/>
        </w:rPr>
        <w:t>Emergency</w:t>
      </w:r>
      <w:proofErr w:type="spellEnd"/>
      <w:r w:rsidRPr="006A471B">
        <w:rPr>
          <w:rFonts w:cs="Times New Roman"/>
          <w:szCs w:val="24"/>
        </w:rPr>
        <w:t xml:space="preserve"> </w:t>
      </w:r>
      <w:proofErr w:type="spellStart"/>
      <w:r w:rsidRPr="006A471B">
        <w:rPr>
          <w:rFonts w:cs="Times New Roman"/>
          <w:szCs w:val="24"/>
        </w:rPr>
        <w:t>Plans</w:t>
      </w:r>
      <w:proofErr w:type="spellEnd"/>
      <w:r w:rsidRPr="006A471B">
        <w:rPr>
          <w:rFonts w:cs="Times New Roman"/>
          <w:szCs w:val="24"/>
        </w:rPr>
        <w:t xml:space="preserve"> But </w:t>
      </w:r>
      <w:proofErr w:type="spellStart"/>
      <w:r w:rsidRPr="006A471B">
        <w:rPr>
          <w:rFonts w:cs="Times New Roman"/>
          <w:szCs w:val="24"/>
        </w:rPr>
        <w:t>Lack</w:t>
      </w:r>
      <w:proofErr w:type="spellEnd"/>
      <w:r w:rsidRPr="006A471B">
        <w:rPr>
          <w:rFonts w:cs="Times New Roman"/>
          <w:szCs w:val="24"/>
        </w:rPr>
        <w:t xml:space="preserve"> </w:t>
      </w:r>
      <w:proofErr w:type="spellStart"/>
      <w:r w:rsidRPr="006A471B">
        <w:rPr>
          <w:rFonts w:cs="Times New Roman"/>
          <w:szCs w:val="24"/>
        </w:rPr>
        <w:t>Certain</w:t>
      </w:r>
      <w:proofErr w:type="spellEnd"/>
      <w:r w:rsidRPr="006A471B">
        <w:rPr>
          <w:rFonts w:cs="Times New Roman"/>
          <w:szCs w:val="24"/>
        </w:rPr>
        <w:t xml:space="preserve"> </w:t>
      </w:r>
      <w:proofErr w:type="spellStart"/>
      <w:r w:rsidRPr="006A471B">
        <w:rPr>
          <w:rFonts w:cs="Times New Roman"/>
          <w:szCs w:val="24"/>
        </w:rPr>
        <w:t>Capacities</w:t>
      </w:r>
      <w:proofErr w:type="spellEnd"/>
      <w:r w:rsidRPr="006A471B">
        <w:rPr>
          <w:rFonts w:cs="Times New Roman"/>
          <w:szCs w:val="24"/>
        </w:rPr>
        <w:t xml:space="preserve"> </w:t>
      </w:r>
      <w:proofErr w:type="spellStart"/>
      <w:r w:rsidRPr="006A471B">
        <w:rPr>
          <w:rFonts w:cs="Times New Roman"/>
          <w:szCs w:val="24"/>
        </w:rPr>
        <w:t>For</w:t>
      </w:r>
      <w:proofErr w:type="spellEnd"/>
      <w:r w:rsidRPr="006A471B">
        <w:rPr>
          <w:rFonts w:cs="Times New Roman"/>
          <w:szCs w:val="24"/>
        </w:rPr>
        <w:t xml:space="preserve"> </w:t>
      </w:r>
      <w:proofErr w:type="spellStart"/>
      <w:r w:rsidRPr="006A471B">
        <w:rPr>
          <w:rFonts w:cs="Times New Roman"/>
          <w:szCs w:val="24"/>
        </w:rPr>
        <w:t>Bioterrorism</w:t>
      </w:r>
      <w:proofErr w:type="spellEnd"/>
      <w:r w:rsidRPr="006A471B">
        <w:rPr>
          <w:rFonts w:cs="Times New Roman"/>
          <w:szCs w:val="24"/>
        </w:rPr>
        <w:t xml:space="preserve"> </w:t>
      </w:r>
      <w:proofErr w:type="spellStart"/>
      <w:r w:rsidRPr="006A471B">
        <w:rPr>
          <w:rFonts w:cs="Times New Roman"/>
          <w:szCs w:val="24"/>
        </w:rPr>
        <w:t>Response</w:t>
      </w:r>
      <w:proofErr w:type="spellEnd"/>
      <w:r w:rsidRPr="006A471B">
        <w:rPr>
          <w:rFonts w:cs="Times New Roman"/>
          <w:szCs w:val="24"/>
        </w:rPr>
        <w:t xml:space="preserve">”, </w:t>
      </w:r>
      <w:r w:rsidRPr="006A471B">
        <w:rPr>
          <w:rFonts w:cs="Times New Roman"/>
          <w:b/>
          <w:szCs w:val="24"/>
        </w:rPr>
        <w:t>General Accounting Office</w:t>
      </w:r>
      <w:r w:rsidRPr="006A471B">
        <w:rPr>
          <w:rFonts w:cs="Times New Roman"/>
          <w:szCs w:val="24"/>
        </w:rPr>
        <w:t>, Washington, DC.</w:t>
      </w:r>
    </w:p>
    <w:p w:rsidR="00B64E1C" w:rsidRPr="006A471B" w:rsidRDefault="00B64E1C" w:rsidP="00B64E1C">
      <w:pPr>
        <w:ind w:left="709" w:hanging="709"/>
        <w:rPr>
          <w:rFonts w:cs="Times New Roman"/>
          <w:szCs w:val="24"/>
        </w:rPr>
      </w:pPr>
      <w:r w:rsidRPr="006A471B">
        <w:rPr>
          <w:rFonts w:cs="Times New Roman"/>
          <w:szCs w:val="24"/>
        </w:rPr>
        <w:lastRenderedPageBreak/>
        <w:t xml:space="preserve">VAFAEI </w:t>
      </w:r>
      <w:proofErr w:type="spellStart"/>
      <w:r w:rsidRPr="006A471B">
        <w:rPr>
          <w:rFonts w:cs="Times New Roman"/>
          <w:szCs w:val="24"/>
        </w:rPr>
        <w:t>Nazanin</w:t>
      </w:r>
      <w:proofErr w:type="spellEnd"/>
      <w:r w:rsidR="007523C8">
        <w:rPr>
          <w:rFonts w:cs="Times New Roman"/>
          <w:szCs w:val="24"/>
        </w:rPr>
        <w:t xml:space="preserve"> ve </w:t>
      </w:r>
      <w:r w:rsidR="007523C8">
        <w:t>OZTAYSİ Basar</w:t>
      </w:r>
      <w:r w:rsidRPr="006A471B">
        <w:rPr>
          <w:rFonts w:cs="Times New Roman"/>
          <w:szCs w:val="24"/>
        </w:rPr>
        <w:t xml:space="preserve">; (2014), </w:t>
      </w:r>
      <w:r w:rsidR="00F636C2">
        <w:rPr>
          <w:rFonts w:cs="Times New Roman"/>
          <w:szCs w:val="24"/>
        </w:rPr>
        <w:t>“</w:t>
      </w:r>
      <w:proofErr w:type="spellStart"/>
      <w:r w:rsidRPr="006A471B">
        <w:rPr>
          <w:rFonts w:cs="Times New Roman"/>
          <w:szCs w:val="24"/>
        </w:rPr>
        <w:t>Selectıng</w:t>
      </w:r>
      <w:proofErr w:type="spellEnd"/>
      <w:r w:rsidRPr="006A471B">
        <w:rPr>
          <w:rFonts w:cs="Times New Roman"/>
          <w:szCs w:val="24"/>
        </w:rPr>
        <w:t xml:space="preserve"> </w:t>
      </w:r>
      <w:proofErr w:type="spellStart"/>
      <w:r w:rsidRPr="006A471B">
        <w:rPr>
          <w:rFonts w:cs="Times New Roman"/>
          <w:szCs w:val="24"/>
        </w:rPr>
        <w:t>The</w:t>
      </w:r>
      <w:proofErr w:type="spellEnd"/>
      <w:r w:rsidRPr="006A471B">
        <w:rPr>
          <w:rFonts w:cs="Times New Roman"/>
          <w:szCs w:val="24"/>
        </w:rPr>
        <w:t xml:space="preserve"> </w:t>
      </w:r>
      <w:proofErr w:type="spellStart"/>
      <w:r w:rsidRPr="006A471B">
        <w:rPr>
          <w:rFonts w:cs="Times New Roman"/>
          <w:szCs w:val="24"/>
        </w:rPr>
        <w:t>Fıeld</w:t>
      </w:r>
      <w:proofErr w:type="spellEnd"/>
      <w:r w:rsidRPr="006A471B">
        <w:rPr>
          <w:rFonts w:cs="Times New Roman"/>
          <w:szCs w:val="24"/>
        </w:rPr>
        <w:t xml:space="preserve"> </w:t>
      </w:r>
      <w:proofErr w:type="spellStart"/>
      <w:r w:rsidRPr="006A471B">
        <w:rPr>
          <w:rFonts w:cs="Times New Roman"/>
          <w:szCs w:val="24"/>
        </w:rPr>
        <w:t>Hospıtal</w:t>
      </w:r>
      <w:proofErr w:type="spellEnd"/>
      <w:r w:rsidRPr="006A471B">
        <w:rPr>
          <w:rFonts w:cs="Times New Roman"/>
          <w:szCs w:val="24"/>
        </w:rPr>
        <w:t xml:space="preserve"> </w:t>
      </w:r>
      <w:proofErr w:type="spellStart"/>
      <w:r w:rsidRPr="006A471B">
        <w:rPr>
          <w:rFonts w:cs="Times New Roman"/>
          <w:szCs w:val="24"/>
        </w:rPr>
        <w:t>Locatıon</w:t>
      </w:r>
      <w:proofErr w:type="spellEnd"/>
      <w:r w:rsidRPr="006A471B">
        <w:rPr>
          <w:rFonts w:cs="Times New Roman"/>
          <w:szCs w:val="24"/>
        </w:rPr>
        <w:t xml:space="preserve"> </w:t>
      </w:r>
      <w:proofErr w:type="spellStart"/>
      <w:r w:rsidRPr="006A471B">
        <w:rPr>
          <w:rFonts w:cs="Times New Roman"/>
          <w:szCs w:val="24"/>
        </w:rPr>
        <w:t>For</w:t>
      </w:r>
      <w:proofErr w:type="spellEnd"/>
      <w:r w:rsidRPr="006A471B">
        <w:rPr>
          <w:rFonts w:cs="Times New Roman"/>
          <w:szCs w:val="24"/>
        </w:rPr>
        <w:t xml:space="preserve"> </w:t>
      </w:r>
      <w:proofErr w:type="spellStart"/>
      <w:r w:rsidRPr="006A471B">
        <w:rPr>
          <w:rFonts w:cs="Times New Roman"/>
          <w:szCs w:val="24"/>
        </w:rPr>
        <w:t>Dısasters</w:t>
      </w:r>
      <w:proofErr w:type="spellEnd"/>
      <w:r w:rsidRPr="006A471B">
        <w:rPr>
          <w:rFonts w:cs="Times New Roman"/>
          <w:szCs w:val="24"/>
        </w:rPr>
        <w:t xml:space="preserve">: A Case </w:t>
      </w:r>
      <w:proofErr w:type="spellStart"/>
      <w:r w:rsidRPr="006A471B">
        <w:rPr>
          <w:rFonts w:cs="Times New Roman"/>
          <w:szCs w:val="24"/>
        </w:rPr>
        <w:t>Study</w:t>
      </w:r>
      <w:proofErr w:type="spellEnd"/>
      <w:r w:rsidRPr="006A471B">
        <w:rPr>
          <w:rFonts w:cs="Times New Roman"/>
          <w:szCs w:val="24"/>
        </w:rPr>
        <w:t xml:space="preserve"> </w:t>
      </w:r>
      <w:proofErr w:type="spellStart"/>
      <w:r w:rsidRPr="006A471B">
        <w:rPr>
          <w:rFonts w:cs="Times New Roman"/>
          <w:szCs w:val="24"/>
        </w:rPr>
        <w:t>In</w:t>
      </w:r>
      <w:proofErr w:type="spellEnd"/>
      <w:r w:rsidRPr="006A471B">
        <w:rPr>
          <w:rFonts w:cs="Times New Roman"/>
          <w:szCs w:val="24"/>
        </w:rPr>
        <w:t xml:space="preserve"> </w:t>
      </w:r>
      <w:proofErr w:type="spellStart"/>
      <w:r w:rsidRPr="006A471B">
        <w:rPr>
          <w:rFonts w:cs="Times New Roman"/>
          <w:szCs w:val="24"/>
        </w:rPr>
        <w:t>Istanbul</w:t>
      </w:r>
      <w:proofErr w:type="spellEnd"/>
      <w:r w:rsidR="00F636C2">
        <w:rPr>
          <w:rFonts w:cs="Times New Roman"/>
          <w:szCs w:val="24"/>
        </w:rPr>
        <w:t>”</w:t>
      </w:r>
      <w:r w:rsidRPr="006A471B">
        <w:rPr>
          <w:rFonts w:cs="Times New Roman"/>
          <w:szCs w:val="24"/>
        </w:rPr>
        <w:t xml:space="preserve">, </w:t>
      </w:r>
      <w:r w:rsidR="007523C8">
        <w:t xml:space="preserve">International Conference of </w:t>
      </w:r>
      <w:proofErr w:type="spellStart"/>
      <w:r w:rsidR="007523C8">
        <w:t>the</w:t>
      </w:r>
      <w:proofErr w:type="spellEnd"/>
      <w:r w:rsidR="007523C8">
        <w:t xml:space="preserve"> INFORMS GDN </w:t>
      </w:r>
      <w:proofErr w:type="spellStart"/>
      <w:r w:rsidR="007523C8">
        <w:t>Section</w:t>
      </w:r>
      <w:proofErr w:type="spellEnd"/>
      <w:r w:rsidR="007523C8">
        <w:t xml:space="preserve"> </w:t>
      </w:r>
      <w:proofErr w:type="spellStart"/>
      <w:r w:rsidR="007523C8">
        <w:t>and</w:t>
      </w:r>
      <w:proofErr w:type="spellEnd"/>
      <w:r w:rsidR="007523C8">
        <w:t xml:space="preserve"> </w:t>
      </w:r>
      <w:proofErr w:type="spellStart"/>
      <w:r w:rsidR="007523C8">
        <w:t>the</w:t>
      </w:r>
      <w:proofErr w:type="spellEnd"/>
      <w:r w:rsidR="007523C8">
        <w:t xml:space="preserve"> EURO </w:t>
      </w:r>
      <w:proofErr w:type="spellStart"/>
      <w:r w:rsidR="007523C8">
        <w:t>Working</w:t>
      </w:r>
      <w:proofErr w:type="spellEnd"/>
      <w:r w:rsidR="007523C8">
        <w:t xml:space="preserve"> </w:t>
      </w:r>
      <w:proofErr w:type="spellStart"/>
      <w:r w:rsidR="007523C8">
        <w:t>Group</w:t>
      </w:r>
      <w:proofErr w:type="spellEnd"/>
      <w:r w:rsidR="007523C8">
        <w:t xml:space="preserve"> on DSS, Special </w:t>
      </w:r>
      <w:proofErr w:type="spellStart"/>
      <w:r w:rsidR="007523C8">
        <w:t>Focus</w:t>
      </w:r>
      <w:proofErr w:type="spellEnd"/>
      <w:r w:rsidR="007523C8">
        <w:t xml:space="preserve">: </w:t>
      </w:r>
      <w:proofErr w:type="spellStart"/>
      <w:r w:rsidR="007523C8">
        <w:t>Group</w:t>
      </w:r>
      <w:proofErr w:type="spellEnd"/>
      <w:r w:rsidR="007523C8">
        <w:t xml:space="preserve"> </w:t>
      </w:r>
      <w:proofErr w:type="spellStart"/>
      <w:r w:rsidR="007523C8">
        <w:t>Decision</w:t>
      </w:r>
      <w:proofErr w:type="spellEnd"/>
      <w:r w:rsidR="007523C8">
        <w:t xml:space="preserve"> </w:t>
      </w:r>
      <w:proofErr w:type="spellStart"/>
      <w:r w:rsidR="007523C8">
        <w:t>Making</w:t>
      </w:r>
      <w:proofErr w:type="spellEnd"/>
      <w:r w:rsidR="007523C8">
        <w:t xml:space="preserve"> </w:t>
      </w:r>
      <w:proofErr w:type="spellStart"/>
      <w:r w:rsidR="007523C8">
        <w:t>and</w:t>
      </w:r>
      <w:proofErr w:type="spellEnd"/>
      <w:r w:rsidR="007523C8">
        <w:t xml:space="preserve"> Web </w:t>
      </w:r>
      <w:proofErr w:type="gramStart"/>
      <w:r w:rsidR="007523C8">
        <w:t>3.0</w:t>
      </w:r>
      <w:proofErr w:type="gramEnd"/>
      <w:r w:rsidR="007523C8">
        <w:t xml:space="preserve">, </w:t>
      </w:r>
      <w:proofErr w:type="spellStart"/>
      <w:r w:rsidR="00DD6754">
        <w:t>ss</w:t>
      </w:r>
      <w:proofErr w:type="spellEnd"/>
      <w:r w:rsidR="007523C8">
        <w:t>. 323-336</w:t>
      </w:r>
      <w:r w:rsidR="00DD6754">
        <w:t>.</w:t>
      </w:r>
    </w:p>
    <w:p w:rsidR="00B64E1C" w:rsidRPr="006A471B" w:rsidRDefault="00B64E1C" w:rsidP="00E35B29">
      <w:pPr>
        <w:autoSpaceDE w:val="0"/>
        <w:autoSpaceDN w:val="0"/>
        <w:adjustRightInd w:val="0"/>
        <w:spacing w:after="0"/>
        <w:ind w:left="709" w:hanging="709"/>
        <w:rPr>
          <w:rFonts w:cs="Times New Roman"/>
          <w:szCs w:val="24"/>
        </w:rPr>
      </w:pPr>
      <w:r w:rsidRPr="006A471B">
        <w:rPr>
          <w:rFonts w:cs="Times New Roman"/>
          <w:bCs/>
          <w:szCs w:val="24"/>
        </w:rPr>
        <w:t>VATAN Fahriye ve SALUR Demet; (2010), “</w:t>
      </w:r>
      <w:r w:rsidRPr="006A471B">
        <w:rPr>
          <w:rFonts w:cs="Times New Roman"/>
          <w:szCs w:val="24"/>
        </w:rPr>
        <w:t xml:space="preserve">Yönetici Hemşirelerin Hastanelerdeki Deprem Afet Planları Konusundaki Görüşlerinin İncelenmesi”, </w:t>
      </w:r>
      <w:r w:rsidRPr="006A471B">
        <w:rPr>
          <w:rFonts w:cs="Times New Roman"/>
          <w:b/>
          <w:szCs w:val="24"/>
        </w:rPr>
        <w:t>Maltepe Üniversitesi Hemşirelik Bilim ve Sanatı Dergisi</w:t>
      </w:r>
      <w:r w:rsidRPr="006A471B">
        <w:rPr>
          <w:rFonts w:cs="Times New Roman"/>
          <w:szCs w:val="24"/>
        </w:rPr>
        <w:t xml:space="preserve">, Cilt:3, Sayı:1, </w:t>
      </w:r>
      <w:proofErr w:type="spellStart"/>
      <w:r w:rsidRPr="006A471B">
        <w:rPr>
          <w:rFonts w:cs="Times New Roman"/>
          <w:szCs w:val="24"/>
        </w:rPr>
        <w:t>ss</w:t>
      </w:r>
      <w:proofErr w:type="spellEnd"/>
      <w:r w:rsidRPr="006A471B">
        <w:rPr>
          <w:rFonts w:cs="Times New Roman"/>
          <w:szCs w:val="24"/>
        </w:rPr>
        <w:t>.</w:t>
      </w:r>
      <w:r w:rsidR="0056682F">
        <w:rPr>
          <w:rFonts w:cs="Times New Roman"/>
          <w:szCs w:val="24"/>
        </w:rPr>
        <w:t xml:space="preserve"> </w:t>
      </w:r>
      <w:r w:rsidRPr="006A471B">
        <w:rPr>
          <w:rFonts w:cs="Times New Roman"/>
          <w:szCs w:val="24"/>
        </w:rPr>
        <w:t>32-44</w:t>
      </w:r>
      <w:r w:rsidR="0056682F">
        <w:rPr>
          <w:rFonts w:cs="Times New Roman"/>
          <w:szCs w:val="24"/>
        </w:rPr>
        <w:t>.</w:t>
      </w:r>
      <w:r w:rsidRPr="006A471B">
        <w:rPr>
          <w:rFonts w:cs="Times New Roman"/>
          <w:szCs w:val="24"/>
        </w:rPr>
        <w:t xml:space="preserve">  </w:t>
      </w:r>
    </w:p>
    <w:p w:rsidR="00B64E1C" w:rsidRPr="006A471B" w:rsidRDefault="003D5F4A" w:rsidP="00B64E1C">
      <w:pPr>
        <w:ind w:left="709" w:hanging="709"/>
        <w:rPr>
          <w:rFonts w:cs="Times New Roman"/>
          <w:szCs w:val="24"/>
          <w:shd w:val="clear" w:color="auto" w:fill="FFFFFF"/>
        </w:rPr>
      </w:pPr>
      <w:r w:rsidRPr="006A471B">
        <w:rPr>
          <w:rFonts w:cs="Times New Roman"/>
          <w:szCs w:val="24"/>
          <w:shd w:val="clear" w:color="auto" w:fill="FFFFFF"/>
        </w:rPr>
        <w:t>VIOLA Santiago</w:t>
      </w:r>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Brusadın</w:t>
      </w:r>
      <w:proofErr w:type="spellEnd"/>
      <w:r w:rsidR="00B64E1C" w:rsidRPr="006A471B">
        <w:rPr>
          <w:rFonts w:cs="Times New Roman"/>
          <w:szCs w:val="24"/>
          <w:shd w:val="clear" w:color="auto" w:fill="FFFFFF"/>
        </w:rPr>
        <w:t xml:space="preserve">; (2013),  An </w:t>
      </w:r>
      <w:proofErr w:type="spellStart"/>
      <w:r w:rsidR="00B64E1C" w:rsidRPr="006A471B">
        <w:rPr>
          <w:rFonts w:cs="Times New Roman"/>
          <w:szCs w:val="24"/>
          <w:shd w:val="clear" w:color="auto" w:fill="FFFFFF"/>
        </w:rPr>
        <w:t>Approach</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For</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Energy</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Efiiciency</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And</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Sustaınability</w:t>
      </w:r>
      <w:proofErr w:type="spellEnd"/>
      <w:r w:rsidR="00B64E1C" w:rsidRPr="006A471B">
        <w:rPr>
          <w:rFonts w:cs="Times New Roman"/>
          <w:szCs w:val="24"/>
          <w:shd w:val="clear" w:color="auto" w:fill="FFFFFF"/>
        </w:rPr>
        <w:t xml:space="preserve"> İn </w:t>
      </w:r>
      <w:proofErr w:type="spellStart"/>
      <w:r w:rsidR="00B64E1C" w:rsidRPr="006A471B">
        <w:rPr>
          <w:rFonts w:cs="Times New Roman"/>
          <w:szCs w:val="24"/>
          <w:shd w:val="clear" w:color="auto" w:fill="FFFFFF"/>
        </w:rPr>
        <w:t>Emergnecy</w:t>
      </w:r>
      <w:proofErr w:type="spellEnd"/>
      <w:r w:rsidR="00B64E1C" w:rsidRPr="006A471B">
        <w:rPr>
          <w:rFonts w:cs="Times New Roman"/>
          <w:szCs w:val="24"/>
          <w:shd w:val="clear" w:color="auto" w:fill="FFFFFF"/>
        </w:rPr>
        <w:t xml:space="preserve"> Architecture: </w:t>
      </w:r>
      <w:proofErr w:type="spellStart"/>
      <w:r w:rsidR="00B64E1C" w:rsidRPr="006A471B">
        <w:rPr>
          <w:rFonts w:cs="Times New Roman"/>
          <w:szCs w:val="24"/>
          <w:shd w:val="clear" w:color="auto" w:fill="FFFFFF"/>
        </w:rPr>
        <w:t>Evaluatıon</w:t>
      </w:r>
      <w:proofErr w:type="spellEnd"/>
      <w:r w:rsidR="00B64E1C" w:rsidRPr="006A471B">
        <w:rPr>
          <w:rFonts w:cs="Times New Roman"/>
          <w:szCs w:val="24"/>
          <w:shd w:val="clear" w:color="auto" w:fill="FFFFFF"/>
        </w:rPr>
        <w:t xml:space="preserve"> Of Post-</w:t>
      </w:r>
      <w:proofErr w:type="spellStart"/>
      <w:r w:rsidR="00B64E1C" w:rsidRPr="006A471B">
        <w:rPr>
          <w:rFonts w:cs="Times New Roman"/>
          <w:szCs w:val="24"/>
          <w:shd w:val="clear" w:color="auto" w:fill="FFFFFF"/>
        </w:rPr>
        <w:t>Disaster</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Shelters</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In</w:t>
      </w:r>
      <w:proofErr w:type="spellEnd"/>
      <w:r w:rsidR="00B64E1C" w:rsidRPr="006A471B">
        <w:rPr>
          <w:rFonts w:cs="Times New Roman"/>
          <w:szCs w:val="24"/>
          <w:shd w:val="clear" w:color="auto" w:fill="FFFFFF"/>
        </w:rPr>
        <w:t xml:space="preserve"> </w:t>
      </w:r>
      <w:proofErr w:type="spellStart"/>
      <w:r w:rsidR="00B64E1C" w:rsidRPr="006A471B">
        <w:rPr>
          <w:rFonts w:cs="Times New Roman"/>
          <w:szCs w:val="24"/>
          <w:shd w:val="clear" w:color="auto" w:fill="FFFFFF"/>
        </w:rPr>
        <w:t>Turkey</w:t>
      </w:r>
      <w:proofErr w:type="spellEnd"/>
      <w:r w:rsidR="00B64E1C" w:rsidRPr="006A471B">
        <w:rPr>
          <w:rFonts w:cs="Times New Roman"/>
          <w:szCs w:val="24"/>
          <w:shd w:val="clear" w:color="auto" w:fill="FFFFFF"/>
        </w:rPr>
        <w:t>, İstanbul Teknik Üniversitesi Fen Bilimleri Enstitüsü Yayımlan</w:t>
      </w:r>
      <w:r w:rsidR="007523C8">
        <w:rPr>
          <w:rFonts w:cs="Times New Roman"/>
          <w:szCs w:val="24"/>
          <w:shd w:val="clear" w:color="auto" w:fill="FFFFFF"/>
        </w:rPr>
        <w:t>ma</w:t>
      </w:r>
      <w:r w:rsidR="00B64E1C" w:rsidRPr="006A471B">
        <w:rPr>
          <w:rFonts w:cs="Times New Roman"/>
          <w:szCs w:val="24"/>
          <w:shd w:val="clear" w:color="auto" w:fill="FFFFFF"/>
        </w:rPr>
        <w:t>mış Yüksek Lisans Tezi, İstanbul</w:t>
      </w:r>
      <w:r w:rsidR="0056682F">
        <w:rPr>
          <w:rFonts w:cs="Times New Roman"/>
          <w:szCs w:val="24"/>
          <w:shd w:val="clear" w:color="auto" w:fill="FFFFFF"/>
        </w:rPr>
        <w:t>.</w:t>
      </w: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 xml:space="preserve">VİCK Dan; (2017), </w:t>
      </w:r>
      <w:proofErr w:type="spellStart"/>
      <w:r w:rsidRPr="006A471B">
        <w:rPr>
          <w:rFonts w:cs="Times New Roman"/>
          <w:szCs w:val="24"/>
          <w:shd w:val="clear" w:color="auto" w:fill="FFFFFF"/>
        </w:rPr>
        <w:t>Assessment</w:t>
      </w:r>
      <w:proofErr w:type="spellEnd"/>
      <w:r w:rsidRPr="006A471B">
        <w:rPr>
          <w:rFonts w:cs="Times New Roman"/>
          <w:szCs w:val="24"/>
          <w:shd w:val="clear" w:color="auto" w:fill="FFFFFF"/>
        </w:rPr>
        <w:t xml:space="preserve"> Of </w:t>
      </w:r>
      <w:proofErr w:type="spellStart"/>
      <w:r w:rsidRPr="006A471B">
        <w:rPr>
          <w:rFonts w:cs="Times New Roman"/>
          <w:szCs w:val="24"/>
          <w:shd w:val="clear" w:color="auto" w:fill="FFFFFF"/>
        </w:rPr>
        <w:t>Communıty</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Hospıtal</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Dısaster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Preparedness</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In</w:t>
      </w:r>
      <w:proofErr w:type="spellEnd"/>
      <w:r w:rsidRPr="006A471B">
        <w:rPr>
          <w:rFonts w:cs="Times New Roman"/>
          <w:szCs w:val="24"/>
          <w:shd w:val="clear" w:color="auto" w:fill="FFFFFF"/>
        </w:rPr>
        <w:t xml:space="preserve"> New York </w:t>
      </w:r>
      <w:proofErr w:type="spellStart"/>
      <w:r w:rsidRPr="006A471B">
        <w:rPr>
          <w:rFonts w:cs="Times New Roman"/>
          <w:szCs w:val="24"/>
          <w:shd w:val="clear" w:color="auto" w:fill="FFFFFF"/>
        </w:rPr>
        <w:t>State</w:t>
      </w:r>
      <w:proofErr w:type="spellEnd"/>
      <w:r w:rsidRPr="006A471B">
        <w:rPr>
          <w:rFonts w:cs="Times New Roman"/>
          <w:szCs w:val="24"/>
          <w:shd w:val="clear" w:color="auto" w:fill="FFFFFF"/>
        </w:rPr>
        <w:t xml:space="preserve">, Central Michigan </w:t>
      </w:r>
      <w:proofErr w:type="spellStart"/>
      <w:r w:rsidRPr="006A471B">
        <w:rPr>
          <w:rFonts w:cs="Times New Roman"/>
          <w:szCs w:val="24"/>
          <w:shd w:val="clear" w:color="auto" w:fill="FFFFFF"/>
        </w:rPr>
        <w:t>University</w:t>
      </w:r>
      <w:proofErr w:type="spellEnd"/>
      <w:r w:rsidRPr="006A471B">
        <w:rPr>
          <w:rFonts w:cs="Times New Roman"/>
          <w:szCs w:val="24"/>
          <w:shd w:val="clear" w:color="auto" w:fill="FFFFFF"/>
        </w:rPr>
        <w:t xml:space="preserve"> School Of </w:t>
      </w:r>
      <w:proofErr w:type="spellStart"/>
      <w:r w:rsidRPr="006A471B">
        <w:rPr>
          <w:rFonts w:cs="Times New Roman"/>
          <w:szCs w:val="24"/>
          <w:shd w:val="clear" w:color="auto" w:fill="FFFFFF"/>
        </w:rPr>
        <w:t>Health</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Sciences</w:t>
      </w:r>
      <w:proofErr w:type="spellEnd"/>
      <w:r w:rsidRPr="006A471B">
        <w:rPr>
          <w:rFonts w:cs="Times New Roman"/>
          <w:szCs w:val="24"/>
          <w:shd w:val="clear" w:color="auto" w:fill="FFFFFF"/>
        </w:rPr>
        <w:t xml:space="preserve">, A </w:t>
      </w:r>
      <w:proofErr w:type="spellStart"/>
      <w:r w:rsidRPr="006A471B">
        <w:rPr>
          <w:rFonts w:cs="Times New Roman"/>
          <w:szCs w:val="24"/>
          <w:shd w:val="clear" w:color="auto" w:fill="FFFFFF"/>
        </w:rPr>
        <w:t>Dissertation</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Submitted</w:t>
      </w:r>
      <w:proofErr w:type="spellEnd"/>
      <w:r w:rsidRPr="006A471B">
        <w:rPr>
          <w:rFonts w:cs="Times New Roman"/>
          <w:szCs w:val="24"/>
          <w:shd w:val="clear" w:color="auto" w:fill="FFFFFF"/>
        </w:rPr>
        <w:t xml:space="preserve"> İn </w:t>
      </w:r>
      <w:proofErr w:type="spellStart"/>
      <w:r w:rsidRPr="006A471B">
        <w:rPr>
          <w:rFonts w:cs="Times New Roman"/>
          <w:szCs w:val="24"/>
          <w:shd w:val="clear" w:color="auto" w:fill="FFFFFF"/>
        </w:rPr>
        <w:t>Partial</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Fulfillment</w:t>
      </w:r>
      <w:proofErr w:type="spellEnd"/>
      <w:r w:rsidRPr="006A471B">
        <w:rPr>
          <w:rFonts w:cs="Times New Roman"/>
          <w:szCs w:val="24"/>
          <w:shd w:val="clear" w:color="auto" w:fill="FFFFFF"/>
        </w:rPr>
        <w:t xml:space="preserve"> Of </w:t>
      </w:r>
      <w:proofErr w:type="spellStart"/>
      <w:r w:rsidRPr="006A471B">
        <w:rPr>
          <w:rFonts w:cs="Times New Roman"/>
          <w:szCs w:val="24"/>
          <w:shd w:val="clear" w:color="auto" w:fill="FFFFFF"/>
        </w:rPr>
        <w:t>The</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Requirements</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For</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The</w:t>
      </w:r>
      <w:proofErr w:type="spellEnd"/>
      <w:r w:rsidRPr="006A471B">
        <w:rPr>
          <w:rFonts w:cs="Times New Roman"/>
          <w:szCs w:val="24"/>
          <w:shd w:val="clear" w:color="auto" w:fill="FFFFFF"/>
        </w:rPr>
        <w:t xml:space="preserve"> </w:t>
      </w:r>
      <w:proofErr w:type="spellStart"/>
      <w:r w:rsidRPr="006A471B">
        <w:rPr>
          <w:rFonts w:cs="Times New Roman"/>
          <w:szCs w:val="24"/>
          <w:shd w:val="clear" w:color="auto" w:fill="FFFFFF"/>
        </w:rPr>
        <w:t>Degree</w:t>
      </w:r>
      <w:proofErr w:type="spellEnd"/>
      <w:r w:rsidRPr="006A471B">
        <w:rPr>
          <w:rFonts w:cs="Times New Roman"/>
          <w:szCs w:val="24"/>
          <w:shd w:val="clear" w:color="auto" w:fill="FFFFFF"/>
        </w:rPr>
        <w:t xml:space="preserve"> Of </w:t>
      </w:r>
      <w:proofErr w:type="spellStart"/>
      <w:r w:rsidRPr="006A471B">
        <w:rPr>
          <w:rFonts w:cs="Times New Roman"/>
          <w:szCs w:val="24"/>
          <w:shd w:val="clear" w:color="auto" w:fill="FFFFFF"/>
        </w:rPr>
        <w:t>Doctor</w:t>
      </w:r>
      <w:proofErr w:type="spellEnd"/>
      <w:r w:rsidRPr="006A471B">
        <w:rPr>
          <w:rFonts w:cs="Times New Roman"/>
          <w:szCs w:val="24"/>
          <w:shd w:val="clear" w:color="auto" w:fill="FFFFFF"/>
        </w:rPr>
        <w:t xml:space="preserve"> Of </w:t>
      </w:r>
      <w:proofErr w:type="spellStart"/>
      <w:r w:rsidRPr="006A471B">
        <w:rPr>
          <w:rFonts w:cs="Times New Roman"/>
          <w:szCs w:val="24"/>
          <w:shd w:val="clear" w:color="auto" w:fill="FFFFFF"/>
        </w:rPr>
        <w:t>Health</w:t>
      </w:r>
      <w:proofErr w:type="spellEnd"/>
      <w:r w:rsidRPr="006A471B">
        <w:rPr>
          <w:rFonts w:cs="Times New Roman"/>
          <w:szCs w:val="24"/>
          <w:shd w:val="clear" w:color="auto" w:fill="FFFFFF"/>
        </w:rPr>
        <w:t xml:space="preserve"> Administration, Michigan</w:t>
      </w:r>
      <w:r w:rsidR="0056682F">
        <w:rPr>
          <w:rFonts w:cs="Times New Roman"/>
          <w:szCs w:val="24"/>
          <w:shd w:val="clear" w:color="auto" w:fill="FFFFFF"/>
        </w:rPr>
        <w:t>.</w:t>
      </w:r>
      <w:r w:rsidRPr="006A471B">
        <w:rPr>
          <w:rFonts w:cs="Times New Roman"/>
          <w:szCs w:val="24"/>
          <w:shd w:val="clear" w:color="auto" w:fill="FFFFFF"/>
        </w:rPr>
        <w:t xml:space="preserve"> </w:t>
      </w: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YAĞCI, Ali Levent; (2008), </w:t>
      </w:r>
      <w:r w:rsidRPr="006A471B">
        <w:rPr>
          <w:rFonts w:cs="Times New Roman"/>
          <w:iCs/>
          <w:szCs w:val="24"/>
          <w:shd w:val="clear" w:color="auto" w:fill="FFFFFF"/>
        </w:rPr>
        <w:t xml:space="preserve">Afet Yönetmeliğinin, İstanbul İli İçin Türkiye Afet Bilgi Sistemi Obje </w:t>
      </w:r>
      <w:proofErr w:type="spellStart"/>
      <w:r w:rsidRPr="006A471B">
        <w:rPr>
          <w:rFonts w:cs="Times New Roman"/>
          <w:iCs/>
          <w:szCs w:val="24"/>
          <w:shd w:val="clear" w:color="auto" w:fill="FFFFFF"/>
        </w:rPr>
        <w:t>Kataloguna</w:t>
      </w:r>
      <w:proofErr w:type="spellEnd"/>
      <w:r w:rsidRPr="006A471B">
        <w:rPr>
          <w:rFonts w:cs="Times New Roman"/>
          <w:iCs/>
          <w:szCs w:val="24"/>
          <w:shd w:val="clear" w:color="auto" w:fill="FFFFFF"/>
        </w:rPr>
        <w:t xml:space="preserve"> Aktarılması</w:t>
      </w:r>
      <w:r w:rsidRPr="006A471B">
        <w:rPr>
          <w:rFonts w:cs="Times New Roman"/>
          <w:szCs w:val="24"/>
          <w:shd w:val="clear" w:color="auto" w:fill="FFFFFF"/>
        </w:rPr>
        <w:t>, T.C İstanbul Teknik Üniversitesi Fen Bilimleri Enstitüsü Yayımlan</w:t>
      </w:r>
      <w:r w:rsidR="00E404AA">
        <w:rPr>
          <w:rFonts w:cs="Times New Roman"/>
          <w:szCs w:val="24"/>
          <w:shd w:val="clear" w:color="auto" w:fill="FFFFFF"/>
        </w:rPr>
        <w:t>ma</w:t>
      </w:r>
      <w:r w:rsidRPr="006A471B">
        <w:rPr>
          <w:rFonts w:cs="Times New Roman"/>
          <w:szCs w:val="24"/>
          <w:shd w:val="clear" w:color="auto" w:fill="FFFFFF"/>
        </w:rPr>
        <w:t>mış Yüksek Lisans Tezi</w:t>
      </w:r>
      <w:r w:rsidRPr="006A471B">
        <w:rPr>
          <w:rFonts w:cs="Times New Roman"/>
          <w:szCs w:val="24"/>
        </w:rPr>
        <w:t>, İstanbul</w:t>
      </w:r>
      <w:r w:rsidR="0056682F">
        <w:rPr>
          <w:rFonts w:cs="Times New Roman"/>
          <w:szCs w:val="24"/>
        </w:rPr>
        <w:t>.</w:t>
      </w:r>
      <w:r w:rsidRPr="006A471B">
        <w:rPr>
          <w:rFonts w:cs="Times New Roman"/>
          <w:szCs w:val="24"/>
        </w:rPr>
        <w:t xml:space="preserve"> </w:t>
      </w:r>
    </w:p>
    <w:p w:rsidR="00B64E1C" w:rsidRPr="006A471B" w:rsidRDefault="00B64E1C" w:rsidP="00B64E1C">
      <w:pPr>
        <w:ind w:left="709" w:hanging="709"/>
        <w:rPr>
          <w:rFonts w:cs="Times New Roman"/>
          <w:szCs w:val="24"/>
        </w:rPr>
      </w:pPr>
      <w:r w:rsidRPr="006A471B">
        <w:rPr>
          <w:rFonts w:cs="Times New Roman"/>
          <w:szCs w:val="24"/>
        </w:rPr>
        <w:t xml:space="preserve">YARAR Onur; (2005), </w:t>
      </w:r>
      <w:r w:rsidRPr="006A471B">
        <w:rPr>
          <w:rFonts w:cs="Times New Roman"/>
          <w:b/>
          <w:szCs w:val="24"/>
        </w:rPr>
        <w:t>Afetlerde Hastane ve Hastane Yönetim Hizmetleri</w:t>
      </w:r>
      <w:r w:rsidRPr="006A471B">
        <w:rPr>
          <w:rFonts w:cs="Times New Roman"/>
          <w:szCs w:val="24"/>
        </w:rPr>
        <w:t>, Afet Tıbbı, ERYILMAZ Mehmet ve DİZER Ufuk (</w:t>
      </w:r>
      <w:proofErr w:type="spellStart"/>
      <w:r w:rsidRPr="006A471B">
        <w:rPr>
          <w:rFonts w:cs="Times New Roman"/>
          <w:szCs w:val="24"/>
        </w:rPr>
        <w:t>Ed</w:t>
      </w:r>
      <w:proofErr w:type="spellEnd"/>
      <w:r w:rsidRPr="006A471B">
        <w:rPr>
          <w:rFonts w:cs="Times New Roman"/>
          <w:szCs w:val="24"/>
        </w:rPr>
        <w:t xml:space="preserve">), Ünsal Yayınları, Cilt:1, </w:t>
      </w:r>
      <w:proofErr w:type="spellStart"/>
      <w:r w:rsidRPr="006A471B">
        <w:rPr>
          <w:rFonts w:cs="Times New Roman"/>
          <w:szCs w:val="24"/>
        </w:rPr>
        <w:t>ss</w:t>
      </w:r>
      <w:proofErr w:type="spellEnd"/>
      <w:r w:rsidRPr="006A471B">
        <w:rPr>
          <w:rFonts w:cs="Times New Roman"/>
          <w:szCs w:val="24"/>
        </w:rPr>
        <w:t>.</w:t>
      </w:r>
      <w:r w:rsidR="0056682F">
        <w:rPr>
          <w:rFonts w:cs="Times New Roman"/>
          <w:szCs w:val="24"/>
        </w:rPr>
        <w:t xml:space="preserve"> </w:t>
      </w:r>
      <w:r w:rsidRPr="006A471B">
        <w:rPr>
          <w:rFonts w:cs="Times New Roman"/>
          <w:szCs w:val="24"/>
        </w:rPr>
        <w:t>635-640, Ankara</w:t>
      </w:r>
      <w:r w:rsidR="0056682F">
        <w:rPr>
          <w:rFonts w:cs="Times New Roman"/>
          <w:szCs w:val="24"/>
        </w:rPr>
        <w:t>.</w:t>
      </w:r>
    </w:p>
    <w:p w:rsidR="00B64E1C" w:rsidRPr="006A471B" w:rsidRDefault="00B64E1C" w:rsidP="00B64E1C">
      <w:pPr>
        <w:ind w:left="709" w:hanging="709"/>
        <w:rPr>
          <w:rFonts w:cs="Times New Roman"/>
          <w:szCs w:val="24"/>
        </w:rPr>
      </w:pPr>
      <w:r w:rsidRPr="006A471B">
        <w:rPr>
          <w:rFonts w:cs="Times New Roman"/>
          <w:szCs w:val="24"/>
        </w:rPr>
        <w:t xml:space="preserve">YAVAŞ Hikmet;  (2005),  ‘‘Türkiye’de Doğal Afetlerin Merkez-Yerel İlişkisi Açısından Yönetim Sorunları’’, </w:t>
      </w:r>
      <w:r w:rsidRPr="006A471B">
        <w:rPr>
          <w:rFonts w:cs="Times New Roman"/>
          <w:b/>
          <w:szCs w:val="24"/>
        </w:rPr>
        <w:t>Dokuz Eylül Üniversitesi Sosyal Bilimler Enstitüsü Dergisi</w:t>
      </w:r>
      <w:r w:rsidRPr="006A471B">
        <w:rPr>
          <w:rFonts w:cs="Times New Roman"/>
          <w:szCs w:val="24"/>
        </w:rPr>
        <w:t>, Cilt:</w:t>
      </w:r>
      <w:r w:rsidR="0056682F">
        <w:rPr>
          <w:rFonts w:cs="Times New Roman"/>
          <w:szCs w:val="24"/>
        </w:rPr>
        <w:t xml:space="preserve"> </w:t>
      </w:r>
      <w:r w:rsidRPr="006A471B">
        <w:rPr>
          <w:rFonts w:cs="Times New Roman"/>
          <w:szCs w:val="24"/>
        </w:rPr>
        <w:t>7, Sayı:</w:t>
      </w:r>
      <w:r w:rsidR="0056682F">
        <w:rPr>
          <w:rFonts w:cs="Times New Roman"/>
          <w:szCs w:val="24"/>
        </w:rPr>
        <w:t xml:space="preserve"> </w:t>
      </w:r>
      <w:r w:rsidRPr="006A471B">
        <w:rPr>
          <w:rFonts w:cs="Times New Roman"/>
          <w:szCs w:val="24"/>
        </w:rPr>
        <w:t xml:space="preserve">3, </w:t>
      </w:r>
      <w:proofErr w:type="spellStart"/>
      <w:r w:rsidR="00E404AA">
        <w:rPr>
          <w:rFonts w:cs="Times New Roman"/>
          <w:szCs w:val="24"/>
        </w:rPr>
        <w:t>ss</w:t>
      </w:r>
      <w:proofErr w:type="spellEnd"/>
      <w:r w:rsidR="0056682F">
        <w:rPr>
          <w:rFonts w:cs="Times New Roman"/>
          <w:szCs w:val="24"/>
        </w:rPr>
        <w:t xml:space="preserve">. </w:t>
      </w:r>
      <w:r w:rsidRPr="006A471B">
        <w:rPr>
          <w:rFonts w:cs="Times New Roman"/>
          <w:szCs w:val="24"/>
        </w:rPr>
        <w:t>280-301, İzmir</w:t>
      </w:r>
      <w:r w:rsidR="0056682F">
        <w:rPr>
          <w:rFonts w:cs="Times New Roman"/>
          <w:szCs w:val="24"/>
        </w:rPr>
        <w:t>.</w:t>
      </w:r>
    </w:p>
    <w:p w:rsidR="00B64E1C" w:rsidRDefault="00B64E1C" w:rsidP="00B64E1C">
      <w:pPr>
        <w:autoSpaceDE w:val="0"/>
        <w:autoSpaceDN w:val="0"/>
        <w:adjustRightInd w:val="0"/>
        <w:spacing w:after="0"/>
        <w:ind w:left="709" w:hanging="709"/>
        <w:rPr>
          <w:rFonts w:cs="Times New Roman"/>
          <w:bCs/>
          <w:szCs w:val="24"/>
        </w:rPr>
      </w:pPr>
      <w:r w:rsidRPr="006A471B">
        <w:rPr>
          <w:rFonts w:cs="Times New Roman"/>
          <w:szCs w:val="24"/>
          <w:shd w:val="clear" w:color="auto" w:fill="FFFFFF"/>
        </w:rPr>
        <w:t xml:space="preserve">YILMAZ Abdullah; (2003), </w:t>
      </w:r>
      <w:r w:rsidRPr="006A471B">
        <w:rPr>
          <w:rFonts w:cs="Times New Roman"/>
          <w:b/>
          <w:bCs/>
          <w:szCs w:val="24"/>
        </w:rPr>
        <w:t xml:space="preserve">Türk Kamu Yönetiminin Sorun Alanlarından Biri Olarak Afet Yönetimi, </w:t>
      </w:r>
      <w:proofErr w:type="spellStart"/>
      <w:r w:rsidRPr="006A471B">
        <w:rPr>
          <w:rFonts w:cs="Times New Roman"/>
          <w:bCs/>
          <w:szCs w:val="24"/>
        </w:rPr>
        <w:t>Pegem</w:t>
      </w:r>
      <w:proofErr w:type="spellEnd"/>
      <w:r w:rsidRPr="006A471B">
        <w:rPr>
          <w:rFonts w:cs="Times New Roman"/>
          <w:bCs/>
          <w:szCs w:val="24"/>
        </w:rPr>
        <w:t xml:space="preserve"> A Yayıncılık, Ankara</w:t>
      </w:r>
      <w:r w:rsidR="0056682F">
        <w:rPr>
          <w:rFonts w:cs="Times New Roman"/>
          <w:bCs/>
          <w:szCs w:val="24"/>
        </w:rPr>
        <w:t>.</w:t>
      </w:r>
    </w:p>
    <w:p w:rsidR="00B82717" w:rsidRDefault="00B82717" w:rsidP="00B64E1C">
      <w:pPr>
        <w:autoSpaceDE w:val="0"/>
        <w:autoSpaceDN w:val="0"/>
        <w:adjustRightInd w:val="0"/>
        <w:spacing w:after="0"/>
        <w:ind w:left="709" w:hanging="709"/>
        <w:rPr>
          <w:rFonts w:cs="Times New Roman"/>
          <w:bCs/>
          <w:szCs w:val="24"/>
        </w:rPr>
      </w:pPr>
    </w:p>
    <w:p w:rsidR="00B82717" w:rsidRDefault="00B82717" w:rsidP="00B64E1C">
      <w:pPr>
        <w:autoSpaceDE w:val="0"/>
        <w:autoSpaceDN w:val="0"/>
        <w:adjustRightInd w:val="0"/>
        <w:spacing w:after="0"/>
        <w:ind w:left="709" w:hanging="709"/>
        <w:rPr>
          <w:rFonts w:cs="Times New Roman"/>
          <w:bCs/>
          <w:szCs w:val="24"/>
        </w:rPr>
      </w:pPr>
    </w:p>
    <w:p w:rsidR="00B82717" w:rsidRDefault="00B82717" w:rsidP="00B64E1C">
      <w:pPr>
        <w:autoSpaceDE w:val="0"/>
        <w:autoSpaceDN w:val="0"/>
        <w:adjustRightInd w:val="0"/>
        <w:spacing w:after="0"/>
        <w:ind w:left="709" w:hanging="709"/>
        <w:rPr>
          <w:rFonts w:cs="Times New Roman"/>
          <w:bCs/>
          <w:szCs w:val="24"/>
        </w:rPr>
      </w:pPr>
    </w:p>
    <w:p w:rsidR="00B82717" w:rsidRPr="006A471B" w:rsidRDefault="00E404AA" w:rsidP="00B64E1C">
      <w:pPr>
        <w:autoSpaceDE w:val="0"/>
        <w:autoSpaceDN w:val="0"/>
        <w:adjustRightInd w:val="0"/>
        <w:spacing w:after="0"/>
        <w:ind w:left="709" w:hanging="709"/>
        <w:rPr>
          <w:rFonts w:cs="Times New Roman"/>
          <w:bCs/>
          <w:szCs w:val="24"/>
        </w:rPr>
      </w:pPr>
      <w:r>
        <w:rPr>
          <w:rFonts w:cs="Times New Roman"/>
          <w:bCs/>
          <w:szCs w:val="24"/>
        </w:rPr>
        <w:lastRenderedPageBreak/>
        <w:t>İnternet Kaynakları</w:t>
      </w:r>
    </w:p>
    <w:p w:rsidR="00B64E1C" w:rsidRPr="006A471B" w:rsidRDefault="00B64E1C" w:rsidP="00B64E1C">
      <w:pPr>
        <w:autoSpaceDE w:val="0"/>
        <w:autoSpaceDN w:val="0"/>
        <w:adjustRightInd w:val="0"/>
        <w:spacing w:after="0"/>
        <w:ind w:left="709" w:hanging="709"/>
        <w:rPr>
          <w:rFonts w:cs="Times New Roman"/>
          <w:bCs/>
          <w:szCs w:val="24"/>
        </w:rPr>
      </w:pP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AFAD: ‘</w:t>
      </w:r>
      <w:proofErr w:type="spellStart"/>
      <w:r w:rsidRPr="006A471B">
        <w:rPr>
          <w:rFonts w:cs="Times New Roman"/>
          <w:b/>
          <w:szCs w:val="24"/>
        </w:rPr>
        <w:t>T.C.Başbakanlık</w:t>
      </w:r>
      <w:proofErr w:type="spellEnd"/>
      <w:r w:rsidRPr="006A471B">
        <w:rPr>
          <w:rFonts w:cs="Times New Roman"/>
          <w:b/>
          <w:szCs w:val="24"/>
        </w:rPr>
        <w:t xml:space="preserve"> </w:t>
      </w:r>
      <w:r w:rsidRPr="006A471B">
        <w:rPr>
          <w:rFonts w:cs="Times New Roman"/>
          <w:b/>
          <w:szCs w:val="24"/>
          <w:shd w:val="clear" w:color="auto" w:fill="FFFFFF"/>
        </w:rPr>
        <w:t>Afet Ve Acil Durum Yönetim Başkanlığı’</w:t>
      </w:r>
      <w:r w:rsidRPr="006A471B">
        <w:rPr>
          <w:rFonts w:cs="Times New Roman"/>
          <w:szCs w:val="24"/>
          <w:shd w:val="clear" w:color="auto" w:fill="FFFFFF"/>
        </w:rPr>
        <w:t>, https://www.afad.gov.tr/tr/23429/Afet-Turleri,  Erişim Tarihi: 19.08.2018</w:t>
      </w:r>
    </w:p>
    <w:p w:rsidR="00B64E1C" w:rsidRPr="006A471B" w:rsidRDefault="00B64E1C" w:rsidP="00B64E1C">
      <w:pPr>
        <w:ind w:left="709" w:hanging="709"/>
        <w:rPr>
          <w:rFonts w:cs="Times New Roman"/>
          <w:szCs w:val="24"/>
          <w:shd w:val="clear" w:color="auto" w:fill="FFFFFF"/>
        </w:rPr>
      </w:pPr>
      <w:r w:rsidRPr="006A471B">
        <w:rPr>
          <w:rFonts w:cs="Times New Roman"/>
          <w:szCs w:val="24"/>
        </w:rPr>
        <w:t>AFAD; (2018), “</w:t>
      </w:r>
      <w:r w:rsidRPr="006A471B">
        <w:rPr>
          <w:rFonts w:cs="Times New Roman"/>
          <w:b/>
          <w:szCs w:val="24"/>
        </w:rPr>
        <w:t>Türkiye Deprem Tehlike Haritası</w:t>
      </w:r>
      <w:r w:rsidRPr="006A471B">
        <w:rPr>
          <w:rFonts w:cs="Times New Roman"/>
          <w:szCs w:val="24"/>
        </w:rPr>
        <w:t>”, https://deprem.afad.gov.tr/deprem-tehlike-haritasi</w:t>
      </w:r>
      <w:r w:rsidRPr="006A471B">
        <w:rPr>
          <w:rFonts w:cs="Times New Roman"/>
          <w:szCs w:val="24"/>
          <w:shd w:val="clear" w:color="auto" w:fill="FFFFFF"/>
        </w:rPr>
        <w:t>, Erişim tarihi: 27.10.2018</w:t>
      </w:r>
    </w:p>
    <w:p w:rsidR="00B64E1C" w:rsidRPr="006A471B" w:rsidRDefault="00B64E1C" w:rsidP="00B64E1C">
      <w:pPr>
        <w:ind w:left="709" w:hanging="709"/>
        <w:rPr>
          <w:rFonts w:cs="Times New Roman"/>
          <w:szCs w:val="24"/>
        </w:rPr>
      </w:pPr>
      <w:r w:rsidRPr="006A471B">
        <w:rPr>
          <w:rFonts w:cs="Times New Roman"/>
          <w:szCs w:val="24"/>
        </w:rPr>
        <w:t xml:space="preserve">EM-DAT: </w:t>
      </w:r>
      <w:proofErr w:type="spellStart"/>
      <w:r w:rsidRPr="006A471B">
        <w:rPr>
          <w:rFonts w:cs="Times New Roman"/>
          <w:b/>
          <w:szCs w:val="24"/>
        </w:rPr>
        <w:t>The</w:t>
      </w:r>
      <w:proofErr w:type="spellEnd"/>
      <w:r w:rsidRPr="006A471B">
        <w:rPr>
          <w:rFonts w:cs="Times New Roman"/>
          <w:b/>
          <w:szCs w:val="24"/>
        </w:rPr>
        <w:t xml:space="preserve"> </w:t>
      </w:r>
      <w:proofErr w:type="spellStart"/>
      <w:r w:rsidRPr="006A471B">
        <w:rPr>
          <w:rFonts w:cs="Times New Roman"/>
          <w:b/>
          <w:szCs w:val="24"/>
        </w:rPr>
        <w:t>Internatıonal</w:t>
      </w:r>
      <w:proofErr w:type="spellEnd"/>
      <w:r w:rsidRPr="006A471B">
        <w:rPr>
          <w:rFonts w:cs="Times New Roman"/>
          <w:b/>
          <w:szCs w:val="24"/>
        </w:rPr>
        <w:t xml:space="preserve"> </w:t>
      </w:r>
      <w:proofErr w:type="spellStart"/>
      <w:r w:rsidRPr="006A471B">
        <w:rPr>
          <w:rFonts w:cs="Times New Roman"/>
          <w:b/>
          <w:szCs w:val="24"/>
        </w:rPr>
        <w:t>Disaster</w:t>
      </w:r>
      <w:proofErr w:type="spellEnd"/>
      <w:r w:rsidRPr="006A471B">
        <w:rPr>
          <w:rFonts w:cs="Times New Roman"/>
          <w:b/>
          <w:szCs w:val="24"/>
        </w:rPr>
        <w:t xml:space="preserve"> Database</w:t>
      </w:r>
      <w:r w:rsidRPr="006A471B">
        <w:rPr>
          <w:rFonts w:cs="Times New Roman"/>
          <w:szCs w:val="24"/>
        </w:rPr>
        <w:t>; http://</w:t>
      </w:r>
      <w:hyperlink r:id="rId34" w:history="1">
        <w:r w:rsidRPr="006A471B">
          <w:rPr>
            <w:rFonts w:cs="Times New Roman"/>
            <w:szCs w:val="24"/>
          </w:rPr>
          <w:t>www.emdat.be</w:t>
        </w:r>
      </w:hyperlink>
      <w:r w:rsidRPr="006A471B">
        <w:rPr>
          <w:rFonts w:cs="Times New Roman"/>
          <w:szCs w:val="24"/>
        </w:rPr>
        <w:t>, Erişim Tarihi: 01.10.2018</w:t>
      </w:r>
    </w:p>
    <w:p w:rsidR="00B64E1C" w:rsidRPr="006A471B" w:rsidRDefault="00B64E1C" w:rsidP="00B64E1C">
      <w:pPr>
        <w:ind w:left="709" w:hanging="709"/>
        <w:rPr>
          <w:rFonts w:cs="Times New Roman"/>
          <w:szCs w:val="24"/>
          <w:shd w:val="clear" w:color="auto" w:fill="FFFFFF"/>
        </w:rPr>
      </w:pPr>
      <w:r w:rsidRPr="006A471B">
        <w:rPr>
          <w:rFonts w:cs="Times New Roman"/>
          <w:szCs w:val="24"/>
          <w:shd w:val="clear" w:color="auto" w:fill="FFFFFF"/>
        </w:rPr>
        <w:t xml:space="preserve">İNSAMER: </w:t>
      </w:r>
      <w:r w:rsidRPr="006A471B">
        <w:rPr>
          <w:rFonts w:cs="Times New Roman"/>
          <w:b/>
          <w:szCs w:val="24"/>
          <w:shd w:val="clear" w:color="auto" w:fill="FFFFFF"/>
        </w:rPr>
        <w:t>İHH İnsani ve Sosyal Araştırma Merkezi, Dünyanın Afet Tablosu Ve Çözüm Önerileri</w:t>
      </w:r>
      <w:r w:rsidRPr="006A471B">
        <w:rPr>
          <w:rFonts w:cs="Times New Roman"/>
          <w:szCs w:val="24"/>
          <w:shd w:val="clear" w:color="auto" w:fill="FFFFFF"/>
        </w:rPr>
        <w:t>, http://insamer.com/tr/dunyanin-afet-tablosu-ve-cozumonerileri_380.html, Erişim Tarihi: 24.09.2018</w:t>
      </w:r>
    </w:p>
    <w:p w:rsidR="00B64E1C" w:rsidRPr="006A471B" w:rsidRDefault="00B64E1C" w:rsidP="00B64E1C">
      <w:pPr>
        <w:ind w:left="709" w:hanging="709"/>
        <w:rPr>
          <w:rFonts w:cs="Times New Roman"/>
          <w:szCs w:val="24"/>
          <w:shd w:val="clear" w:color="auto" w:fill="FFFFFF"/>
        </w:rPr>
      </w:pPr>
      <w:r w:rsidRPr="006A471B">
        <w:rPr>
          <w:rFonts w:cs="Times New Roman"/>
          <w:bCs/>
          <w:szCs w:val="24"/>
        </w:rPr>
        <w:t xml:space="preserve">KİTAMOTO </w:t>
      </w:r>
      <w:proofErr w:type="spellStart"/>
      <w:r w:rsidRPr="006A471B">
        <w:rPr>
          <w:rFonts w:cs="Times New Roman"/>
          <w:bCs/>
          <w:szCs w:val="24"/>
        </w:rPr>
        <w:t>Masayuki</w:t>
      </w:r>
      <w:proofErr w:type="spellEnd"/>
      <w:r w:rsidRPr="006A471B">
        <w:rPr>
          <w:rFonts w:cs="Times New Roman"/>
          <w:bCs/>
          <w:szCs w:val="24"/>
        </w:rPr>
        <w:t>; (2005), ‘</w:t>
      </w:r>
      <w:r w:rsidRPr="006A471B">
        <w:rPr>
          <w:rFonts w:cs="Times New Roman"/>
          <w:b/>
          <w:szCs w:val="24"/>
        </w:rPr>
        <w:t xml:space="preserve">Total </w:t>
      </w:r>
      <w:proofErr w:type="spellStart"/>
      <w:r w:rsidRPr="006A471B">
        <w:rPr>
          <w:rFonts w:cs="Times New Roman"/>
          <w:b/>
          <w:szCs w:val="24"/>
        </w:rPr>
        <w:t>Disaster</w:t>
      </w:r>
      <w:proofErr w:type="spellEnd"/>
      <w:r w:rsidRPr="006A471B">
        <w:rPr>
          <w:rFonts w:cs="Times New Roman"/>
          <w:b/>
          <w:szCs w:val="24"/>
        </w:rPr>
        <w:t xml:space="preserve"> Risk Management - </w:t>
      </w:r>
      <w:proofErr w:type="spellStart"/>
      <w:r w:rsidRPr="006A471B">
        <w:rPr>
          <w:rFonts w:cs="Times New Roman"/>
          <w:b/>
          <w:szCs w:val="24"/>
        </w:rPr>
        <w:t>Good</w:t>
      </w:r>
      <w:proofErr w:type="spellEnd"/>
      <w:r w:rsidRPr="006A471B">
        <w:rPr>
          <w:rFonts w:cs="Times New Roman"/>
          <w:b/>
          <w:szCs w:val="24"/>
        </w:rPr>
        <w:t xml:space="preserve"> </w:t>
      </w:r>
      <w:proofErr w:type="spellStart"/>
      <w:r w:rsidRPr="006A471B">
        <w:rPr>
          <w:rFonts w:cs="Times New Roman"/>
          <w:b/>
          <w:szCs w:val="24"/>
        </w:rPr>
        <w:t>Practices</w:t>
      </w:r>
      <w:proofErr w:type="spellEnd"/>
      <w:r w:rsidRPr="006A471B">
        <w:rPr>
          <w:rFonts w:cs="Times New Roman"/>
          <w:b/>
          <w:szCs w:val="24"/>
        </w:rPr>
        <w:t xml:space="preserve">’, </w:t>
      </w:r>
      <w:r w:rsidRPr="005A65A9">
        <w:rPr>
          <w:rFonts w:cs="Times New Roman"/>
          <w:szCs w:val="24"/>
        </w:rPr>
        <w:t>http://www.adrc.asia/publications/TDRM2005/TDRM_Good_Practices/GP2009_e.html</w:t>
      </w:r>
      <w:r w:rsidRPr="006A471B">
        <w:rPr>
          <w:rFonts w:cs="Times New Roman"/>
          <w:szCs w:val="24"/>
        </w:rPr>
        <w:t xml:space="preserve">, </w:t>
      </w:r>
      <w:r w:rsidRPr="006A471B">
        <w:rPr>
          <w:rFonts w:cs="Times New Roman"/>
          <w:szCs w:val="24"/>
          <w:shd w:val="clear" w:color="auto" w:fill="FFFFFF"/>
        </w:rPr>
        <w:t>Erişim Tarihi: 04.09.2018</w:t>
      </w:r>
    </w:p>
    <w:p w:rsidR="00B64E1C" w:rsidRPr="006A471B" w:rsidRDefault="00B64E1C" w:rsidP="00B64E1C">
      <w:pPr>
        <w:ind w:left="709" w:hanging="709"/>
        <w:rPr>
          <w:rFonts w:cs="Times New Roman"/>
          <w:szCs w:val="24"/>
        </w:rPr>
      </w:pPr>
      <w:r w:rsidRPr="006A471B">
        <w:rPr>
          <w:rFonts w:cs="Times New Roman"/>
          <w:szCs w:val="24"/>
        </w:rPr>
        <w:t xml:space="preserve">PUBLIC HEALTH EMERGENCY; </w:t>
      </w:r>
      <w:proofErr w:type="spellStart"/>
      <w:r w:rsidRPr="006A471B">
        <w:rPr>
          <w:rFonts w:cs="Times New Roman"/>
          <w:b/>
          <w:szCs w:val="24"/>
        </w:rPr>
        <w:t>Disaster</w:t>
      </w:r>
      <w:proofErr w:type="spellEnd"/>
      <w:r w:rsidRPr="006A471B">
        <w:rPr>
          <w:rFonts w:cs="Times New Roman"/>
          <w:b/>
          <w:szCs w:val="24"/>
        </w:rPr>
        <w:t xml:space="preserve"> </w:t>
      </w:r>
      <w:proofErr w:type="spellStart"/>
      <w:r w:rsidRPr="006A471B">
        <w:rPr>
          <w:rFonts w:cs="Times New Roman"/>
          <w:b/>
          <w:szCs w:val="24"/>
        </w:rPr>
        <w:t>Response</w:t>
      </w:r>
      <w:proofErr w:type="spellEnd"/>
      <w:r w:rsidRPr="006A471B">
        <w:rPr>
          <w:rFonts w:cs="Times New Roman"/>
          <w:b/>
          <w:szCs w:val="24"/>
        </w:rPr>
        <w:t xml:space="preserve"> </w:t>
      </w:r>
      <w:proofErr w:type="spellStart"/>
      <w:r w:rsidRPr="006A471B">
        <w:rPr>
          <w:rFonts w:cs="Times New Roman"/>
          <w:b/>
          <w:szCs w:val="24"/>
        </w:rPr>
        <w:t>Guidance</w:t>
      </w:r>
      <w:proofErr w:type="spellEnd"/>
      <w:r w:rsidRPr="006A471B">
        <w:rPr>
          <w:rFonts w:cs="Times New Roman"/>
          <w:b/>
          <w:szCs w:val="24"/>
        </w:rPr>
        <w:t xml:space="preserve"> </w:t>
      </w:r>
      <w:proofErr w:type="spellStart"/>
      <w:r w:rsidRPr="006A471B">
        <w:rPr>
          <w:rFonts w:cs="Times New Roman"/>
          <w:b/>
          <w:szCs w:val="24"/>
        </w:rPr>
        <w:t>for</w:t>
      </w:r>
      <w:proofErr w:type="spellEnd"/>
      <w:r w:rsidRPr="006A471B">
        <w:rPr>
          <w:rFonts w:cs="Times New Roman"/>
          <w:b/>
          <w:szCs w:val="24"/>
        </w:rPr>
        <w:t xml:space="preserve"> </w:t>
      </w:r>
      <w:proofErr w:type="spellStart"/>
      <w:r w:rsidRPr="006A471B">
        <w:rPr>
          <w:rFonts w:cs="Times New Roman"/>
          <w:b/>
          <w:szCs w:val="24"/>
        </w:rPr>
        <w:t>Health</w:t>
      </w:r>
      <w:proofErr w:type="spellEnd"/>
      <w:r w:rsidRPr="006A471B">
        <w:rPr>
          <w:rFonts w:cs="Times New Roman"/>
          <w:b/>
          <w:szCs w:val="24"/>
        </w:rPr>
        <w:t xml:space="preserve"> </w:t>
      </w:r>
      <w:proofErr w:type="spellStart"/>
      <w:r w:rsidRPr="006A471B">
        <w:rPr>
          <w:rFonts w:cs="Times New Roman"/>
          <w:b/>
          <w:szCs w:val="24"/>
        </w:rPr>
        <w:t>Care</w:t>
      </w:r>
      <w:proofErr w:type="spellEnd"/>
      <w:r w:rsidRPr="006A471B">
        <w:rPr>
          <w:rFonts w:cs="Times New Roman"/>
          <w:b/>
          <w:szCs w:val="24"/>
        </w:rPr>
        <w:t xml:space="preserve"> Providers: </w:t>
      </w:r>
      <w:proofErr w:type="spellStart"/>
      <w:r w:rsidRPr="006A471B">
        <w:rPr>
          <w:rFonts w:cs="Times New Roman"/>
          <w:b/>
          <w:szCs w:val="24"/>
        </w:rPr>
        <w:t>Identifying</w:t>
      </w:r>
      <w:proofErr w:type="spellEnd"/>
      <w:r w:rsidRPr="006A471B">
        <w:rPr>
          <w:rFonts w:cs="Times New Roman"/>
          <w:b/>
          <w:szCs w:val="24"/>
        </w:rPr>
        <w:t xml:space="preserve"> </w:t>
      </w:r>
      <w:proofErr w:type="spellStart"/>
      <w:r w:rsidRPr="006A471B">
        <w:rPr>
          <w:rFonts w:cs="Times New Roman"/>
          <w:b/>
          <w:szCs w:val="24"/>
        </w:rPr>
        <w:t>and</w:t>
      </w:r>
      <w:proofErr w:type="spellEnd"/>
      <w:r w:rsidRPr="006A471B">
        <w:rPr>
          <w:rFonts w:cs="Times New Roman"/>
          <w:b/>
          <w:szCs w:val="24"/>
        </w:rPr>
        <w:t xml:space="preserve"> </w:t>
      </w:r>
      <w:proofErr w:type="spellStart"/>
      <w:r w:rsidRPr="006A471B">
        <w:rPr>
          <w:rFonts w:cs="Times New Roman"/>
          <w:b/>
          <w:szCs w:val="24"/>
        </w:rPr>
        <w:t>Understanding</w:t>
      </w:r>
      <w:proofErr w:type="spellEnd"/>
      <w:r w:rsidRPr="006A471B">
        <w:rPr>
          <w:rFonts w:cs="Times New Roman"/>
          <w:b/>
          <w:szCs w:val="24"/>
        </w:rPr>
        <w:t xml:space="preserve"> </w:t>
      </w:r>
      <w:proofErr w:type="spellStart"/>
      <w:r w:rsidRPr="006A471B">
        <w:rPr>
          <w:rFonts w:cs="Times New Roman"/>
          <w:b/>
          <w:szCs w:val="24"/>
        </w:rPr>
        <w:t>the</w:t>
      </w:r>
      <w:proofErr w:type="spellEnd"/>
      <w:r w:rsidRPr="006A471B">
        <w:rPr>
          <w:rFonts w:cs="Times New Roman"/>
          <w:b/>
          <w:szCs w:val="24"/>
        </w:rPr>
        <w:t xml:space="preserve"> </w:t>
      </w:r>
      <w:proofErr w:type="spellStart"/>
      <w:r w:rsidRPr="006A471B">
        <w:rPr>
          <w:rFonts w:cs="Times New Roman"/>
          <w:b/>
          <w:szCs w:val="24"/>
        </w:rPr>
        <w:t>Health</w:t>
      </w:r>
      <w:proofErr w:type="spellEnd"/>
      <w:r w:rsidRPr="006A471B">
        <w:rPr>
          <w:rFonts w:cs="Times New Roman"/>
          <w:b/>
          <w:szCs w:val="24"/>
        </w:rPr>
        <w:t xml:space="preserve"> </w:t>
      </w:r>
      <w:proofErr w:type="spellStart"/>
      <w:r w:rsidRPr="006A471B">
        <w:rPr>
          <w:rFonts w:cs="Times New Roman"/>
          <w:b/>
          <w:szCs w:val="24"/>
        </w:rPr>
        <w:t>Care</w:t>
      </w:r>
      <w:proofErr w:type="spellEnd"/>
      <w:r w:rsidRPr="006A471B">
        <w:rPr>
          <w:rFonts w:cs="Times New Roman"/>
          <w:b/>
          <w:szCs w:val="24"/>
        </w:rPr>
        <w:t xml:space="preserve"> </w:t>
      </w:r>
      <w:proofErr w:type="spellStart"/>
      <w:r w:rsidRPr="006A471B">
        <w:rPr>
          <w:rFonts w:cs="Times New Roman"/>
          <w:b/>
          <w:szCs w:val="24"/>
        </w:rPr>
        <w:t>Needs</w:t>
      </w:r>
      <w:proofErr w:type="spellEnd"/>
      <w:r w:rsidRPr="006A471B">
        <w:rPr>
          <w:rFonts w:cs="Times New Roman"/>
          <w:b/>
          <w:szCs w:val="24"/>
        </w:rPr>
        <w:t xml:space="preserve"> of </w:t>
      </w:r>
      <w:proofErr w:type="spellStart"/>
      <w:r w:rsidRPr="006A471B">
        <w:rPr>
          <w:rFonts w:cs="Times New Roman"/>
          <w:b/>
          <w:szCs w:val="24"/>
        </w:rPr>
        <w:t>Individuals</w:t>
      </w:r>
      <w:proofErr w:type="spellEnd"/>
      <w:r w:rsidRPr="006A471B">
        <w:rPr>
          <w:rFonts w:cs="Times New Roman"/>
          <w:b/>
          <w:szCs w:val="24"/>
        </w:rPr>
        <w:t xml:space="preserve"> </w:t>
      </w:r>
      <w:proofErr w:type="spellStart"/>
      <w:r w:rsidRPr="006A471B">
        <w:rPr>
          <w:rFonts w:cs="Times New Roman"/>
          <w:b/>
          <w:szCs w:val="24"/>
        </w:rPr>
        <w:t>Experiencing</w:t>
      </w:r>
      <w:proofErr w:type="spellEnd"/>
      <w:r w:rsidRPr="006A471B">
        <w:rPr>
          <w:rFonts w:cs="Times New Roman"/>
          <w:b/>
          <w:szCs w:val="24"/>
        </w:rPr>
        <w:t xml:space="preserve"> </w:t>
      </w:r>
      <w:proofErr w:type="spellStart"/>
      <w:r w:rsidRPr="006A471B">
        <w:rPr>
          <w:rFonts w:cs="Times New Roman"/>
          <w:b/>
          <w:szCs w:val="24"/>
        </w:rPr>
        <w:t>Homelessness</w:t>
      </w:r>
      <w:proofErr w:type="spellEnd"/>
      <w:r w:rsidRPr="006A471B">
        <w:rPr>
          <w:rFonts w:cs="Times New Roman"/>
          <w:szCs w:val="24"/>
        </w:rPr>
        <w:t xml:space="preserve">, https://www.phe.gov/Preparedness/planning/abc/Documents/clinical-guidance-toolkit060615.pdf, Erişim Tarihi: 28.10.2018   </w:t>
      </w:r>
    </w:p>
    <w:p w:rsidR="00B64E1C" w:rsidRPr="006A471B" w:rsidRDefault="00B64E1C" w:rsidP="00B64E1C">
      <w:pPr>
        <w:ind w:left="709" w:hanging="709"/>
        <w:rPr>
          <w:rFonts w:cs="Times New Roman"/>
          <w:szCs w:val="24"/>
        </w:rPr>
      </w:pPr>
      <w:r w:rsidRPr="006A471B">
        <w:rPr>
          <w:rFonts w:cs="Times New Roman"/>
          <w:szCs w:val="24"/>
        </w:rPr>
        <w:t xml:space="preserve">THE FEDERAL FİNANCİAL INSTİTUTİONS EXAMİNATİON COUNCİL (FFIEC); </w:t>
      </w:r>
      <w:proofErr w:type="spellStart"/>
      <w:r w:rsidRPr="006A471B">
        <w:rPr>
          <w:rFonts w:cs="Times New Roman"/>
          <w:b/>
          <w:szCs w:val="24"/>
        </w:rPr>
        <w:t>Lessons</w:t>
      </w:r>
      <w:proofErr w:type="spellEnd"/>
      <w:r w:rsidRPr="006A471B">
        <w:rPr>
          <w:rFonts w:cs="Times New Roman"/>
          <w:b/>
          <w:szCs w:val="24"/>
        </w:rPr>
        <w:t xml:space="preserve"> </w:t>
      </w:r>
      <w:proofErr w:type="spellStart"/>
      <w:r w:rsidRPr="006A471B">
        <w:rPr>
          <w:rFonts w:cs="Times New Roman"/>
          <w:b/>
          <w:szCs w:val="24"/>
        </w:rPr>
        <w:t>Learned</w:t>
      </w:r>
      <w:proofErr w:type="spellEnd"/>
      <w:r w:rsidRPr="006A471B">
        <w:rPr>
          <w:rFonts w:cs="Times New Roman"/>
          <w:b/>
          <w:szCs w:val="24"/>
        </w:rPr>
        <w:t xml:space="preserve"> </w:t>
      </w:r>
      <w:proofErr w:type="spellStart"/>
      <w:r w:rsidRPr="006A471B">
        <w:rPr>
          <w:rFonts w:cs="Times New Roman"/>
          <w:b/>
          <w:szCs w:val="24"/>
        </w:rPr>
        <w:t>From</w:t>
      </w:r>
      <w:proofErr w:type="spellEnd"/>
      <w:r w:rsidRPr="006A471B">
        <w:rPr>
          <w:rFonts w:cs="Times New Roman"/>
          <w:b/>
          <w:szCs w:val="24"/>
        </w:rPr>
        <w:t xml:space="preserve"> </w:t>
      </w:r>
      <w:proofErr w:type="spellStart"/>
      <w:r w:rsidRPr="006A471B">
        <w:rPr>
          <w:rFonts w:cs="Times New Roman"/>
          <w:b/>
          <w:szCs w:val="24"/>
        </w:rPr>
        <w:t>Hurrıcane</w:t>
      </w:r>
      <w:proofErr w:type="spellEnd"/>
      <w:r w:rsidRPr="006A471B">
        <w:rPr>
          <w:rFonts w:cs="Times New Roman"/>
          <w:b/>
          <w:szCs w:val="24"/>
        </w:rPr>
        <w:t xml:space="preserve"> </w:t>
      </w:r>
      <w:proofErr w:type="spellStart"/>
      <w:r w:rsidRPr="006A471B">
        <w:rPr>
          <w:rFonts w:cs="Times New Roman"/>
          <w:b/>
          <w:szCs w:val="24"/>
        </w:rPr>
        <w:t>Katrına</w:t>
      </w:r>
      <w:proofErr w:type="spellEnd"/>
      <w:r w:rsidRPr="006A471B">
        <w:rPr>
          <w:rFonts w:cs="Times New Roman"/>
          <w:b/>
          <w:szCs w:val="24"/>
        </w:rPr>
        <w:t xml:space="preserve">: </w:t>
      </w:r>
      <w:proofErr w:type="spellStart"/>
      <w:r w:rsidRPr="006A471B">
        <w:rPr>
          <w:rFonts w:cs="Times New Roman"/>
          <w:b/>
          <w:szCs w:val="24"/>
        </w:rPr>
        <w:t>Preparing</w:t>
      </w:r>
      <w:proofErr w:type="spellEnd"/>
      <w:r w:rsidRPr="006A471B">
        <w:rPr>
          <w:rFonts w:cs="Times New Roman"/>
          <w:b/>
          <w:szCs w:val="24"/>
        </w:rPr>
        <w:t xml:space="preserve"> </w:t>
      </w:r>
      <w:proofErr w:type="spellStart"/>
      <w:r w:rsidRPr="006A471B">
        <w:rPr>
          <w:rFonts w:cs="Times New Roman"/>
          <w:b/>
          <w:szCs w:val="24"/>
        </w:rPr>
        <w:t>Your</w:t>
      </w:r>
      <w:proofErr w:type="spellEnd"/>
      <w:r w:rsidRPr="006A471B">
        <w:rPr>
          <w:rFonts w:cs="Times New Roman"/>
          <w:b/>
          <w:szCs w:val="24"/>
        </w:rPr>
        <w:t xml:space="preserve"> </w:t>
      </w:r>
      <w:proofErr w:type="spellStart"/>
      <w:r w:rsidRPr="006A471B">
        <w:rPr>
          <w:rFonts w:cs="Times New Roman"/>
          <w:b/>
          <w:szCs w:val="24"/>
        </w:rPr>
        <w:t>Institution</w:t>
      </w:r>
      <w:proofErr w:type="spellEnd"/>
      <w:r w:rsidRPr="006A471B">
        <w:rPr>
          <w:rFonts w:cs="Times New Roman"/>
          <w:b/>
          <w:szCs w:val="24"/>
        </w:rPr>
        <w:t xml:space="preserve"> </w:t>
      </w:r>
      <w:proofErr w:type="spellStart"/>
      <w:r w:rsidRPr="006A471B">
        <w:rPr>
          <w:rFonts w:cs="Times New Roman"/>
          <w:b/>
          <w:szCs w:val="24"/>
        </w:rPr>
        <w:t>For</w:t>
      </w:r>
      <w:proofErr w:type="spellEnd"/>
      <w:r w:rsidRPr="006A471B">
        <w:rPr>
          <w:rFonts w:cs="Times New Roman"/>
          <w:b/>
          <w:szCs w:val="24"/>
        </w:rPr>
        <w:t xml:space="preserve"> A </w:t>
      </w:r>
      <w:proofErr w:type="spellStart"/>
      <w:r w:rsidRPr="006A471B">
        <w:rPr>
          <w:rFonts w:cs="Times New Roman"/>
          <w:b/>
          <w:szCs w:val="24"/>
        </w:rPr>
        <w:t>Catastrophic</w:t>
      </w:r>
      <w:proofErr w:type="spellEnd"/>
      <w:r w:rsidRPr="006A471B">
        <w:rPr>
          <w:rFonts w:cs="Times New Roman"/>
          <w:b/>
          <w:szCs w:val="24"/>
        </w:rPr>
        <w:t xml:space="preserve"> </w:t>
      </w:r>
      <w:proofErr w:type="spellStart"/>
      <w:r w:rsidRPr="006A471B">
        <w:rPr>
          <w:rFonts w:cs="Times New Roman"/>
          <w:b/>
          <w:szCs w:val="24"/>
        </w:rPr>
        <w:t>Event</w:t>
      </w:r>
      <w:proofErr w:type="spellEnd"/>
      <w:r w:rsidRPr="006A471B">
        <w:rPr>
          <w:rFonts w:cs="Times New Roman"/>
          <w:szCs w:val="24"/>
        </w:rPr>
        <w:t>, https://www.ffiec.gov/pdf/katrina_lessons.pdf, Erişim Tarihi: 28.10.2018</w:t>
      </w:r>
    </w:p>
    <w:p w:rsidR="00B64E1C" w:rsidRPr="006A471B" w:rsidRDefault="00B64E1C" w:rsidP="00B64E1C">
      <w:pPr>
        <w:ind w:left="709" w:hanging="709"/>
        <w:rPr>
          <w:rFonts w:cs="Times New Roman"/>
          <w:szCs w:val="24"/>
        </w:rPr>
      </w:pPr>
      <w:r w:rsidRPr="006A471B">
        <w:rPr>
          <w:rFonts w:cs="Times New Roman"/>
          <w:szCs w:val="24"/>
        </w:rPr>
        <w:t>TÜRKİYE ŞEHİR REHBERİ VE BİLGİ KAYNAĞI; “</w:t>
      </w:r>
      <w:r w:rsidRPr="006A471B">
        <w:rPr>
          <w:rFonts w:cs="Times New Roman"/>
          <w:b/>
          <w:bCs/>
          <w:color w:val="222222"/>
          <w:szCs w:val="24"/>
        </w:rPr>
        <w:t>Gümüşhane Deprem Fay Hattı Haritası</w:t>
      </w:r>
      <w:r w:rsidRPr="006A471B">
        <w:rPr>
          <w:rFonts w:cs="Times New Roman"/>
          <w:bCs/>
          <w:color w:val="222222"/>
          <w:szCs w:val="24"/>
        </w:rPr>
        <w:t xml:space="preserve">”, </w:t>
      </w:r>
      <w:r w:rsidRPr="006A471B">
        <w:rPr>
          <w:rFonts w:cs="Times New Roman"/>
          <w:szCs w:val="24"/>
        </w:rPr>
        <w:t xml:space="preserve">http://www.e-sehir.com/turkiye-haritasi/gumushane-deprem-fay-hatti-riskharitasi.html, Erişim Tarihi: 27.10.2018 </w:t>
      </w:r>
    </w:p>
    <w:p w:rsidR="00B64E1C" w:rsidRPr="006A471B" w:rsidRDefault="00B64E1C" w:rsidP="00B64E1C">
      <w:pPr>
        <w:ind w:left="709" w:hanging="709"/>
        <w:rPr>
          <w:rFonts w:cs="Times New Roman"/>
          <w:szCs w:val="24"/>
          <w:shd w:val="clear" w:color="auto" w:fill="FFFFFF"/>
        </w:rPr>
      </w:pPr>
      <w:r w:rsidRPr="006A471B">
        <w:rPr>
          <w:rFonts w:cs="Times New Roman"/>
          <w:szCs w:val="24"/>
        </w:rPr>
        <w:lastRenderedPageBreak/>
        <w:t>UN-ISDR: “</w:t>
      </w:r>
      <w:proofErr w:type="spellStart"/>
      <w:r w:rsidRPr="006A471B">
        <w:rPr>
          <w:rFonts w:cs="Times New Roman"/>
          <w:b/>
          <w:szCs w:val="24"/>
        </w:rPr>
        <w:t>Terminology</w:t>
      </w:r>
      <w:proofErr w:type="spellEnd"/>
      <w:r w:rsidRPr="006A471B">
        <w:rPr>
          <w:rFonts w:cs="Times New Roman"/>
          <w:b/>
          <w:szCs w:val="24"/>
        </w:rPr>
        <w:t xml:space="preserve">: Basic </w:t>
      </w:r>
      <w:proofErr w:type="spellStart"/>
      <w:r w:rsidRPr="006A471B">
        <w:rPr>
          <w:rFonts w:cs="Times New Roman"/>
          <w:b/>
          <w:szCs w:val="24"/>
        </w:rPr>
        <w:t>Terms</w:t>
      </w:r>
      <w:proofErr w:type="spellEnd"/>
      <w:r w:rsidRPr="006A471B">
        <w:rPr>
          <w:rFonts w:cs="Times New Roman"/>
          <w:b/>
          <w:szCs w:val="24"/>
        </w:rPr>
        <w:t xml:space="preserve"> Of </w:t>
      </w:r>
      <w:proofErr w:type="spellStart"/>
      <w:r w:rsidRPr="006A471B">
        <w:rPr>
          <w:rFonts w:cs="Times New Roman"/>
          <w:b/>
          <w:szCs w:val="24"/>
        </w:rPr>
        <w:t>Disaster</w:t>
      </w:r>
      <w:proofErr w:type="spellEnd"/>
      <w:r w:rsidRPr="006A471B">
        <w:rPr>
          <w:rFonts w:cs="Times New Roman"/>
          <w:b/>
          <w:szCs w:val="24"/>
        </w:rPr>
        <w:t xml:space="preserve"> Risk </w:t>
      </w:r>
      <w:proofErr w:type="spellStart"/>
      <w:r w:rsidRPr="006A471B">
        <w:rPr>
          <w:rFonts w:cs="Times New Roman"/>
          <w:b/>
          <w:szCs w:val="24"/>
        </w:rPr>
        <w:t>Reduction</w:t>
      </w:r>
      <w:proofErr w:type="spellEnd"/>
      <w:r w:rsidRPr="006A471B">
        <w:rPr>
          <w:rFonts w:cs="Times New Roman"/>
          <w:b/>
          <w:szCs w:val="24"/>
        </w:rPr>
        <w:t xml:space="preserve">”, </w:t>
      </w:r>
      <w:r w:rsidRPr="005A65A9">
        <w:rPr>
          <w:rFonts w:cs="Times New Roman"/>
          <w:szCs w:val="24"/>
        </w:rPr>
        <w:t>http://www.unisdr.org/eng/library/lib-terminology-eng.htm</w:t>
      </w:r>
      <w:r w:rsidRPr="006A471B">
        <w:rPr>
          <w:rFonts w:cs="Times New Roman"/>
          <w:szCs w:val="24"/>
        </w:rPr>
        <w:t xml:space="preserve">, </w:t>
      </w:r>
      <w:r w:rsidRPr="006A471B">
        <w:rPr>
          <w:rFonts w:cs="Times New Roman"/>
          <w:szCs w:val="24"/>
          <w:shd w:val="clear" w:color="auto" w:fill="FFFFFF"/>
        </w:rPr>
        <w:t>Erişim Tarihi: 24.09.2018</w:t>
      </w:r>
      <w:bookmarkStart w:id="94" w:name="_GoBack"/>
      <w:bookmarkEnd w:id="94"/>
    </w:p>
    <w:p w:rsidR="00B64E1C" w:rsidRPr="006A471B" w:rsidRDefault="00B64E1C" w:rsidP="00B64E1C">
      <w:pPr>
        <w:ind w:left="709" w:hanging="709"/>
        <w:rPr>
          <w:rFonts w:cs="Times New Roman"/>
          <w:szCs w:val="24"/>
        </w:rPr>
      </w:pPr>
      <w:r w:rsidRPr="006A471B">
        <w:rPr>
          <w:rFonts w:cs="Times New Roman"/>
          <w:szCs w:val="24"/>
        </w:rPr>
        <w:t>UN-ISDR;  “</w:t>
      </w:r>
      <w:proofErr w:type="spellStart"/>
      <w:r w:rsidRPr="006A471B">
        <w:rPr>
          <w:rFonts w:cs="Times New Roman"/>
          <w:b/>
          <w:szCs w:val="24"/>
        </w:rPr>
        <w:t>The</w:t>
      </w:r>
      <w:proofErr w:type="spellEnd"/>
      <w:r w:rsidRPr="006A471B">
        <w:rPr>
          <w:rFonts w:cs="Times New Roman"/>
          <w:b/>
          <w:szCs w:val="24"/>
        </w:rPr>
        <w:t xml:space="preserve"> </w:t>
      </w:r>
      <w:proofErr w:type="spellStart"/>
      <w:r w:rsidRPr="006A471B">
        <w:rPr>
          <w:rFonts w:cs="Times New Roman"/>
          <w:b/>
          <w:szCs w:val="24"/>
        </w:rPr>
        <w:t>knowledge</w:t>
      </w:r>
      <w:proofErr w:type="spellEnd"/>
      <w:r w:rsidRPr="006A471B">
        <w:rPr>
          <w:rFonts w:cs="Times New Roman"/>
          <w:b/>
          <w:szCs w:val="24"/>
        </w:rPr>
        <w:t xml:space="preserve"> platform </w:t>
      </w:r>
      <w:proofErr w:type="spellStart"/>
      <w:r w:rsidRPr="006A471B">
        <w:rPr>
          <w:rFonts w:cs="Times New Roman"/>
          <w:b/>
          <w:szCs w:val="24"/>
        </w:rPr>
        <w:t>for</w:t>
      </w:r>
      <w:proofErr w:type="spellEnd"/>
      <w:r w:rsidRPr="006A471B">
        <w:rPr>
          <w:rFonts w:cs="Times New Roman"/>
          <w:b/>
          <w:szCs w:val="24"/>
        </w:rPr>
        <w:t xml:space="preserve"> </w:t>
      </w:r>
      <w:proofErr w:type="spellStart"/>
      <w:r w:rsidRPr="006A471B">
        <w:rPr>
          <w:rFonts w:cs="Times New Roman"/>
          <w:b/>
          <w:szCs w:val="24"/>
        </w:rPr>
        <w:t>disaster</w:t>
      </w:r>
      <w:proofErr w:type="spellEnd"/>
      <w:r w:rsidRPr="006A471B">
        <w:rPr>
          <w:rFonts w:cs="Times New Roman"/>
          <w:b/>
          <w:szCs w:val="24"/>
        </w:rPr>
        <w:t xml:space="preserve"> risk </w:t>
      </w:r>
      <w:proofErr w:type="spellStart"/>
      <w:r w:rsidRPr="006A471B">
        <w:rPr>
          <w:rFonts w:cs="Times New Roman"/>
          <w:b/>
          <w:szCs w:val="24"/>
        </w:rPr>
        <w:t>reduction</w:t>
      </w:r>
      <w:proofErr w:type="spellEnd"/>
      <w:r w:rsidRPr="006A471B">
        <w:rPr>
          <w:rFonts w:cs="Times New Roman"/>
          <w:b/>
          <w:szCs w:val="24"/>
        </w:rPr>
        <w:t xml:space="preserve">- 10th </w:t>
      </w:r>
      <w:proofErr w:type="spellStart"/>
      <w:r w:rsidRPr="006A471B">
        <w:rPr>
          <w:rFonts w:cs="Times New Roman"/>
          <w:b/>
          <w:szCs w:val="24"/>
        </w:rPr>
        <w:t>Anniversay</w:t>
      </w:r>
      <w:proofErr w:type="spellEnd"/>
      <w:r w:rsidRPr="006A471B">
        <w:rPr>
          <w:rFonts w:cs="Times New Roman"/>
          <w:szCs w:val="24"/>
        </w:rPr>
        <w:t>”, https://www.preventionweb.net/risk/disaster-risk, Erişim tarihi: 28.10.2018</w:t>
      </w:r>
    </w:p>
    <w:p w:rsidR="00B64E1C" w:rsidRPr="006A471B" w:rsidRDefault="00B64E1C" w:rsidP="00B64E1C">
      <w:pPr>
        <w:autoSpaceDE w:val="0"/>
        <w:autoSpaceDN w:val="0"/>
        <w:adjustRightInd w:val="0"/>
        <w:spacing w:after="0"/>
        <w:ind w:left="709" w:hanging="709"/>
        <w:rPr>
          <w:rFonts w:cs="Times New Roman"/>
          <w:bCs/>
          <w:szCs w:val="24"/>
        </w:rPr>
      </w:pPr>
    </w:p>
    <w:p w:rsidR="00BF5A4E" w:rsidRDefault="00BF5A4E" w:rsidP="00BF5A4E">
      <w:pPr>
        <w:pStyle w:val="Balk1"/>
      </w:pPr>
    </w:p>
    <w:p w:rsidR="00BF5A4E" w:rsidRDefault="00BF5A4E" w:rsidP="00BF5A4E">
      <w:pPr>
        <w:pStyle w:val="Balk1"/>
      </w:pPr>
    </w:p>
    <w:p w:rsidR="00BF5A4E" w:rsidRDefault="00BF5A4E" w:rsidP="00BF5A4E">
      <w:pPr>
        <w:pStyle w:val="Balk1"/>
      </w:pPr>
    </w:p>
    <w:p w:rsidR="00BF5A4E" w:rsidRDefault="00BF5A4E" w:rsidP="00BF5A4E">
      <w:pPr>
        <w:pStyle w:val="Balk1"/>
        <w:jc w:val="both"/>
      </w:pPr>
    </w:p>
    <w:p w:rsidR="00BF5A4E" w:rsidRDefault="00BF5A4E" w:rsidP="00BF5A4E"/>
    <w:p w:rsidR="00BF5A4E" w:rsidRDefault="00BF5A4E" w:rsidP="00BF5A4E"/>
    <w:p w:rsidR="00BF5A4E" w:rsidRDefault="00BF5A4E" w:rsidP="00BF5A4E"/>
    <w:p w:rsidR="00BF5A4E" w:rsidRDefault="00BF5A4E" w:rsidP="00BF5A4E"/>
    <w:p w:rsidR="00BF5A4E" w:rsidRDefault="00BF5A4E" w:rsidP="00BF5A4E"/>
    <w:p w:rsidR="00BF5A4E" w:rsidRDefault="00BF5A4E" w:rsidP="00BF5A4E"/>
    <w:p w:rsidR="00BF5A4E" w:rsidRDefault="00BF5A4E" w:rsidP="00BF5A4E"/>
    <w:p w:rsidR="00BF5A4E" w:rsidRDefault="00BF5A4E" w:rsidP="00BF5A4E"/>
    <w:p w:rsidR="00BF5A4E" w:rsidRDefault="00BF5A4E" w:rsidP="00BF5A4E"/>
    <w:p w:rsidR="00BF5A4E" w:rsidRDefault="00BF5A4E" w:rsidP="00BF5A4E"/>
    <w:p w:rsidR="00BF5A4E" w:rsidRDefault="00BF5A4E" w:rsidP="00BF5A4E"/>
    <w:p w:rsidR="00BF5A4E" w:rsidRPr="00BF5A4E" w:rsidRDefault="00BF5A4E" w:rsidP="00BF5A4E"/>
    <w:p w:rsidR="00BF5A4E" w:rsidRDefault="00BF5A4E" w:rsidP="00BF5A4E">
      <w:pPr>
        <w:pStyle w:val="Balk1"/>
      </w:pPr>
      <w:bookmarkStart w:id="95" w:name="_Toc534387220"/>
      <w:r>
        <w:t>ÖZGEÇMİŞ</w:t>
      </w:r>
      <w:bookmarkEnd w:id="95"/>
    </w:p>
    <w:p w:rsidR="00200435" w:rsidRDefault="00200435" w:rsidP="00200435">
      <w:pPr>
        <w:autoSpaceDE w:val="0"/>
        <w:autoSpaceDN w:val="0"/>
        <w:adjustRightInd w:val="0"/>
        <w:spacing w:after="0" w:line="480" w:lineRule="auto"/>
        <w:rPr>
          <w:rFonts w:cs="Times New Roman"/>
          <w:b/>
          <w:bCs/>
          <w:szCs w:val="24"/>
        </w:rPr>
      </w:pPr>
      <w:r>
        <w:rPr>
          <w:rFonts w:cs="Times New Roman"/>
          <w:b/>
          <w:bCs/>
          <w:szCs w:val="24"/>
        </w:rPr>
        <w:t>Ki</w:t>
      </w:r>
      <w:r>
        <w:rPr>
          <w:rFonts w:ascii="TimesNewRoman,Bold" w:hAnsi="TimesNewRoman,Bold" w:cs="TimesNewRoman,Bold"/>
          <w:b/>
          <w:bCs/>
          <w:szCs w:val="24"/>
        </w:rPr>
        <w:t>ş</w:t>
      </w:r>
      <w:r>
        <w:rPr>
          <w:rFonts w:cs="Times New Roman"/>
          <w:b/>
          <w:bCs/>
          <w:szCs w:val="24"/>
        </w:rPr>
        <w:t>isel Bilgiler</w:t>
      </w:r>
    </w:p>
    <w:p w:rsidR="00200435" w:rsidRPr="0011578A" w:rsidRDefault="00200435" w:rsidP="00200435">
      <w:pPr>
        <w:autoSpaceDE w:val="0"/>
        <w:autoSpaceDN w:val="0"/>
        <w:adjustRightInd w:val="0"/>
        <w:spacing w:after="0" w:line="480" w:lineRule="auto"/>
        <w:rPr>
          <w:rFonts w:cs="Times New Roman"/>
          <w:szCs w:val="24"/>
        </w:rPr>
      </w:pPr>
      <w:r w:rsidRPr="0011578A">
        <w:rPr>
          <w:rFonts w:cs="Times New Roman"/>
          <w:szCs w:val="24"/>
        </w:rPr>
        <w:t>Adı Soyadı:</w:t>
      </w:r>
      <w:r>
        <w:rPr>
          <w:rFonts w:cs="Times New Roman"/>
          <w:szCs w:val="24"/>
        </w:rPr>
        <w:t xml:space="preserve"> Bilal GÜRSOY</w:t>
      </w:r>
    </w:p>
    <w:p w:rsidR="00200435" w:rsidRDefault="00200435" w:rsidP="00200435">
      <w:pPr>
        <w:autoSpaceDE w:val="0"/>
        <w:autoSpaceDN w:val="0"/>
        <w:adjustRightInd w:val="0"/>
        <w:spacing w:after="0" w:line="480" w:lineRule="auto"/>
        <w:rPr>
          <w:rFonts w:cs="Times New Roman"/>
          <w:szCs w:val="24"/>
        </w:rPr>
      </w:pPr>
      <w:r w:rsidRPr="0011578A">
        <w:rPr>
          <w:rFonts w:cs="Times New Roman"/>
          <w:szCs w:val="24"/>
        </w:rPr>
        <w:t>Do</w:t>
      </w:r>
      <w:r w:rsidRPr="0011578A">
        <w:rPr>
          <w:rFonts w:ascii="TimesNewRoman" w:eastAsia="TimesNewRoman" w:cs="TimesNewRoman" w:hint="eastAsia"/>
          <w:szCs w:val="24"/>
        </w:rPr>
        <w:t>ğ</w:t>
      </w:r>
      <w:r w:rsidRPr="0011578A">
        <w:rPr>
          <w:rFonts w:cs="Times New Roman"/>
          <w:szCs w:val="24"/>
        </w:rPr>
        <w:t>um Yeri ve Tarihi:</w:t>
      </w:r>
      <w:r>
        <w:rPr>
          <w:rFonts w:cs="Times New Roman"/>
          <w:szCs w:val="24"/>
        </w:rPr>
        <w:t xml:space="preserve"> Erzurum/ 18.09.1994</w:t>
      </w:r>
    </w:p>
    <w:p w:rsidR="00200435" w:rsidRPr="0011578A" w:rsidRDefault="00200435" w:rsidP="00200435">
      <w:pPr>
        <w:autoSpaceDE w:val="0"/>
        <w:autoSpaceDN w:val="0"/>
        <w:adjustRightInd w:val="0"/>
        <w:spacing w:after="0" w:line="480" w:lineRule="auto"/>
        <w:rPr>
          <w:rFonts w:cs="Times New Roman"/>
          <w:szCs w:val="24"/>
        </w:rPr>
      </w:pPr>
    </w:p>
    <w:p w:rsidR="00200435" w:rsidRPr="0011578A" w:rsidRDefault="00200435" w:rsidP="00200435">
      <w:pPr>
        <w:autoSpaceDE w:val="0"/>
        <w:autoSpaceDN w:val="0"/>
        <w:adjustRightInd w:val="0"/>
        <w:spacing w:after="0" w:line="480" w:lineRule="auto"/>
        <w:rPr>
          <w:rFonts w:cs="Times New Roman"/>
          <w:b/>
          <w:bCs/>
          <w:szCs w:val="24"/>
        </w:rPr>
      </w:pPr>
      <w:r w:rsidRPr="0011578A">
        <w:rPr>
          <w:rFonts w:cs="Times New Roman"/>
          <w:b/>
          <w:bCs/>
          <w:szCs w:val="24"/>
        </w:rPr>
        <w:t>E</w:t>
      </w:r>
      <w:r w:rsidRPr="0011578A">
        <w:rPr>
          <w:rFonts w:ascii="TimesNewRoman,Bold" w:hAnsi="TimesNewRoman,Bold" w:cs="TimesNewRoman,Bold"/>
          <w:b/>
          <w:bCs/>
          <w:szCs w:val="24"/>
        </w:rPr>
        <w:t>ğ</w:t>
      </w:r>
      <w:r w:rsidRPr="0011578A">
        <w:rPr>
          <w:rFonts w:cs="Times New Roman"/>
          <w:b/>
          <w:bCs/>
          <w:szCs w:val="24"/>
        </w:rPr>
        <w:t>itim Durumu</w:t>
      </w:r>
    </w:p>
    <w:p w:rsidR="00200435" w:rsidRPr="0011578A" w:rsidRDefault="00200435" w:rsidP="00200435">
      <w:pPr>
        <w:autoSpaceDE w:val="0"/>
        <w:autoSpaceDN w:val="0"/>
        <w:adjustRightInd w:val="0"/>
        <w:spacing w:after="0" w:line="480" w:lineRule="auto"/>
        <w:rPr>
          <w:rFonts w:cs="Times New Roman"/>
          <w:szCs w:val="24"/>
        </w:rPr>
      </w:pPr>
      <w:r w:rsidRPr="0011578A">
        <w:rPr>
          <w:rFonts w:cs="Times New Roman"/>
          <w:szCs w:val="24"/>
        </w:rPr>
        <w:t>Lisans Ö</w:t>
      </w:r>
      <w:r w:rsidRPr="0011578A">
        <w:rPr>
          <w:rFonts w:ascii="TimesNewRoman" w:eastAsia="TimesNewRoman" w:cs="TimesNewRoman"/>
          <w:szCs w:val="24"/>
        </w:rPr>
        <w:t>ğ</w:t>
      </w:r>
      <w:r w:rsidRPr="0011578A">
        <w:rPr>
          <w:rFonts w:cs="Times New Roman"/>
          <w:szCs w:val="24"/>
        </w:rPr>
        <w:t>renimi:</w:t>
      </w:r>
      <w:r>
        <w:rPr>
          <w:rFonts w:cs="Times New Roman"/>
          <w:szCs w:val="24"/>
        </w:rPr>
        <w:t xml:space="preserve"> Gümüşhane Üniversitesi-Acil Yardım ve Afet Yönetimi</w:t>
      </w:r>
    </w:p>
    <w:p w:rsidR="00200435" w:rsidRPr="0011578A" w:rsidRDefault="00200435" w:rsidP="00200435">
      <w:pPr>
        <w:autoSpaceDE w:val="0"/>
        <w:autoSpaceDN w:val="0"/>
        <w:adjustRightInd w:val="0"/>
        <w:spacing w:after="0" w:line="480" w:lineRule="auto"/>
        <w:rPr>
          <w:rFonts w:cs="Times New Roman"/>
          <w:szCs w:val="24"/>
        </w:rPr>
      </w:pPr>
      <w:r w:rsidRPr="0011578A">
        <w:rPr>
          <w:rFonts w:cs="Times New Roman"/>
          <w:szCs w:val="24"/>
        </w:rPr>
        <w:t>Yüksek Lisans Ö</w:t>
      </w:r>
      <w:r w:rsidRPr="0011578A">
        <w:rPr>
          <w:rFonts w:ascii="TimesNewRoman" w:eastAsia="TimesNewRoman" w:cs="TimesNewRoman"/>
          <w:szCs w:val="24"/>
        </w:rPr>
        <w:t>ğ</w:t>
      </w:r>
      <w:r w:rsidRPr="0011578A">
        <w:rPr>
          <w:rFonts w:cs="Times New Roman"/>
          <w:szCs w:val="24"/>
        </w:rPr>
        <w:t>renimi:</w:t>
      </w:r>
      <w:r>
        <w:rPr>
          <w:rFonts w:cs="Times New Roman"/>
          <w:szCs w:val="24"/>
        </w:rPr>
        <w:t xml:space="preserve"> Gümüşhane Üniversitesi-Afet Yönetimi</w:t>
      </w:r>
    </w:p>
    <w:p w:rsidR="00200435" w:rsidRPr="0011578A" w:rsidRDefault="00200435" w:rsidP="00200435">
      <w:pPr>
        <w:autoSpaceDE w:val="0"/>
        <w:autoSpaceDN w:val="0"/>
        <w:adjustRightInd w:val="0"/>
        <w:spacing w:after="0" w:line="480" w:lineRule="auto"/>
        <w:rPr>
          <w:rFonts w:cs="Times New Roman"/>
          <w:szCs w:val="24"/>
        </w:rPr>
      </w:pPr>
    </w:p>
    <w:p w:rsidR="00200435" w:rsidRPr="0011578A" w:rsidRDefault="00200435" w:rsidP="00200435">
      <w:pPr>
        <w:autoSpaceDE w:val="0"/>
        <w:autoSpaceDN w:val="0"/>
        <w:adjustRightInd w:val="0"/>
        <w:spacing w:after="0" w:line="480" w:lineRule="auto"/>
        <w:rPr>
          <w:rFonts w:cs="Times New Roman"/>
          <w:b/>
          <w:bCs/>
          <w:szCs w:val="24"/>
        </w:rPr>
      </w:pPr>
      <w:r w:rsidRPr="0011578A">
        <w:rPr>
          <w:rFonts w:ascii="TimesNewRoman,Bold" w:hAnsi="TimesNewRoman,Bold" w:cs="TimesNewRoman,Bold"/>
          <w:b/>
          <w:bCs/>
          <w:szCs w:val="24"/>
        </w:rPr>
        <w:t xml:space="preserve">İş </w:t>
      </w:r>
      <w:r w:rsidRPr="0011578A">
        <w:rPr>
          <w:rFonts w:cs="Times New Roman"/>
          <w:b/>
          <w:bCs/>
          <w:szCs w:val="24"/>
        </w:rPr>
        <w:t>Deneyimi</w:t>
      </w:r>
    </w:p>
    <w:p w:rsidR="00200435" w:rsidRDefault="00200435" w:rsidP="00200435">
      <w:pPr>
        <w:autoSpaceDE w:val="0"/>
        <w:autoSpaceDN w:val="0"/>
        <w:adjustRightInd w:val="0"/>
        <w:spacing w:after="0" w:line="480" w:lineRule="auto"/>
        <w:rPr>
          <w:rFonts w:cs="Times New Roman"/>
          <w:szCs w:val="24"/>
        </w:rPr>
      </w:pPr>
      <w:r w:rsidRPr="0011578A">
        <w:rPr>
          <w:rFonts w:cs="Times New Roman"/>
          <w:szCs w:val="24"/>
        </w:rPr>
        <w:t>Çalı</w:t>
      </w:r>
      <w:r w:rsidRPr="0011578A">
        <w:rPr>
          <w:rFonts w:ascii="TimesNewRoman" w:eastAsia="TimesNewRoman" w:cs="TimesNewRoman" w:hint="eastAsia"/>
          <w:szCs w:val="24"/>
        </w:rPr>
        <w:t>ş</w:t>
      </w:r>
      <w:r w:rsidRPr="0011578A">
        <w:rPr>
          <w:rFonts w:cs="Times New Roman"/>
          <w:szCs w:val="24"/>
        </w:rPr>
        <w:t>tı</w:t>
      </w:r>
      <w:r w:rsidRPr="0011578A">
        <w:rPr>
          <w:rFonts w:ascii="TimesNewRoman" w:eastAsia="TimesNewRoman" w:cs="TimesNewRoman" w:hint="eastAsia"/>
          <w:szCs w:val="24"/>
        </w:rPr>
        <w:t>ğ</w:t>
      </w:r>
      <w:r w:rsidRPr="0011578A">
        <w:rPr>
          <w:rFonts w:cs="Times New Roman"/>
          <w:szCs w:val="24"/>
        </w:rPr>
        <w:t>ı Kurumlar:</w:t>
      </w:r>
      <w:r>
        <w:rPr>
          <w:rFonts w:cs="Times New Roman"/>
          <w:szCs w:val="24"/>
        </w:rPr>
        <w:t xml:space="preserve"> Cengiz İnşaat: Sivil Savunma Amiri</w:t>
      </w:r>
    </w:p>
    <w:p w:rsidR="00200435" w:rsidRPr="0011578A" w:rsidRDefault="00200435" w:rsidP="00200435">
      <w:pPr>
        <w:autoSpaceDE w:val="0"/>
        <w:autoSpaceDN w:val="0"/>
        <w:adjustRightInd w:val="0"/>
        <w:spacing w:after="0" w:line="480" w:lineRule="auto"/>
        <w:rPr>
          <w:rFonts w:cs="Times New Roman"/>
          <w:szCs w:val="24"/>
        </w:rPr>
      </w:pPr>
    </w:p>
    <w:p w:rsidR="00200435" w:rsidRPr="0011578A" w:rsidRDefault="00200435" w:rsidP="00200435">
      <w:pPr>
        <w:autoSpaceDE w:val="0"/>
        <w:autoSpaceDN w:val="0"/>
        <w:adjustRightInd w:val="0"/>
        <w:spacing w:after="0" w:line="480" w:lineRule="auto"/>
        <w:rPr>
          <w:rFonts w:cs="Times New Roman"/>
          <w:b/>
          <w:bCs/>
          <w:szCs w:val="24"/>
        </w:rPr>
      </w:pPr>
      <w:r w:rsidRPr="0011578A">
        <w:rPr>
          <w:rFonts w:ascii="TimesNewRoman,Bold" w:hAnsi="TimesNewRoman,Bold" w:cs="TimesNewRoman,Bold"/>
          <w:b/>
          <w:bCs/>
          <w:szCs w:val="24"/>
        </w:rPr>
        <w:t>İ</w:t>
      </w:r>
      <w:r w:rsidRPr="0011578A">
        <w:rPr>
          <w:rFonts w:cs="Times New Roman"/>
          <w:b/>
          <w:bCs/>
          <w:szCs w:val="24"/>
        </w:rPr>
        <w:t>leti</w:t>
      </w:r>
      <w:r w:rsidRPr="0011578A">
        <w:rPr>
          <w:rFonts w:ascii="TimesNewRoman,Bold" w:hAnsi="TimesNewRoman,Bold" w:cs="TimesNewRoman,Bold"/>
          <w:b/>
          <w:bCs/>
          <w:szCs w:val="24"/>
        </w:rPr>
        <w:t>ş</w:t>
      </w:r>
      <w:r w:rsidRPr="0011578A">
        <w:rPr>
          <w:rFonts w:cs="Times New Roman"/>
          <w:b/>
          <w:bCs/>
          <w:szCs w:val="24"/>
        </w:rPr>
        <w:t>im</w:t>
      </w:r>
    </w:p>
    <w:p w:rsidR="00200435" w:rsidRDefault="00200435" w:rsidP="00200435">
      <w:pPr>
        <w:autoSpaceDE w:val="0"/>
        <w:autoSpaceDN w:val="0"/>
        <w:adjustRightInd w:val="0"/>
        <w:spacing w:after="0" w:line="480" w:lineRule="auto"/>
        <w:rPr>
          <w:rFonts w:cs="Times New Roman"/>
          <w:szCs w:val="24"/>
        </w:rPr>
      </w:pPr>
      <w:r w:rsidRPr="0011578A">
        <w:rPr>
          <w:rFonts w:cs="Times New Roman"/>
          <w:szCs w:val="24"/>
        </w:rPr>
        <w:t>E-posta Adresi:</w:t>
      </w:r>
      <w:r>
        <w:rPr>
          <w:rFonts w:cs="Times New Roman"/>
          <w:szCs w:val="24"/>
        </w:rPr>
        <w:t xml:space="preserve"> bilal.grsy25@gmail.com</w:t>
      </w:r>
    </w:p>
    <w:p w:rsidR="00200435" w:rsidRPr="0011578A" w:rsidRDefault="00200435" w:rsidP="00200435">
      <w:pPr>
        <w:autoSpaceDE w:val="0"/>
        <w:autoSpaceDN w:val="0"/>
        <w:adjustRightInd w:val="0"/>
        <w:spacing w:after="0" w:line="480" w:lineRule="auto"/>
        <w:rPr>
          <w:rFonts w:cs="Times New Roman"/>
          <w:szCs w:val="24"/>
        </w:rPr>
      </w:pPr>
    </w:p>
    <w:p w:rsidR="005F7346" w:rsidRDefault="00200435" w:rsidP="003F564D">
      <w:r w:rsidRPr="0011578A">
        <w:rPr>
          <w:rFonts w:cs="Times New Roman"/>
          <w:b/>
          <w:bCs/>
          <w:szCs w:val="24"/>
        </w:rPr>
        <w:t>Tarih:</w:t>
      </w:r>
      <w:r w:rsidR="00313B1B">
        <w:rPr>
          <w:rFonts w:cs="Times New Roman"/>
          <w:b/>
          <w:bCs/>
          <w:szCs w:val="24"/>
        </w:rPr>
        <w:t>03.01.2019</w:t>
      </w:r>
    </w:p>
    <w:p w:rsidR="00A352DA" w:rsidRDefault="00A352DA" w:rsidP="00A352DA">
      <w:pPr>
        <w:pStyle w:val="Balk1"/>
        <w:jc w:val="both"/>
      </w:pPr>
    </w:p>
    <w:p w:rsidR="00AB3785" w:rsidRDefault="00A352DA" w:rsidP="003F564D">
      <w:r>
        <w:br/>
      </w:r>
    </w:p>
    <w:p w:rsidR="00AB3785" w:rsidRDefault="00AB3785" w:rsidP="00A352DA"/>
    <w:p w:rsidR="00A352DA" w:rsidRPr="00A352DA" w:rsidRDefault="00A352DA" w:rsidP="00A352DA"/>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AB3785" w:rsidRPr="00AB3785" w:rsidRDefault="00AB3785" w:rsidP="00AB3785">
      <w:pPr>
        <w:pStyle w:val="Balk1"/>
        <w:rPr>
          <w:sz w:val="96"/>
        </w:rPr>
      </w:pPr>
      <w:bookmarkStart w:id="96" w:name="_Toc534387221"/>
      <w:r w:rsidRPr="00AB3785">
        <w:rPr>
          <w:sz w:val="96"/>
        </w:rPr>
        <w:t>EKLER</w:t>
      </w:r>
      <w:bookmarkEnd w:id="96"/>
    </w:p>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AB3785" w:rsidRDefault="00AB3785" w:rsidP="00A352DA">
      <w:pPr>
        <w:rPr>
          <w:b/>
        </w:rPr>
      </w:pPr>
    </w:p>
    <w:p w:rsidR="00E35B29" w:rsidRDefault="00E35B29" w:rsidP="00A352DA">
      <w:pPr>
        <w:rPr>
          <w:b/>
        </w:rPr>
      </w:pPr>
    </w:p>
    <w:p w:rsidR="00E35B29" w:rsidRDefault="00E35B29" w:rsidP="00A352DA">
      <w:pPr>
        <w:rPr>
          <w:b/>
        </w:rPr>
      </w:pPr>
    </w:p>
    <w:p w:rsidR="00E35B29" w:rsidRDefault="00E35B29" w:rsidP="00A352DA">
      <w:pPr>
        <w:rPr>
          <w:b/>
        </w:rPr>
      </w:pPr>
    </w:p>
    <w:p w:rsidR="00AB3785" w:rsidRDefault="00AB3785" w:rsidP="00A352DA">
      <w:pPr>
        <w:rPr>
          <w:b/>
        </w:rPr>
      </w:pPr>
    </w:p>
    <w:p w:rsidR="005F7346" w:rsidRDefault="00E35B29" w:rsidP="00A352DA">
      <w:pPr>
        <w:rPr>
          <w:b/>
        </w:rPr>
      </w:pPr>
      <w:r>
        <w:rPr>
          <w:b/>
        </w:rPr>
        <w:lastRenderedPageBreak/>
        <w:t>Ek 1.</w:t>
      </w:r>
      <w:r w:rsidR="00A352DA" w:rsidRPr="00A352DA">
        <w:rPr>
          <w:b/>
        </w:rPr>
        <w:t xml:space="preserve"> Anket formu</w:t>
      </w:r>
    </w:p>
    <w:p w:rsidR="00A352DA" w:rsidRPr="00A352DA" w:rsidRDefault="00A352DA" w:rsidP="00A352DA">
      <w:pPr>
        <w:rPr>
          <w:b/>
        </w:rPr>
      </w:pPr>
      <w:r>
        <w:rPr>
          <w:b/>
          <w:noProof/>
          <w:lang w:eastAsia="tr-TR"/>
        </w:rPr>
        <w:drawing>
          <wp:inline distT="0" distB="0" distL="0" distR="0">
            <wp:extent cx="5177731" cy="7783032"/>
            <wp:effectExtent l="19050" t="0" r="3869" b="0"/>
            <wp:docPr id="10" name="9 Resim" descr="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JPG"/>
                    <pic:cNvPicPr/>
                  </pic:nvPicPr>
                  <pic:blipFill>
                    <a:blip r:embed="rId35"/>
                    <a:stretch>
                      <a:fillRect/>
                    </a:stretch>
                  </pic:blipFill>
                  <pic:spPr>
                    <a:xfrm>
                      <a:off x="0" y="0"/>
                      <a:ext cx="5182635" cy="7790404"/>
                    </a:xfrm>
                    <a:prstGeom prst="rect">
                      <a:avLst/>
                    </a:prstGeom>
                  </pic:spPr>
                </pic:pic>
              </a:graphicData>
            </a:graphic>
          </wp:inline>
        </w:drawing>
      </w:r>
    </w:p>
    <w:p w:rsidR="00025344" w:rsidRDefault="00A45662" w:rsidP="00025344">
      <w:r>
        <w:rPr>
          <w:noProof/>
          <w:lang w:eastAsia="tr-TR"/>
        </w:rPr>
        <w:lastRenderedPageBreak/>
        <w:drawing>
          <wp:inline distT="0" distB="0" distL="0" distR="0">
            <wp:extent cx="5190904" cy="8016949"/>
            <wp:effectExtent l="19050" t="0" r="0" b="0"/>
            <wp:docPr id="14" name="13 Resim" descr="Ekran Alıntısı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1.JPG"/>
                    <pic:cNvPicPr/>
                  </pic:nvPicPr>
                  <pic:blipFill>
                    <a:blip r:embed="rId36"/>
                    <a:stretch>
                      <a:fillRect/>
                    </a:stretch>
                  </pic:blipFill>
                  <pic:spPr>
                    <a:xfrm>
                      <a:off x="0" y="0"/>
                      <a:ext cx="5195981" cy="8024791"/>
                    </a:xfrm>
                    <a:prstGeom prst="rect">
                      <a:avLst/>
                    </a:prstGeom>
                  </pic:spPr>
                </pic:pic>
              </a:graphicData>
            </a:graphic>
          </wp:inline>
        </w:drawing>
      </w:r>
    </w:p>
    <w:p w:rsidR="00025344" w:rsidRDefault="00025344" w:rsidP="00025344"/>
    <w:p w:rsidR="00025344" w:rsidRDefault="00A45662" w:rsidP="00025344">
      <w:r>
        <w:rPr>
          <w:noProof/>
          <w:lang w:eastAsia="tr-TR"/>
        </w:rPr>
        <w:lastRenderedPageBreak/>
        <w:drawing>
          <wp:inline distT="0" distB="0" distL="0" distR="0">
            <wp:extent cx="5190904" cy="4189228"/>
            <wp:effectExtent l="19050" t="0" r="0" b="0"/>
            <wp:docPr id="15" name="14 Resim" descr="Ekran Alıntısı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2.JPG"/>
                    <pic:cNvPicPr/>
                  </pic:nvPicPr>
                  <pic:blipFill>
                    <a:blip r:embed="rId37"/>
                    <a:stretch>
                      <a:fillRect/>
                    </a:stretch>
                  </pic:blipFill>
                  <pic:spPr>
                    <a:xfrm>
                      <a:off x="0" y="0"/>
                      <a:ext cx="5194355" cy="4192013"/>
                    </a:xfrm>
                    <a:prstGeom prst="rect">
                      <a:avLst/>
                    </a:prstGeom>
                  </pic:spPr>
                </pic:pic>
              </a:graphicData>
            </a:graphic>
          </wp:inline>
        </w:drawing>
      </w:r>
    </w:p>
    <w:p w:rsidR="00025344" w:rsidRDefault="00025344" w:rsidP="00025344"/>
    <w:p w:rsidR="00025344" w:rsidRDefault="00025344" w:rsidP="00025344"/>
    <w:p w:rsidR="00025344" w:rsidRDefault="00025344" w:rsidP="00025344"/>
    <w:p w:rsidR="00025344" w:rsidRDefault="00025344" w:rsidP="00025344"/>
    <w:p w:rsidR="00025344" w:rsidRDefault="00025344" w:rsidP="00025344"/>
    <w:p w:rsidR="00025344" w:rsidRDefault="00025344" w:rsidP="00025344"/>
    <w:p w:rsidR="00025344" w:rsidRDefault="00025344" w:rsidP="00025344"/>
    <w:p w:rsidR="00025344" w:rsidRDefault="00025344" w:rsidP="00025344"/>
    <w:p w:rsidR="00025344" w:rsidRDefault="00025344" w:rsidP="00025344"/>
    <w:p w:rsidR="00025344" w:rsidRDefault="00025344" w:rsidP="00025344"/>
    <w:p w:rsidR="00025344" w:rsidRDefault="00025344" w:rsidP="00025344"/>
    <w:p w:rsidR="00AB3785" w:rsidRDefault="00E35B29" w:rsidP="00025344">
      <w:pPr>
        <w:rPr>
          <w:b/>
        </w:rPr>
      </w:pPr>
      <w:r>
        <w:rPr>
          <w:b/>
        </w:rPr>
        <w:lastRenderedPageBreak/>
        <w:t>Ek 2.</w:t>
      </w:r>
      <w:r w:rsidR="00AB3785" w:rsidRPr="00AB3785">
        <w:rPr>
          <w:b/>
        </w:rPr>
        <w:t xml:space="preserve"> Etik Kurul İzin Belgesi</w:t>
      </w:r>
    </w:p>
    <w:p w:rsidR="00025344" w:rsidRPr="00AB3785" w:rsidRDefault="00AB3785" w:rsidP="00025344">
      <w:pPr>
        <w:rPr>
          <w:b/>
        </w:rPr>
      </w:pPr>
      <w:r>
        <w:rPr>
          <w:b/>
          <w:noProof/>
          <w:lang w:eastAsia="tr-TR"/>
        </w:rPr>
        <w:drawing>
          <wp:inline distT="0" distB="0" distL="0" distR="0">
            <wp:extent cx="5222802" cy="7687340"/>
            <wp:effectExtent l="19050" t="0" r="0" b="0"/>
            <wp:docPr id="16" name="Resim 1" descr="C:\Users\PC\Desktop\Ekran Alıntısısxxxxxxxxxxx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Ekran Alıntısısxxxxxxxxxxxx.JPG"/>
                    <pic:cNvPicPr>
                      <a:picLocks noChangeAspect="1" noChangeArrowheads="1"/>
                    </pic:cNvPicPr>
                  </pic:nvPicPr>
                  <pic:blipFill>
                    <a:blip r:embed="rId38"/>
                    <a:srcRect/>
                    <a:stretch>
                      <a:fillRect/>
                    </a:stretch>
                  </pic:blipFill>
                  <pic:spPr bwMode="auto">
                    <a:xfrm>
                      <a:off x="0" y="0"/>
                      <a:ext cx="5223456" cy="7688303"/>
                    </a:xfrm>
                    <a:prstGeom prst="rect">
                      <a:avLst/>
                    </a:prstGeom>
                    <a:noFill/>
                    <a:ln w="9525">
                      <a:noFill/>
                      <a:miter lim="800000"/>
                      <a:headEnd/>
                      <a:tailEnd/>
                    </a:ln>
                  </pic:spPr>
                </pic:pic>
              </a:graphicData>
            </a:graphic>
          </wp:inline>
        </w:drawing>
      </w:r>
    </w:p>
    <w:p w:rsidR="00025344" w:rsidRDefault="00025344" w:rsidP="00025344"/>
    <w:p w:rsidR="00025344" w:rsidRDefault="00AB3785" w:rsidP="00025344">
      <w:r>
        <w:rPr>
          <w:noProof/>
          <w:lang w:eastAsia="tr-TR"/>
        </w:rPr>
        <w:lastRenderedPageBreak/>
        <w:drawing>
          <wp:inline distT="0" distB="0" distL="0" distR="0">
            <wp:extent cx="5238430" cy="8240232"/>
            <wp:effectExtent l="19050" t="0" r="320" b="0"/>
            <wp:docPr id="17" name="Resim 2" descr="C:\Users\PC\Desktop\Ekran Alıntısıccccccccccccccccccccccc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kran Alıntısıccccccccccccccccccccccccc.JPG"/>
                    <pic:cNvPicPr>
                      <a:picLocks noChangeAspect="1" noChangeArrowheads="1"/>
                    </pic:cNvPicPr>
                  </pic:nvPicPr>
                  <pic:blipFill>
                    <a:blip r:embed="rId39"/>
                    <a:srcRect/>
                    <a:stretch>
                      <a:fillRect/>
                    </a:stretch>
                  </pic:blipFill>
                  <pic:spPr bwMode="auto">
                    <a:xfrm>
                      <a:off x="0" y="0"/>
                      <a:ext cx="5238178" cy="8239836"/>
                    </a:xfrm>
                    <a:prstGeom prst="rect">
                      <a:avLst/>
                    </a:prstGeom>
                    <a:noFill/>
                    <a:ln w="9525">
                      <a:noFill/>
                      <a:miter lim="800000"/>
                      <a:headEnd/>
                      <a:tailEnd/>
                    </a:ln>
                  </pic:spPr>
                </pic:pic>
              </a:graphicData>
            </a:graphic>
          </wp:inline>
        </w:drawing>
      </w:r>
    </w:p>
    <w:p w:rsidR="00025344" w:rsidRDefault="00AB3785" w:rsidP="00025344">
      <w:r>
        <w:rPr>
          <w:noProof/>
          <w:lang w:eastAsia="tr-TR"/>
        </w:rPr>
        <w:lastRenderedPageBreak/>
        <w:drawing>
          <wp:inline distT="0" distB="0" distL="0" distR="0">
            <wp:extent cx="5179001" cy="3051544"/>
            <wp:effectExtent l="19050" t="0" r="2599" b="0"/>
            <wp:docPr id="18" name="Resim 3" descr="C:\Users\PC\Desktop\Ekran Alıntısıvvvvvvvvvvvvvvv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Ekran Alıntısıvvvvvvvvvvvvvvvv.JPG"/>
                    <pic:cNvPicPr>
                      <a:picLocks noChangeAspect="1" noChangeArrowheads="1"/>
                    </pic:cNvPicPr>
                  </pic:nvPicPr>
                  <pic:blipFill>
                    <a:blip r:embed="rId40"/>
                    <a:srcRect/>
                    <a:stretch>
                      <a:fillRect/>
                    </a:stretch>
                  </pic:blipFill>
                  <pic:spPr bwMode="auto">
                    <a:xfrm>
                      <a:off x="0" y="0"/>
                      <a:ext cx="5185548" cy="3055402"/>
                    </a:xfrm>
                    <a:prstGeom prst="rect">
                      <a:avLst/>
                    </a:prstGeom>
                    <a:noFill/>
                    <a:ln w="9525">
                      <a:noFill/>
                      <a:miter lim="800000"/>
                      <a:headEnd/>
                      <a:tailEnd/>
                    </a:ln>
                  </pic:spPr>
                </pic:pic>
              </a:graphicData>
            </a:graphic>
          </wp:inline>
        </w:drawing>
      </w:r>
    </w:p>
    <w:p w:rsidR="00025344" w:rsidRDefault="00025344" w:rsidP="00025344"/>
    <w:p w:rsidR="00025344" w:rsidRDefault="00025344" w:rsidP="00025344"/>
    <w:p w:rsidR="00BF5A4E" w:rsidRDefault="00BF5A4E" w:rsidP="00025344"/>
    <w:p w:rsidR="00025344" w:rsidRDefault="00025344" w:rsidP="00025344"/>
    <w:p w:rsidR="00BF5A4E" w:rsidRDefault="00BF5A4E" w:rsidP="00BF5A4E"/>
    <w:p w:rsidR="00AB3785" w:rsidRDefault="00AB3785" w:rsidP="00BF5A4E"/>
    <w:p w:rsidR="00AB3785" w:rsidRDefault="00AB3785" w:rsidP="00BF5A4E"/>
    <w:p w:rsidR="00AB3785" w:rsidRDefault="00AB3785" w:rsidP="00BF5A4E"/>
    <w:p w:rsidR="00AB3785" w:rsidRDefault="00AB3785" w:rsidP="00BF5A4E"/>
    <w:p w:rsidR="00AB3785" w:rsidRDefault="00AB3785" w:rsidP="00BF5A4E"/>
    <w:p w:rsidR="00AB3785" w:rsidRDefault="00AB3785" w:rsidP="00BF5A4E"/>
    <w:p w:rsidR="00AB3785" w:rsidRDefault="00AB3785" w:rsidP="00BF5A4E"/>
    <w:p w:rsidR="00AB3785" w:rsidRDefault="00AB3785" w:rsidP="00BF5A4E"/>
    <w:p w:rsidR="00AB3785" w:rsidRDefault="00AB3785" w:rsidP="00BF5A4E"/>
    <w:p w:rsidR="00AB3785" w:rsidRDefault="00E35B29" w:rsidP="00BF5A4E">
      <w:pPr>
        <w:rPr>
          <w:b/>
        </w:rPr>
      </w:pPr>
      <w:r>
        <w:rPr>
          <w:b/>
        </w:rPr>
        <w:lastRenderedPageBreak/>
        <w:t>Ek 3.</w:t>
      </w:r>
      <w:r w:rsidR="00AB3785" w:rsidRPr="00AB3785">
        <w:rPr>
          <w:b/>
        </w:rPr>
        <w:t xml:space="preserve"> Resmi Kurum İzin Üst Yazısı</w:t>
      </w:r>
    </w:p>
    <w:p w:rsidR="00AB3785" w:rsidRPr="00AB3785" w:rsidRDefault="00AB3785" w:rsidP="00BF5A4E">
      <w:pPr>
        <w:rPr>
          <w:b/>
        </w:rPr>
      </w:pPr>
      <w:r>
        <w:rPr>
          <w:b/>
          <w:noProof/>
          <w:lang w:eastAsia="tr-TR"/>
        </w:rPr>
        <w:drawing>
          <wp:inline distT="0" distB="0" distL="0" distR="0">
            <wp:extent cx="5233434" cy="7931888"/>
            <wp:effectExtent l="19050" t="0" r="5316" b="0"/>
            <wp:docPr id="19" name="Resim 4" descr="C:\Users\PC\Desktop\nnnnnnnnn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esktop\nnnnnnnnnnn.JPG"/>
                    <pic:cNvPicPr>
                      <a:picLocks noChangeAspect="1" noChangeArrowheads="1"/>
                    </pic:cNvPicPr>
                  </pic:nvPicPr>
                  <pic:blipFill>
                    <a:blip r:embed="rId41"/>
                    <a:srcRect/>
                    <a:stretch>
                      <a:fillRect/>
                    </a:stretch>
                  </pic:blipFill>
                  <pic:spPr bwMode="auto">
                    <a:xfrm>
                      <a:off x="0" y="0"/>
                      <a:ext cx="5233627" cy="7932180"/>
                    </a:xfrm>
                    <a:prstGeom prst="rect">
                      <a:avLst/>
                    </a:prstGeom>
                    <a:noFill/>
                    <a:ln w="9525">
                      <a:noFill/>
                      <a:miter lim="800000"/>
                      <a:headEnd/>
                      <a:tailEnd/>
                    </a:ln>
                  </pic:spPr>
                </pic:pic>
              </a:graphicData>
            </a:graphic>
          </wp:inline>
        </w:drawing>
      </w:r>
    </w:p>
    <w:sectPr w:rsidR="00AB3785" w:rsidRPr="00AB3785" w:rsidSect="00334A68">
      <w:pgSz w:w="11906" w:h="16838"/>
      <w:pgMar w:top="1701" w:right="1134" w:bottom="1701" w:left="2268" w:header="709" w:footer="709" w:gutter="0"/>
      <w:pgNumType w:start="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B7F" w:rsidRDefault="000D6B7F" w:rsidP="00A57620">
      <w:pPr>
        <w:spacing w:after="0" w:line="240" w:lineRule="auto"/>
      </w:pPr>
      <w:r>
        <w:separator/>
      </w:r>
    </w:p>
  </w:endnote>
  <w:endnote w:type="continuationSeparator" w:id="0">
    <w:p w:rsidR="000D6B7F" w:rsidRDefault="000D6B7F" w:rsidP="00A57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nsolas">
    <w:panose1 w:val="020B0609020204030204"/>
    <w:charset w:val="A2"/>
    <w:family w:val="modern"/>
    <w:pitch w:val="fixed"/>
    <w:sig w:usb0="E00006FF" w:usb1="0000FCFF" w:usb2="00000001" w:usb3="00000000" w:csb0="0000019F" w:csb1="00000000"/>
  </w:font>
  <w:font w:name="Roboto">
    <w:altName w:val="Times New Roman"/>
    <w:panose1 w:val="00000000000000000000"/>
    <w:charset w:val="00"/>
    <w:family w:val="roman"/>
    <w:notTrueType/>
    <w:pitch w:val="default"/>
    <w:sig w:usb0="00000005" w:usb1="00000000" w:usb2="00000000" w:usb3="00000000" w:csb0="00000010" w:csb1="00000000"/>
  </w:font>
  <w:font w:name="FuturaBT-Light">
    <w:altName w:val="MS Mincho"/>
    <w:panose1 w:val="00000000000000000000"/>
    <w:charset w:val="80"/>
    <w:family w:val="auto"/>
    <w:notTrueType/>
    <w:pitch w:val="default"/>
    <w:sig w:usb0="00000001" w:usb1="08070000" w:usb2="00000010" w:usb3="00000000" w:csb0="00020000" w:csb1="00000000"/>
  </w:font>
  <w:font w:name="ArialNarrow">
    <w:altName w:val="MS Mincho"/>
    <w:panose1 w:val="00000000000000000000"/>
    <w:charset w:val="80"/>
    <w:family w:val="auto"/>
    <w:notTrueType/>
    <w:pitch w:val="default"/>
    <w:sig w:usb0="00000003" w:usb1="08070000" w:usb2="00000010" w:usb3="00000000" w:csb0="00020001" w:csb1="00000000"/>
  </w:font>
  <w:font w:name="Helvetica">
    <w:panose1 w:val="020B060402020202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5" w:usb1="08070000" w:usb2="00000010" w:usb3="00000000" w:csb0="00020010" w:csb1="00000000"/>
  </w:font>
  <w:font w:name="Arial,Bold">
    <w:altName w:val="MS Mincho"/>
    <w:panose1 w:val="00000000000000000000"/>
    <w:charset w:val="80"/>
    <w:family w:val="auto"/>
    <w:notTrueType/>
    <w:pitch w:val="default"/>
    <w:sig w:usb0="00000000" w:usb1="08070000" w:usb2="00000010" w:usb3="00000000" w:csb0="00020000" w:csb1="00000000"/>
  </w:font>
  <w:font w:name="TimesNewRoman,Bold">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4462"/>
      <w:docPartObj>
        <w:docPartGallery w:val="Page Numbers (Bottom of Page)"/>
        <w:docPartUnique/>
      </w:docPartObj>
    </w:sdtPr>
    <w:sdtContent>
      <w:p w:rsidR="00E31D03" w:rsidRDefault="00E31D03">
        <w:pPr>
          <w:pStyle w:val="Altbilgi"/>
          <w:jc w:val="center"/>
        </w:pPr>
        <w:r>
          <w:fldChar w:fldCharType="begin"/>
        </w:r>
        <w:r>
          <w:instrText xml:space="preserve"> PAGE   \* MERGEFORMAT </w:instrText>
        </w:r>
        <w:r>
          <w:fldChar w:fldCharType="separate"/>
        </w:r>
        <w:r>
          <w:rPr>
            <w:noProof/>
          </w:rPr>
          <w:t>66</w:t>
        </w:r>
        <w:r>
          <w:rPr>
            <w:noProof/>
          </w:rPr>
          <w:fldChar w:fldCharType="end"/>
        </w:r>
      </w:p>
    </w:sdtContent>
  </w:sdt>
  <w:p w:rsidR="00E31D03" w:rsidRDefault="00E31D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B7F" w:rsidRDefault="000D6B7F" w:rsidP="00A57620">
      <w:pPr>
        <w:spacing w:after="0" w:line="240" w:lineRule="auto"/>
      </w:pPr>
      <w:r>
        <w:separator/>
      </w:r>
    </w:p>
  </w:footnote>
  <w:footnote w:type="continuationSeparator" w:id="0">
    <w:p w:rsidR="000D6B7F" w:rsidRDefault="000D6B7F" w:rsidP="00A576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1262D"/>
    <w:multiLevelType w:val="hybridMultilevel"/>
    <w:tmpl w:val="99E425F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0EC30AB5"/>
    <w:multiLevelType w:val="hybridMultilevel"/>
    <w:tmpl w:val="FD94BFB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D3814B9"/>
    <w:multiLevelType w:val="hybridMultilevel"/>
    <w:tmpl w:val="6F64A880"/>
    <w:lvl w:ilvl="0" w:tplc="2A1CCF9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0D0398"/>
    <w:multiLevelType w:val="multilevel"/>
    <w:tmpl w:val="128E52CA"/>
    <w:lvl w:ilvl="0">
      <w:start w:val="1"/>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27B46A7B"/>
    <w:multiLevelType w:val="hybridMultilevel"/>
    <w:tmpl w:val="E36AF59E"/>
    <w:lvl w:ilvl="0" w:tplc="44F4CE6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2F51636A"/>
    <w:multiLevelType w:val="hybridMultilevel"/>
    <w:tmpl w:val="2B78084A"/>
    <w:lvl w:ilvl="0" w:tplc="041F000B">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nsid w:val="31956A44"/>
    <w:multiLevelType w:val="hybridMultilevel"/>
    <w:tmpl w:val="474823C2"/>
    <w:lvl w:ilvl="0" w:tplc="2A1CCF9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61A402E"/>
    <w:multiLevelType w:val="hybridMultilevel"/>
    <w:tmpl w:val="C058A004"/>
    <w:lvl w:ilvl="0" w:tplc="37F2BBDA">
      <w:start w:val="1"/>
      <w:numFmt w:val="decimal"/>
      <w:lvlText w:val="H%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9C02891"/>
    <w:multiLevelType w:val="hybridMultilevel"/>
    <w:tmpl w:val="04E63712"/>
    <w:lvl w:ilvl="0" w:tplc="041F000B">
      <w:start w:val="1"/>
      <w:numFmt w:val="bullet"/>
      <w:lvlText w:val=""/>
      <w:lvlJc w:val="left"/>
      <w:pPr>
        <w:ind w:left="1490" w:hanging="360"/>
      </w:pPr>
      <w:rPr>
        <w:rFonts w:ascii="Wingdings" w:hAnsi="Wingdings" w:hint="default"/>
      </w:rPr>
    </w:lvl>
    <w:lvl w:ilvl="1" w:tplc="041F0003" w:tentative="1">
      <w:start w:val="1"/>
      <w:numFmt w:val="bullet"/>
      <w:lvlText w:val="o"/>
      <w:lvlJc w:val="left"/>
      <w:pPr>
        <w:ind w:left="2210" w:hanging="360"/>
      </w:pPr>
      <w:rPr>
        <w:rFonts w:ascii="Courier New" w:hAnsi="Courier New" w:cs="Courier New" w:hint="default"/>
      </w:rPr>
    </w:lvl>
    <w:lvl w:ilvl="2" w:tplc="041F0005" w:tentative="1">
      <w:start w:val="1"/>
      <w:numFmt w:val="bullet"/>
      <w:lvlText w:val=""/>
      <w:lvlJc w:val="left"/>
      <w:pPr>
        <w:ind w:left="2930" w:hanging="360"/>
      </w:pPr>
      <w:rPr>
        <w:rFonts w:ascii="Wingdings" w:hAnsi="Wingdings" w:hint="default"/>
      </w:rPr>
    </w:lvl>
    <w:lvl w:ilvl="3" w:tplc="041F0001" w:tentative="1">
      <w:start w:val="1"/>
      <w:numFmt w:val="bullet"/>
      <w:lvlText w:val=""/>
      <w:lvlJc w:val="left"/>
      <w:pPr>
        <w:ind w:left="3650" w:hanging="360"/>
      </w:pPr>
      <w:rPr>
        <w:rFonts w:ascii="Symbol" w:hAnsi="Symbol" w:hint="default"/>
      </w:rPr>
    </w:lvl>
    <w:lvl w:ilvl="4" w:tplc="041F0003" w:tentative="1">
      <w:start w:val="1"/>
      <w:numFmt w:val="bullet"/>
      <w:lvlText w:val="o"/>
      <w:lvlJc w:val="left"/>
      <w:pPr>
        <w:ind w:left="4370" w:hanging="360"/>
      </w:pPr>
      <w:rPr>
        <w:rFonts w:ascii="Courier New" w:hAnsi="Courier New" w:cs="Courier New" w:hint="default"/>
      </w:rPr>
    </w:lvl>
    <w:lvl w:ilvl="5" w:tplc="041F0005" w:tentative="1">
      <w:start w:val="1"/>
      <w:numFmt w:val="bullet"/>
      <w:lvlText w:val=""/>
      <w:lvlJc w:val="left"/>
      <w:pPr>
        <w:ind w:left="5090" w:hanging="360"/>
      </w:pPr>
      <w:rPr>
        <w:rFonts w:ascii="Wingdings" w:hAnsi="Wingdings" w:hint="default"/>
      </w:rPr>
    </w:lvl>
    <w:lvl w:ilvl="6" w:tplc="041F0001" w:tentative="1">
      <w:start w:val="1"/>
      <w:numFmt w:val="bullet"/>
      <w:lvlText w:val=""/>
      <w:lvlJc w:val="left"/>
      <w:pPr>
        <w:ind w:left="5810" w:hanging="360"/>
      </w:pPr>
      <w:rPr>
        <w:rFonts w:ascii="Symbol" w:hAnsi="Symbol" w:hint="default"/>
      </w:rPr>
    </w:lvl>
    <w:lvl w:ilvl="7" w:tplc="041F0003" w:tentative="1">
      <w:start w:val="1"/>
      <w:numFmt w:val="bullet"/>
      <w:lvlText w:val="o"/>
      <w:lvlJc w:val="left"/>
      <w:pPr>
        <w:ind w:left="6530" w:hanging="360"/>
      </w:pPr>
      <w:rPr>
        <w:rFonts w:ascii="Courier New" w:hAnsi="Courier New" w:cs="Courier New" w:hint="default"/>
      </w:rPr>
    </w:lvl>
    <w:lvl w:ilvl="8" w:tplc="041F0005" w:tentative="1">
      <w:start w:val="1"/>
      <w:numFmt w:val="bullet"/>
      <w:lvlText w:val=""/>
      <w:lvlJc w:val="left"/>
      <w:pPr>
        <w:ind w:left="7250" w:hanging="360"/>
      </w:pPr>
      <w:rPr>
        <w:rFonts w:ascii="Wingdings" w:hAnsi="Wingdings" w:hint="default"/>
      </w:rPr>
    </w:lvl>
  </w:abstractNum>
  <w:abstractNum w:abstractNumId="9">
    <w:nsid w:val="3BF55626"/>
    <w:multiLevelType w:val="hybridMultilevel"/>
    <w:tmpl w:val="88D6F4C0"/>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423F2CAD"/>
    <w:multiLevelType w:val="hybridMultilevel"/>
    <w:tmpl w:val="45E273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AAC5DC0"/>
    <w:multiLevelType w:val="hybridMultilevel"/>
    <w:tmpl w:val="D4F6717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7139C5"/>
    <w:multiLevelType w:val="hybridMultilevel"/>
    <w:tmpl w:val="11DED44A"/>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5B8305C9"/>
    <w:multiLevelType w:val="multilevel"/>
    <w:tmpl w:val="4FFCCE68"/>
    <w:lvl w:ilvl="0">
      <w:start w:val="1"/>
      <w:numFmt w:val="decimal"/>
      <w:lvlText w:val="%1."/>
      <w:lvlJc w:val="left"/>
      <w:pPr>
        <w:ind w:left="360" w:hanging="360"/>
      </w:pPr>
      <w:rPr>
        <w:rFonts w:hint="default"/>
      </w:rPr>
    </w:lvl>
    <w:lvl w:ilvl="1">
      <w:start w:val="1"/>
      <w:numFmt w:val="decimal"/>
      <w:isLgl/>
      <w:suff w:val="nothing"/>
      <w:lvlText w:val="%1.%2."/>
      <w:lvlJc w:val="left"/>
      <w:pPr>
        <w:ind w:left="1135"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4">
    <w:nsid w:val="644C1208"/>
    <w:multiLevelType w:val="hybridMultilevel"/>
    <w:tmpl w:val="EE6068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A2439CB"/>
    <w:multiLevelType w:val="hybridMultilevel"/>
    <w:tmpl w:val="D916B5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77515B"/>
    <w:multiLevelType w:val="hybridMultilevel"/>
    <w:tmpl w:val="54664D42"/>
    <w:lvl w:ilvl="0" w:tplc="8A2C4A8C">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CF76D96"/>
    <w:multiLevelType w:val="multilevel"/>
    <w:tmpl w:val="71240F46"/>
    <w:lvl w:ilvl="0">
      <w:start w:val="1"/>
      <w:numFmt w:val="decimal"/>
      <w:lvlText w:val="%1."/>
      <w:lvlJc w:val="left"/>
      <w:pPr>
        <w:ind w:left="1068" w:hanging="360"/>
      </w:pPr>
      <w:rPr>
        <w:rFonts w:hint="default"/>
      </w:rPr>
    </w:lvl>
    <w:lvl w:ilvl="1">
      <w:start w:val="2"/>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8">
    <w:nsid w:val="7EF9781F"/>
    <w:multiLevelType w:val="multilevel"/>
    <w:tmpl w:val="1AA0AE98"/>
    <w:lvl w:ilvl="0">
      <w:start w:val="3"/>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abstractNumId w:val="13"/>
  </w:num>
  <w:num w:numId="2">
    <w:abstractNumId w:val="16"/>
  </w:num>
  <w:num w:numId="3">
    <w:abstractNumId w:val="6"/>
  </w:num>
  <w:num w:numId="4">
    <w:abstractNumId w:val="2"/>
  </w:num>
  <w:num w:numId="5">
    <w:abstractNumId w:val="1"/>
  </w:num>
  <w:num w:numId="6">
    <w:abstractNumId w:val="18"/>
  </w:num>
  <w:num w:numId="7">
    <w:abstractNumId w:val="8"/>
  </w:num>
  <w:num w:numId="8">
    <w:abstractNumId w:val="14"/>
  </w:num>
  <w:num w:numId="9">
    <w:abstractNumId w:val="17"/>
  </w:num>
  <w:num w:numId="10">
    <w:abstractNumId w:val="11"/>
  </w:num>
  <w:num w:numId="11">
    <w:abstractNumId w:val="3"/>
  </w:num>
  <w:num w:numId="12">
    <w:abstractNumId w:val="0"/>
  </w:num>
  <w:num w:numId="13">
    <w:abstractNumId w:val="9"/>
  </w:num>
  <w:num w:numId="14">
    <w:abstractNumId w:val="15"/>
  </w:num>
  <w:num w:numId="15">
    <w:abstractNumId w:val="5"/>
  </w:num>
  <w:num w:numId="16">
    <w:abstractNumId w:val="10"/>
  </w:num>
  <w:num w:numId="17">
    <w:abstractNumId w:val="12"/>
  </w:num>
  <w:num w:numId="18">
    <w:abstractNumId w:val="7"/>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3EF0"/>
    <w:rsid w:val="0000008A"/>
    <w:rsid w:val="00000475"/>
    <w:rsid w:val="000004D7"/>
    <w:rsid w:val="00003752"/>
    <w:rsid w:val="0000392D"/>
    <w:rsid w:val="00004461"/>
    <w:rsid w:val="000071A6"/>
    <w:rsid w:val="000071E5"/>
    <w:rsid w:val="00010DDF"/>
    <w:rsid w:val="0001143F"/>
    <w:rsid w:val="00013C8F"/>
    <w:rsid w:val="00014EC9"/>
    <w:rsid w:val="000162A1"/>
    <w:rsid w:val="00016D45"/>
    <w:rsid w:val="00017B9E"/>
    <w:rsid w:val="00020423"/>
    <w:rsid w:val="00020CFA"/>
    <w:rsid w:val="00020E3E"/>
    <w:rsid w:val="00024DD5"/>
    <w:rsid w:val="00025234"/>
    <w:rsid w:val="00025344"/>
    <w:rsid w:val="0002688C"/>
    <w:rsid w:val="00033F93"/>
    <w:rsid w:val="00034DD3"/>
    <w:rsid w:val="00034F2F"/>
    <w:rsid w:val="0003585F"/>
    <w:rsid w:val="00036754"/>
    <w:rsid w:val="0003752B"/>
    <w:rsid w:val="00037A8A"/>
    <w:rsid w:val="00037DE7"/>
    <w:rsid w:val="00042254"/>
    <w:rsid w:val="00042597"/>
    <w:rsid w:val="000428D1"/>
    <w:rsid w:val="00043B18"/>
    <w:rsid w:val="00044B5C"/>
    <w:rsid w:val="000459D0"/>
    <w:rsid w:val="00045AA8"/>
    <w:rsid w:val="00045C98"/>
    <w:rsid w:val="00046674"/>
    <w:rsid w:val="000466C6"/>
    <w:rsid w:val="00046CE0"/>
    <w:rsid w:val="000471EA"/>
    <w:rsid w:val="00050944"/>
    <w:rsid w:val="00050ADC"/>
    <w:rsid w:val="00051A2E"/>
    <w:rsid w:val="00056870"/>
    <w:rsid w:val="00056C36"/>
    <w:rsid w:val="00057369"/>
    <w:rsid w:val="000604FD"/>
    <w:rsid w:val="00060506"/>
    <w:rsid w:val="0006072F"/>
    <w:rsid w:val="000636C6"/>
    <w:rsid w:val="000659D3"/>
    <w:rsid w:val="00065CB6"/>
    <w:rsid w:val="00066F37"/>
    <w:rsid w:val="000670DC"/>
    <w:rsid w:val="00067601"/>
    <w:rsid w:val="00073940"/>
    <w:rsid w:val="00073A2E"/>
    <w:rsid w:val="00073A8C"/>
    <w:rsid w:val="00074488"/>
    <w:rsid w:val="00074BD3"/>
    <w:rsid w:val="00075A52"/>
    <w:rsid w:val="00076E20"/>
    <w:rsid w:val="00081BAD"/>
    <w:rsid w:val="00082825"/>
    <w:rsid w:val="00085A88"/>
    <w:rsid w:val="00086DDC"/>
    <w:rsid w:val="0008776F"/>
    <w:rsid w:val="000879A6"/>
    <w:rsid w:val="00087AA8"/>
    <w:rsid w:val="00087C32"/>
    <w:rsid w:val="000902F8"/>
    <w:rsid w:val="0009204C"/>
    <w:rsid w:val="00092697"/>
    <w:rsid w:val="0009614A"/>
    <w:rsid w:val="000968E8"/>
    <w:rsid w:val="000A0F55"/>
    <w:rsid w:val="000A2306"/>
    <w:rsid w:val="000A5A24"/>
    <w:rsid w:val="000A5ED0"/>
    <w:rsid w:val="000A633D"/>
    <w:rsid w:val="000A6865"/>
    <w:rsid w:val="000A754C"/>
    <w:rsid w:val="000A7A3B"/>
    <w:rsid w:val="000B2DCF"/>
    <w:rsid w:val="000B5332"/>
    <w:rsid w:val="000B5674"/>
    <w:rsid w:val="000B5FCA"/>
    <w:rsid w:val="000B6402"/>
    <w:rsid w:val="000B6628"/>
    <w:rsid w:val="000B7288"/>
    <w:rsid w:val="000C0188"/>
    <w:rsid w:val="000C0678"/>
    <w:rsid w:val="000C1301"/>
    <w:rsid w:val="000C2876"/>
    <w:rsid w:val="000C3191"/>
    <w:rsid w:val="000D2A64"/>
    <w:rsid w:val="000D604B"/>
    <w:rsid w:val="000D6397"/>
    <w:rsid w:val="000D6749"/>
    <w:rsid w:val="000D6AFA"/>
    <w:rsid w:val="000D6B7F"/>
    <w:rsid w:val="000E132A"/>
    <w:rsid w:val="000E1554"/>
    <w:rsid w:val="000E1F92"/>
    <w:rsid w:val="000E34B1"/>
    <w:rsid w:val="000E4A59"/>
    <w:rsid w:val="000E5DA3"/>
    <w:rsid w:val="000E5E24"/>
    <w:rsid w:val="000F0A80"/>
    <w:rsid w:val="000F12BD"/>
    <w:rsid w:val="000F20C9"/>
    <w:rsid w:val="000F2514"/>
    <w:rsid w:val="000F2C61"/>
    <w:rsid w:val="000F2F4E"/>
    <w:rsid w:val="000F3257"/>
    <w:rsid w:val="000F536F"/>
    <w:rsid w:val="000F5990"/>
    <w:rsid w:val="000F6C7E"/>
    <w:rsid w:val="000F7279"/>
    <w:rsid w:val="001006BE"/>
    <w:rsid w:val="001029C5"/>
    <w:rsid w:val="00103F70"/>
    <w:rsid w:val="001040D6"/>
    <w:rsid w:val="00105EAA"/>
    <w:rsid w:val="001078EB"/>
    <w:rsid w:val="001138AA"/>
    <w:rsid w:val="001139CB"/>
    <w:rsid w:val="001204ED"/>
    <w:rsid w:val="001207A5"/>
    <w:rsid w:val="001231C3"/>
    <w:rsid w:val="00123506"/>
    <w:rsid w:val="001261CE"/>
    <w:rsid w:val="0012655B"/>
    <w:rsid w:val="00126728"/>
    <w:rsid w:val="00127728"/>
    <w:rsid w:val="001305D3"/>
    <w:rsid w:val="0013090E"/>
    <w:rsid w:val="0013309F"/>
    <w:rsid w:val="00133189"/>
    <w:rsid w:val="00133DD0"/>
    <w:rsid w:val="001365D1"/>
    <w:rsid w:val="00136B19"/>
    <w:rsid w:val="001407AA"/>
    <w:rsid w:val="001418D6"/>
    <w:rsid w:val="00142E93"/>
    <w:rsid w:val="0014518C"/>
    <w:rsid w:val="001460E3"/>
    <w:rsid w:val="00146753"/>
    <w:rsid w:val="00146E1D"/>
    <w:rsid w:val="001500F4"/>
    <w:rsid w:val="00151714"/>
    <w:rsid w:val="00152960"/>
    <w:rsid w:val="00152C78"/>
    <w:rsid w:val="001530CC"/>
    <w:rsid w:val="00153A9B"/>
    <w:rsid w:val="00154A8D"/>
    <w:rsid w:val="00154F89"/>
    <w:rsid w:val="00154F96"/>
    <w:rsid w:val="00155E0A"/>
    <w:rsid w:val="00156915"/>
    <w:rsid w:val="001601CE"/>
    <w:rsid w:val="0016045B"/>
    <w:rsid w:val="00163A08"/>
    <w:rsid w:val="00166C9B"/>
    <w:rsid w:val="001703C3"/>
    <w:rsid w:val="001706B2"/>
    <w:rsid w:val="00170B57"/>
    <w:rsid w:val="001710EA"/>
    <w:rsid w:val="00171B13"/>
    <w:rsid w:val="00172F6F"/>
    <w:rsid w:val="00173A6A"/>
    <w:rsid w:val="00175190"/>
    <w:rsid w:val="001805C2"/>
    <w:rsid w:val="00181416"/>
    <w:rsid w:val="00181933"/>
    <w:rsid w:val="00181FEF"/>
    <w:rsid w:val="001823D7"/>
    <w:rsid w:val="00182CDE"/>
    <w:rsid w:val="00183D25"/>
    <w:rsid w:val="001843E5"/>
    <w:rsid w:val="001846BC"/>
    <w:rsid w:val="00185C56"/>
    <w:rsid w:val="00185F64"/>
    <w:rsid w:val="001863DC"/>
    <w:rsid w:val="001876CA"/>
    <w:rsid w:val="0018773F"/>
    <w:rsid w:val="00187A0D"/>
    <w:rsid w:val="0019186A"/>
    <w:rsid w:val="00193AAD"/>
    <w:rsid w:val="00194C77"/>
    <w:rsid w:val="001952EB"/>
    <w:rsid w:val="00195EC3"/>
    <w:rsid w:val="00196299"/>
    <w:rsid w:val="00196DC2"/>
    <w:rsid w:val="00197319"/>
    <w:rsid w:val="001A4A97"/>
    <w:rsid w:val="001A6350"/>
    <w:rsid w:val="001A6976"/>
    <w:rsid w:val="001A6A3B"/>
    <w:rsid w:val="001B26FD"/>
    <w:rsid w:val="001B296B"/>
    <w:rsid w:val="001B3756"/>
    <w:rsid w:val="001B4153"/>
    <w:rsid w:val="001B4E43"/>
    <w:rsid w:val="001B560A"/>
    <w:rsid w:val="001B73F7"/>
    <w:rsid w:val="001C0865"/>
    <w:rsid w:val="001C0EBF"/>
    <w:rsid w:val="001C3973"/>
    <w:rsid w:val="001C3C80"/>
    <w:rsid w:val="001C47BB"/>
    <w:rsid w:val="001C4F3B"/>
    <w:rsid w:val="001C4FE9"/>
    <w:rsid w:val="001C6852"/>
    <w:rsid w:val="001C6DF8"/>
    <w:rsid w:val="001C741A"/>
    <w:rsid w:val="001D0C88"/>
    <w:rsid w:val="001D1DA0"/>
    <w:rsid w:val="001D2E05"/>
    <w:rsid w:val="001D34E4"/>
    <w:rsid w:val="001D4847"/>
    <w:rsid w:val="001D6063"/>
    <w:rsid w:val="001D6406"/>
    <w:rsid w:val="001D70C1"/>
    <w:rsid w:val="001D7C24"/>
    <w:rsid w:val="001E116C"/>
    <w:rsid w:val="001E1A04"/>
    <w:rsid w:val="001E2D40"/>
    <w:rsid w:val="001E32F4"/>
    <w:rsid w:val="001E37AB"/>
    <w:rsid w:val="001E5999"/>
    <w:rsid w:val="001E5FBC"/>
    <w:rsid w:val="001F014F"/>
    <w:rsid w:val="001F050B"/>
    <w:rsid w:val="001F26E2"/>
    <w:rsid w:val="001F27B8"/>
    <w:rsid w:val="001F2C50"/>
    <w:rsid w:val="001F3814"/>
    <w:rsid w:val="001F5561"/>
    <w:rsid w:val="001F66C1"/>
    <w:rsid w:val="001F6EAB"/>
    <w:rsid w:val="00200435"/>
    <w:rsid w:val="00200C5E"/>
    <w:rsid w:val="00201D07"/>
    <w:rsid w:val="00210B47"/>
    <w:rsid w:val="00210DD3"/>
    <w:rsid w:val="00211E30"/>
    <w:rsid w:val="00213EB6"/>
    <w:rsid w:val="0021504D"/>
    <w:rsid w:val="002152DC"/>
    <w:rsid w:val="00215C86"/>
    <w:rsid w:val="0021665A"/>
    <w:rsid w:val="00216C18"/>
    <w:rsid w:val="00216DF3"/>
    <w:rsid w:val="00217C62"/>
    <w:rsid w:val="00220018"/>
    <w:rsid w:val="00220186"/>
    <w:rsid w:val="00220937"/>
    <w:rsid w:val="002226F6"/>
    <w:rsid w:val="0022368B"/>
    <w:rsid w:val="00224374"/>
    <w:rsid w:val="002251B5"/>
    <w:rsid w:val="00226C10"/>
    <w:rsid w:val="00227B97"/>
    <w:rsid w:val="00231F77"/>
    <w:rsid w:val="00232647"/>
    <w:rsid w:val="00232AFB"/>
    <w:rsid w:val="00232C16"/>
    <w:rsid w:val="00240077"/>
    <w:rsid w:val="00241CC5"/>
    <w:rsid w:val="00242370"/>
    <w:rsid w:val="00242607"/>
    <w:rsid w:val="0024483F"/>
    <w:rsid w:val="00244B5E"/>
    <w:rsid w:val="002450A0"/>
    <w:rsid w:val="00245D28"/>
    <w:rsid w:val="002510FB"/>
    <w:rsid w:val="0025165D"/>
    <w:rsid w:val="00251BD5"/>
    <w:rsid w:val="002530BC"/>
    <w:rsid w:val="00253615"/>
    <w:rsid w:val="002613CC"/>
    <w:rsid w:val="0026356E"/>
    <w:rsid w:val="00263FAF"/>
    <w:rsid w:val="0026464B"/>
    <w:rsid w:val="00265CF7"/>
    <w:rsid w:val="00266FD9"/>
    <w:rsid w:val="00272C9E"/>
    <w:rsid w:val="00273084"/>
    <w:rsid w:val="002732A6"/>
    <w:rsid w:val="00273ADF"/>
    <w:rsid w:val="00273EB2"/>
    <w:rsid w:val="00274285"/>
    <w:rsid w:val="00274B68"/>
    <w:rsid w:val="00275D21"/>
    <w:rsid w:val="00280B7A"/>
    <w:rsid w:val="00281907"/>
    <w:rsid w:val="00284FA7"/>
    <w:rsid w:val="002879E8"/>
    <w:rsid w:val="00291684"/>
    <w:rsid w:val="002926D6"/>
    <w:rsid w:val="0029296B"/>
    <w:rsid w:val="00292F98"/>
    <w:rsid w:val="002933D0"/>
    <w:rsid w:val="00295888"/>
    <w:rsid w:val="0029684E"/>
    <w:rsid w:val="00296C14"/>
    <w:rsid w:val="00296FA7"/>
    <w:rsid w:val="002A0A7E"/>
    <w:rsid w:val="002A2B69"/>
    <w:rsid w:val="002A2BD4"/>
    <w:rsid w:val="002A3515"/>
    <w:rsid w:val="002A3C14"/>
    <w:rsid w:val="002A63E7"/>
    <w:rsid w:val="002A6894"/>
    <w:rsid w:val="002A69BF"/>
    <w:rsid w:val="002B0091"/>
    <w:rsid w:val="002B0288"/>
    <w:rsid w:val="002B0589"/>
    <w:rsid w:val="002B39ED"/>
    <w:rsid w:val="002B4434"/>
    <w:rsid w:val="002B5349"/>
    <w:rsid w:val="002B55E3"/>
    <w:rsid w:val="002B6DF6"/>
    <w:rsid w:val="002B7049"/>
    <w:rsid w:val="002B7370"/>
    <w:rsid w:val="002C05F4"/>
    <w:rsid w:val="002C1B84"/>
    <w:rsid w:val="002C1F78"/>
    <w:rsid w:val="002C6917"/>
    <w:rsid w:val="002C7125"/>
    <w:rsid w:val="002D00C8"/>
    <w:rsid w:val="002D3701"/>
    <w:rsid w:val="002D6328"/>
    <w:rsid w:val="002D657B"/>
    <w:rsid w:val="002D7E13"/>
    <w:rsid w:val="002E3433"/>
    <w:rsid w:val="002E3AD4"/>
    <w:rsid w:val="002E43E4"/>
    <w:rsid w:val="002E4D6C"/>
    <w:rsid w:val="002E6107"/>
    <w:rsid w:val="002E685B"/>
    <w:rsid w:val="002E6C2A"/>
    <w:rsid w:val="002E6DD6"/>
    <w:rsid w:val="002F02E9"/>
    <w:rsid w:val="002F1711"/>
    <w:rsid w:val="002F1999"/>
    <w:rsid w:val="002F2223"/>
    <w:rsid w:val="002F2618"/>
    <w:rsid w:val="002F2843"/>
    <w:rsid w:val="002F2D3E"/>
    <w:rsid w:val="002F50F1"/>
    <w:rsid w:val="002F5E15"/>
    <w:rsid w:val="002F69C1"/>
    <w:rsid w:val="0030038C"/>
    <w:rsid w:val="00300651"/>
    <w:rsid w:val="00303043"/>
    <w:rsid w:val="003031D9"/>
    <w:rsid w:val="0030362E"/>
    <w:rsid w:val="00303B8F"/>
    <w:rsid w:val="003045DA"/>
    <w:rsid w:val="00305C90"/>
    <w:rsid w:val="00306AB5"/>
    <w:rsid w:val="00306EB2"/>
    <w:rsid w:val="00306FED"/>
    <w:rsid w:val="00307C43"/>
    <w:rsid w:val="0031000B"/>
    <w:rsid w:val="00313B1B"/>
    <w:rsid w:val="00314995"/>
    <w:rsid w:val="00316A58"/>
    <w:rsid w:val="00321FB8"/>
    <w:rsid w:val="0032305C"/>
    <w:rsid w:val="003236A8"/>
    <w:rsid w:val="003236F0"/>
    <w:rsid w:val="003239AC"/>
    <w:rsid w:val="00324153"/>
    <w:rsid w:val="003247F3"/>
    <w:rsid w:val="00325B06"/>
    <w:rsid w:val="00326E5B"/>
    <w:rsid w:val="00330031"/>
    <w:rsid w:val="003312B2"/>
    <w:rsid w:val="003313B5"/>
    <w:rsid w:val="003320B7"/>
    <w:rsid w:val="0033381D"/>
    <w:rsid w:val="00334A68"/>
    <w:rsid w:val="00334CB7"/>
    <w:rsid w:val="00335D16"/>
    <w:rsid w:val="00336252"/>
    <w:rsid w:val="00336D66"/>
    <w:rsid w:val="0033782E"/>
    <w:rsid w:val="00341492"/>
    <w:rsid w:val="003428DE"/>
    <w:rsid w:val="00342ABC"/>
    <w:rsid w:val="00343506"/>
    <w:rsid w:val="0034402F"/>
    <w:rsid w:val="00344609"/>
    <w:rsid w:val="003455B6"/>
    <w:rsid w:val="00345A3E"/>
    <w:rsid w:val="00345F81"/>
    <w:rsid w:val="0034602A"/>
    <w:rsid w:val="0034604C"/>
    <w:rsid w:val="003511FB"/>
    <w:rsid w:val="00351E51"/>
    <w:rsid w:val="00353FBC"/>
    <w:rsid w:val="003546A2"/>
    <w:rsid w:val="00355808"/>
    <w:rsid w:val="00355D96"/>
    <w:rsid w:val="003573C9"/>
    <w:rsid w:val="00357E15"/>
    <w:rsid w:val="003603B8"/>
    <w:rsid w:val="00361A4A"/>
    <w:rsid w:val="0036308B"/>
    <w:rsid w:val="00365048"/>
    <w:rsid w:val="003650F5"/>
    <w:rsid w:val="00365C9B"/>
    <w:rsid w:val="00367089"/>
    <w:rsid w:val="00367B7F"/>
    <w:rsid w:val="00370015"/>
    <w:rsid w:val="003703DC"/>
    <w:rsid w:val="0037179A"/>
    <w:rsid w:val="00372266"/>
    <w:rsid w:val="003724E5"/>
    <w:rsid w:val="0037572F"/>
    <w:rsid w:val="00375860"/>
    <w:rsid w:val="00380473"/>
    <w:rsid w:val="00381C1B"/>
    <w:rsid w:val="00382934"/>
    <w:rsid w:val="0038377C"/>
    <w:rsid w:val="003854EF"/>
    <w:rsid w:val="003863EA"/>
    <w:rsid w:val="0038679D"/>
    <w:rsid w:val="003875AB"/>
    <w:rsid w:val="003878E1"/>
    <w:rsid w:val="00387F09"/>
    <w:rsid w:val="00390C31"/>
    <w:rsid w:val="00392B5E"/>
    <w:rsid w:val="00393D7A"/>
    <w:rsid w:val="003940D8"/>
    <w:rsid w:val="00394D04"/>
    <w:rsid w:val="003A18DC"/>
    <w:rsid w:val="003A1F4A"/>
    <w:rsid w:val="003A5F3A"/>
    <w:rsid w:val="003A6428"/>
    <w:rsid w:val="003A6BA7"/>
    <w:rsid w:val="003B175D"/>
    <w:rsid w:val="003B4441"/>
    <w:rsid w:val="003B4D84"/>
    <w:rsid w:val="003B56A6"/>
    <w:rsid w:val="003B6006"/>
    <w:rsid w:val="003C2294"/>
    <w:rsid w:val="003C3DE2"/>
    <w:rsid w:val="003C41D5"/>
    <w:rsid w:val="003C4538"/>
    <w:rsid w:val="003C5CF0"/>
    <w:rsid w:val="003C6582"/>
    <w:rsid w:val="003D00AC"/>
    <w:rsid w:val="003D2218"/>
    <w:rsid w:val="003D2FCE"/>
    <w:rsid w:val="003D53CA"/>
    <w:rsid w:val="003D5CAF"/>
    <w:rsid w:val="003D5F4A"/>
    <w:rsid w:val="003E193D"/>
    <w:rsid w:val="003E27C4"/>
    <w:rsid w:val="003E3538"/>
    <w:rsid w:val="003E6A53"/>
    <w:rsid w:val="003F0CB6"/>
    <w:rsid w:val="003F257D"/>
    <w:rsid w:val="003F4603"/>
    <w:rsid w:val="003F538D"/>
    <w:rsid w:val="003F564D"/>
    <w:rsid w:val="003F5E57"/>
    <w:rsid w:val="003F66AB"/>
    <w:rsid w:val="0040444A"/>
    <w:rsid w:val="00407A5B"/>
    <w:rsid w:val="00407DC1"/>
    <w:rsid w:val="004138BE"/>
    <w:rsid w:val="00413D2A"/>
    <w:rsid w:val="00415878"/>
    <w:rsid w:val="004159C4"/>
    <w:rsid w:val="00415E0D"/>
    <w:rsid w:val="0042122B"/>
    <w:rsid w:val="004226ED"/>
    <w:rsid w:val="004228D9"/>
    <w:rsid w:val="00422B9D"/>
    <w:rsid w:val="0042424B"/>
    <w:rsid w:val="0042468C"/>
    <w:rsid w:val="00424A26"/>
    <w:rsid w:val="004253AF"/>
    <w:rsid w:val="00426AB8"/>
    <w:rsid w:val="00426AF7"/>
    <w:rsid w:val="004304AE"/>
    <w:rsid w:val="00432044"/>
    <w:rsid w:val="00432113"/>
    <w:rsid w:val="00432F62"/>
    <w:rsid w:val="0043318D"/>
    <w:rsid w:val="00434575"/>
    <w:rsid w:val="00434970"/>
    <w:rsid w:val="004400F8"/>
    <w:rsid w:val="004416F9"/>
    <w:rsid w:val="00442EB7"/>
    <w:rsid w:val="00443838"/>
    <w:rsid w:val="00443F7F"/>
    <w:rsid w:val="004460E6"/>
    <w:rsid w:val="00447F62"/>
    <w:rsid w:val="0045100D"/>
    <w:rsid w:val="00452278"/>
    <w:rsid w:val="004533A4"/>
    <w:rsid w:val="004538A1"/>
    <w:rsid w:val="00454AAD"/>
    <w:rsid w:val="0045665C"/>
    <w:rsid w:val="004573B3"/>
    <w:rsid w:val="0046116D"/>
    <w:rsid w:val="00461EA1"/>
    <w:rsid w:val="00461F6D"/>
    <w:rsid w:val="004627DD"/>
    <w:rsid w:val="00463EC8"/>
    <w:rsid w:val="00463F55"/>
    <w:rsid w:val="004643FE"/>
    <w:rsid w:val="00465446"/>
    <w:rsid w:val="00466F11"/>
    <w:rsid w:val="00470FE1"/>
    <w:rsid w:val="00471BCE"/>
    <w:rsid w:val="00472747"/>
    <w:rsid w:val="00472FDE"/>
    <w:rsid w:val="00473E29"/>
    <w:rsid w:val="00474A70"/>
    <w:rsid w:val="00474C8C"/>
    <w:rsid w:val="004759F0"/>
    <w:rsid w:val="00477B1A"/>
    <w:rsid w:val="00477DB0"/>
    <w:rsid w:val="00480B46"/>
    <w:rsid w:val="004825A0"/>
    <w:rsid w:val="00482D15"/>
    <w:rsid w:val="004846CE"/>
    <w:rsid w:val="004855C7"/>
    <w:rsid w:val="00492696"/>
    <w:rsid w:val="00494866"/>
    <w:rsid w:val="00495119"/>
    <w:rsid w:val="004A1AF6"/>
    <w:rsid w:val="004A3318"/>
    <w:rsid w:val="004A3357"/>
    <w:rsid w:val="004A3AB9"/>
    <w:rsid w:val="004A3ED3"/>
    <w:rsid w:val="004A4D12"/>
    <w:rsid w:val="004A6AB3"/>
    <w:rsid w:val="004A7902"/>
    <w:rsid w:val="004A7EF9"/>
    <w:rsid w:val="004B036B"/>
    <w:rsid w:val="004B0544"/>
    <w:rsid w:val="004B149D"/>
    <w:rsid w:val="004B3D6D"/>
    <w:rsid w:val="004B400E"/>
    <w:rsid w:val="004B7F50"/>
    <w:rsid w:val="004C04D0"/>
    <w:rsid w:val="004C29C7"/>
    <w:rsid w:val="004C29D9"/>
    <w:rsid w:val="004C2CAF"/>
    <w:rsid w:val="004C2DE8"/>
    <w:rsid w:val="004C3228"/>
    <w:rsid w:val="004C36BA"/>
    <w:rsid w:val="004C37E2"/>
    <w:rsid w:val="004C3E1F"/>
    <w:rsid w:val="004C5B9A"/>
    <w:rsid w:val="004C67D3"/>
    <w:rsid w:val="004C730D"/>
    <w:rsid w:val="004D0095"/>
    <w:rsid w:val="004D0123"/>
    <w:rsid w:val="004D1213"/>
    <w:rsid w:val="004D2F35"/>
    <w:rsid w:val="004D336F"/>
    <w:rsid w:val="004D39E9"/>
    <w:rsid w:val="004D45E6"/>
    <w:rsid w:val="004E07CC"/>
    <w:rsid w:val="004E0B51"/>
    <w:rsid w:val="004E0E48"/>
    <w:rsid w:val="004E1B87"/>
    <w:rsid w:val="004E568D"/>
    <w:rsid w:val="004F29A4"/>
    <w:rsid w:val="004F4EC2"/>
    <w:rsid w:val="004F5A16"/>
    <w:rsid w:val="004F6247"/>
    <w:rsid w:val="004F752D"/>
    <w:rsid w:val="00503257"/>
    <w:rsid w:val="005051D6"/>
    <w:rsid w:val="00505678"/>
    <w:rsid w:val="00507741"/>
    <w:rsid w:val="00507D6D"/>
    <w:rsid w:val="005130B3"/>
    <w:rsid w:val="00514AC8"/>
    <w:rsid w:val="00514E07"/>
    <w:rsid w:val="005155C0"/>
    <w:rsid w:val="00515DE4"/>
    <w:rsid w:val="00516824"/>
    <w:rsid w:val="00520F33"/>
    <w:rsid w:val="00521D79"/>
    <w:rsid w:val="00523430"/>
    <w:rsid w:val="00525432"/>
    <w:rsid w:val="00525487"/>
    <w:rsid w:val="00525666"/>
    <w:rsid w:val="005257EF"/>
    <w:rsid w:val="00525AF2"/>
    <w:rsid w:val="00525B48"/>
    <w:rsid w:val="005271A5"/>
    <w:rsid w:val="005301C6"/>
    <w:rsid w:val="00530554"/>
    <w:rsid w:val="00531BE6"/>
    <w:rsid w:val="00532249"/>
    <w:rsid w:val="0053242F"/>
    <w:rsid w:val="00532A2E"/>
    <w:rsid w:val="00535A2E"/>
    <w:rsid w:val="005400CA"/>
    <w:rsid w:val="00540DE8"/>
    <w:rsid w:val="0054111A"/>
    <w:rsid w:val="00541342"/>
    <w:rsid w:val="00541420"/>
    <w:rsid w:val="005427FB"/>
    <w:rsid w:val="005427FE"/>
    <w:rsid w:val="00545D98"/>
    <w:rsid w:val="00547CC4"/>
    <w:rsid w:val="005504CB"/>
    <w:rsid w:val="005515BF"/>
    <w:rsid w:val="00551801"/>
    <w:rsid w:val="00553172"/>
    <w:rsid w:val="005540DB"/>
    <w:rsid w:val="005554BC"/>
    <w:rsid w:val="00556C4A"/>
    <w:rsid w:val="005574F5"/>
    <w:rsid w:val="0055771F"/>
    <w:rsid w:val="00562C90"/>
    <w:rsid w:val="00563CA1"/>
    <w:rsid w:val="0056682F"/>
    <w:rsid w:val="00566E2B"/>
    <w:rsid w:val="005677E1"/>
    <w:rsid w:val="0056795F"/>
    <w:rsid w:val="00567DBE"/>
    <w:rsid w:val="00567E5C"/>
    <w:rsid w:val="00570634"/>
    <w:rsid w:val="00570B6C"/>
    <w:rsid w:val="00571C8D"/>
    <w:rsid w:val="00573AF1"/>
    <w:rsid w:val="00574987"/>
    <w:rsid w:val="00575246"/>
    <w:rsid w:val="005757B9"/>
    <w:rsid w:val="00575919"/>
    <w:rsid w:val="00580A90"/>
    <w:rsid w:val="00581E81"/>
    <w:rsid w:val="00584CD6"/>
    <w:rsid w:val="00585398"/>
    <w:rsid w:val="00590BFF"/>
    <w:rsid w:val="00591487"/>
    <w:rsid w:val="00593ED1"/>
    <w:rsid w:val="0059464F"/>
    <w:rsid w:val="00594A1A"/>
    <w:rsid w:val="00596027"/>
    <w:rsid w:val="00596F71"/>
    <w:rsid w:val="0059718C"/>
    <w:rsid w:val="00597434"/>
    <w:rsid w:val="005A04B9"/>
    <w:rsid w:val="005A14C8"/>
    <w:rsid w:val="005A1ADF"/>
    <w:rsid w:val="005A38B3"/>
    <w:rsid w:val="005A402A"/>
    <w:rsid w:val="005A4472"/>
    <w:rsid w:val="005A48EC"/>
    <w:rsid w:val="005A575F"/>
    <w:rsid w:val="005A5B95"/>
    <w:rsid w:val="005A65A9"/>
    <w:rsid w:val="005A65BE"/>
    <w:rsid w:val="005A6845"/>
    <w:rsid w:val="005A6E4E"/>
    <w:rsid w:val="005A7699"/>
    <w:rsid w:val="005B1369"/>
    <w:rsid w:val="005B25AB"/>
    <w:rsid w:val="005B3EF0"/>
    <w:rsid w:val="005B59AA"/>
    <w:rsid w:val="005B634C"/>
    <w:rsid w:val="005B6619"/>
    <w:rsid w:val="005B7CB5"/>
    <w:rsid w:val="005C0318"/>
    <w:rsid w:val="005C049F"/>
    <w:rsid w:val="005C077F"/>
    <w:rsid w:val="005C07B3"/>
    <w:rsid w:val="005C0BAA"/>
    <w:rsid w:val="005C12F1"/>
    <w:rsid w:val="005C25B5"/>
    <w:rsid w:val="005C2B4C"/>
    <w:rsid w:val="005C2CEB"/>
    <w:rsid w:val="005C4FD2"/>
    <w:rsid w:val="005C56E8"/>
    <w:rsid w:val="005C5B44"/>
    <w:rsid w:val="005C64CE"/>
    <w:rsid w:val="005C671C"/>
    <w:rsid w:val="005D06D2"/>
    <w:rsid w:val="005D14DB"/>
    <w:rsid w:val="005D2280"/>
    <w:rsid w:val="005D2D8A"/>
    <w:rsid w:val="005D2F5C"/>
    <w:rsid w:val="005D324E"/>
    <w:rsid w:val="005D3D71"/>
    <w:rsid w:val="005D6E10"/>
    <w:rsid w:val="005D767D"/>
    <w:rsid w:val="005E086C"/>
    <w:rsid w:val="005E23A1"/>
    <w:rsid w:val="005E23F3"/>
    <w:rsid w:val="005E3F6D"/>
    <w:rsid w:val="005E5331"/>
    <w:rsid w:val="005E633C"/>
    <w:rsid w:val="005E7107"/>
    <w:rsid w:val="005F053E"/>
    <w:rsid w:val="005F0546"/>
    <w:rsid w:val="005F0DDA"/>
    <w:rsid w:val="005F23A0"/>
    <w:rsid w:val="005F27DC"/>
    <w:rsid w:val="005F3094"/>
    <w:rsid w:val="005F46D5"/>
    <w:rsid w:val="005F480C"/>
    <w:rsid w:val="005F5927"/>
    <w:rsid w:val="005F6C66"/>
    <w:rsid w:val="005F6F98"/>
    <w:rsid w:val="005F7346"/>
    <w:rsid w:val="005F75AF"/>
    <w:rsid w:val="00602708"/>
    <w:rsid w:val="0060369B"/>
    <w:rsid w:val="006037D2"/>
    <w:rsid w:val="00603AF2"/>
    <w:rsid w:val="00606B87"/>
    <w:rsid w:val="00607B29"/>
    <w:rsid w:val="00607D41"/>
    <w:rsid w:val="00610AED"/>
    <w:rsid w:val="00610CAB"/>
    <w:rsid w:val="006129BB"/>
    <w:rsid w:val="00613FFB"/>
    <w:rsid w:val="00615C36"/>
    <w:rsid w:val="00617889"/>
    <w:rsid w:val="006179A4"/>
    <w:rsid w:val="00621A84"/>
    <w:rsid w:val="00621BEC"/>
    <w:rsid w:val="00623FDA"/>
    <w:rsid w:val="00624DEF"/>
    <w:rsid w:val="006261A3"/>
    <w:rsid w:val="00626BCC"/>
    <w:rsid w:val="00627C64"/>
    <w:rsid w:val="00630D38"/>
    <w:rsid w:val="0063376A"/>
    <w:rsid w:val="00633E12"/>
    <w:rsid w:val="0063484E"/>
    <w:rsid w:val="0063696F"/>
    <w:rsid w:val="00640D5E"/>
    <w:rsid w:val="00640E84"/>
    <w:rsid w:val="00641535"/>
    <w:rsid w:val="00642285"/>
    <w:rsid w:val="00642BAB"/>
    <w:rsid w:val="00643F71"/>
    <w:rsid w:val="0064402A"/>
    <w:rsid w:val="00645B79"/>
    <w:rsid w:val="00647247"/>
    <w:rsid w:val="00647BC7"/>
    <w:rsid w:val="00652E15"/>
    <w:rsid w:val="00652EBA"/>
    <w:rsid w:val="0065328A"/>
    <w:rsid w:val="00653D4A"/>
    <w:rsid w:val="0065429A"/>
    <w:rsid w:val="006556BC"/>
    <w:rsid w:val="00664724"/>
    <w:rsid w:val="00672F9A"/>
    <w:rsid w:val="00673CCF"/>
    <w:rsid w:val="00674042"/>
    <w:rsid w:val="006743A4"/>
    <w:rsid w:val="006754AF"/>
    <w:rsid w:val="00675876"/>
    <w:rsid w:val="0067593F"/>
    <w:rsid w:val="0067747E"/>
    <w:rsid w:val="00677D88"/>
    <w:rsid w:val="00682470"/>
    <w:rsid w:val="00686B11"/>
    <w:rsid w:val="0069145E"/>
    <w:rsid w:val="006919AE"/>
    <w:rsid w:val="00692364"/>
    <w:rsid w:val="0069271E"/>
    <w:rsid w:val="00692779"/>
    <w:rsid w:val="00692F65"/>
    <w:rsid w:val="00693CE0"/>
    <w:rsid w:val="00694B93"/>
    <w:rsid w:val="00696378"/>
    <w:rsid w:val="00697B92"/>
    <w:rsid w:val="006A0542"/>
    <w:rsid w:val="006A0B86"/>
    <w:rsid w:val="006A17FF"/>
    <w:rsid w:val="006A386E"/>
    <w:rsid w:val="006A59BE"/>
    <w:rsid w:val="006A696C"/>
    <w:rsid w:val="006A7983"/>
    <w:rsid w:val="006A7B38"/>
    <w:rsid w:val="006B0774"/>
    <w:rsid w:val="006B264C"/>
    <w:rsid w:val="006B27C1"/>
    <w:rsid w:val="006B30DD"/>
    <w:rsid w:val="006B3788"/>
    <w:rsid w:val="006B7462"/>
    <w:rsid w:val="006B7523"/>
    <w:rsid w:val="006B7721"/>
    <w:rsid w:val="006C04D6"/>
    <w:rsid w:val="006C0DF4"/>
    <w:rsid w:val="006C1C3D"/>
    <w:rsid w:val="006C2054"/>
    <w:rsid w:val="006C308C"/>
    <w:rsid w:val="006C38BE"/>
    <w:rsid w:val="006C44EB"/>
    <w:rsid w:val="006C4D42"/>
    <w:rsid w:val="006C5F0B"/>
    <w:rsid w:val="006C6311"/>
    <w:rsid w:val="006D0548"/>
    <w:rsid w:val="006D1C92"/>
    <w:rsid w:val="006D28BF"/>
    <w:rsid w:val="006D4B9E"/>
    <w:rsid w:val="006D5985"/>
    <w:rsid w:val="006D70AE"/>
    <w:rsid w:val="006E0992"/>
    <w:rsid w:val="006E2565"/>
    <w:rsid w:val="006E2796"/>
    <w:rsid w:val="006E30F9"/>
    <w:rsid w:val="006E36A8"/>
    <w:rsid w:val="006E3CA0"/>
    <w:rsid w:val="006E52BB"/>
    <w:rsid w:val="006E5608"/>
    <w:rsid w:val="006E62F1"/>
    <w:rsid w:val="006E7468"/>
    <w:rsid w:val="006E7CD5"/>
    <w:rsid w:val="006F0C5D"/>
    <w:rsid w:val="006F0DD5"/>
    <w:rsid w:val="006F332F"/>
    <w:rsid w:val="006F34F8"/>
    <w:rsid w:val="006F4482"/>
    <w:rsid w:val="006F4579"/>
    <w:rsid w:val="006F4D2C"/>
    <w:rsid w:val="006F4E7D"/>
    <w:rsid w:val="006F6150"/>
    <w:rsid w:val="006F712C"/>
    <w:rsid w:val="006F734A"/>
    <w:rsid w:val="00701296"/>
    <w:rsid w:val="00701C04"/>
    <w:rsid w:val="007020F3"/>
    <w:rsid w:val="007022D5"/>
    <w:rsid w:val="00702B9C"/>
    <w:rsid w:val="00704115"/>
    <w:rsid w:val="007050BA"/>
    <w:rsid w:val="007052AD"/>
    <w:rsid w:val="00710852"/>
    <w:rsid w:val="007114AD"/>
    <w:rsid w:val="00711C5B"/>
    <w:rsid w:val="00712B5F"/>
    <w:rsid w:val="00712B64"/>
    <w:rsid w:val="007138C6"/>
    <w:rsid w:val="007144AE"/>
    <w:rsid w:val="00714856"/>
    <w:rsid w:val="00716266"/>
    <w:rsid w:val="00717F09"/>
    <w:rsid w:val="00717F77"/>
    <w:rsid w:val="007203B6"/>
    <w:rsid w:val="00720E30"/>
    <w:rsid w:val="00723E08"/>
    <w:rsid w:val="007243DA"/>
    <w:rsid w:val="00724A5A"/>
    <w:rsid w:val="00724C94"/>
    <w:rsid w:val="00726530"/>
    <w:rsid w:val="00727656"/>
    <w:rsid w:val="00730A2E"/>
    <w:rsid w:val="007345C0"/>
    <w:rsid w:val="00734A44"/>
    <w:rsid w:val="00734F56"/>
    <w:rsid w:val="007358A8"/>
    <w:rsid w:val="00735A56"/>
    <w:rsid w:val="00735A91"/>
    <w:rsid w:val="00736D57"/>
    <w:rsid w:val="00737022"/>
    <w:rsid w:val="0074043C"/>
    <w:rsid w:val="00741B0C"/>
    <w:rsid w:val="00742ADC"/>
    <w:rsid w:val="0074357B"/>
    <w:rsid w:val="00743ABD"/>
    <w:rsid w:val="00744C64"/>
    <w:rsid w:val="00744F37"/>
    <w:rsid w:val="00745110"/>
    <w:rsid w:val="00750629"/>
    <w:rsid w:val="007523C8"/>
    <w:rsid w:val="0075305C"/>
    <w:rsid w:val="00753525"/>
    <w:rsid w:val="00757C37"/>
    <w:rsid w:val="00760756"/>
    <w:rsid w:val="00761114"/>
    <w:rsid w:val="00762DE6"/>
    <w:rsid w:val="00765033"/>
    <w:rsid w:val="007665BC"/>
    <w:rsid w:val="0077030A"/>
    <w:rsid w:val="00772463"/>
    <w:rsid w:val="0077350E"/>
    <w:rsid w:val="00773F3F"/>
    <w:rsid w:val="0077404B"/>
    <w:rsid w:val="00774C5B"/>
    <w:rsid w:val="007754D6"/>
    <w:rsid w:val="007764DD"/>
    <w:rsid w:val="00776DFC"/>
    <w:rsid w:val="00777247"/>
    <w:rsid w:val="00781224"/>
    <w:rsid w:val="00782517"/>
    <w:rsid w:val="00784C2A"/>
    <w:rsid w:val="00784F4A"/>
    <w:rsid w:val="007853C9"/>
    <w:rsid w:val="00785541"/>
    <w:rsid w:val="00786149"/>
    <w:rsid w:val="007861E5"/>
    <w:rsid w:val="0078658C"/>
    <w:rsid w:val="00791233"/>
    <w:rsid w:val="00791487"/>
    <w:rsid w:val="00791C0D"/>
    <w:rsid w:val="00792DF2"/>
    <w:rsid w:val="00794985"/>
    <w:rsid w:val="00794F6E"/>
    <w:rsid w:val="00795E11"/>
    <w:rsid w:val="00796571"/>
    <w:rsid w:val="007967F5"/>
    <w:rsid w:val="00796A8C"/>
    <w:rsid w:val="007973D7"/>
    <w:rsid w:val="007A0658"/>
    <w:rsid w:val="007A080B"/>
    <w:rsid w:val="007A2222"/>
    <w:rsid w:val="007A3F84"/>
    <w:rsid w:val="007A40C5"/>
    <w:rsid w:val="007A4836"/>
    <w:rsid w:val="007A77AF"/>
    <w:rsid w:val="007B0868"/>
    <w:rsid w:val="007B1142"/>
    <w:rsid w:val="007B6C90"/>
    <w:rsid w:val="007B7011"/>
    <w:rsid w:val="007B7D78"/>
    <w:rsid w:val="007C147F"/>
    <w:rsid w:val="007C3A03"/>
    <w:rsid w:val="007C3E90"/>
    <w:rsid w:val="007C5C49"/>
    <w:rsid w:val="007D0496"/>
    <w:rsid w:val="007D0910"/>
    <w:rsid w:val="007D2D39"/>
    <w:rsid w:val="007D30BD"/>
    <w:rsid w:val="007D32FE"/>
    <w:rsid w:val="007D3C0D"/>
    <w:rsid w:val="007D4EC3"/>
    <w:rsid w:val="007D516B"/>
    <w:rsid w:val="007D530D"/>
    <w:rsid w:val="007D5BA6"/>
    <w:rsid w:val="007D6680"/>
    <w:rsid w:val="007D73D1"/>
    <w:rsid w:val="007D7655"/>
    <w:rsid w:val="007E0695"/>
    <w:rsid w:val="007E164A"/>
    <w:rsid w:val="007E3E56"/>
    <w:rsid w:val="007E455A"/>
    <w:rsid w:val="007E5EC5"/>
    <w:rsid w:val="007F013F"/>
    <w:rsid w:val="007F0B92"/>
    <w:rsid w:val="007F0E0F"/>
    <w:rsid w:val="007F1BB2"/>
    <w:rsid w:val="007F5012"/>
    <w:rsid w:val="007F551E"/>
    <w:rsid w:val="007F55DD"/>
    <w:rsid w:val="007F75AB"/>
    <w:rsid w:val="007F7F5C"/>
    <w:rsid w:val="0080003A"/>
    <w:rsid w:val="00800146"/>
    <w:rsid w:val="008006C5"/>
    <w:rsid w:val="0080092B"/>
    <w:rsid w:val="00800B8C"/>
    <w:rsid w:val="00801175"/>
    <w:rsid w:val="00803C70"/>
    <w:rsid w:val="00803F45"/>
    <w:rsid w:val="00807DBB"/>
    <w:rsid w:val="00811430"/>
    <w:rsid w:val="00811594"/>
    <w:rsid w:val="00811F3A"/>
    <w:rsid w:val="00812255"/>
    <w:rsid w:val="00812429"/>
    <w:rsid w:val="00812995"/>
    <w:rsid w:val="00813417"/>
    <w:rsid w:val="008138E1"/>
    <w:rsid w:val="00816D10"/>
    <w:rsid w:val="00821460"/>
    <w:rsid w:val="008216A2"/>
    <w:rsid w:val="00821D5E"/>
    <w:rsid w:val="00822608"/>
    <w:rsid w:val="00823375"/>
    <w:rsid w:val="008235D0"/>
    <w:rsid w:val="008236AB"/>
    <w:rsid w:val="00823F9F"/>
    <w:rsid w:val="008243B1"/>
    <w:rsid w:val="00824A5A"/>
    <w:rsid w:val="00825566"/>
    <w:rsid w:val="00833F2D"/>
    <w:rsid w:val="00835115"/>
    <w:rsid w:val="008400B8"/>
    <w:rsid w:val="00841C3A"/>
    <w:rsid w:val="00842178"/>
    <w:rsid w:val="00843B6B"/>
    <w:rsid w:val="00843BF6"/>
    <w:rsid w:val="00844E23"/>
    <w:rsid w:val="00844F59"/>
    <w:rsid w:val="008457C7"/>
    <w:rsid w:val="00845BAC"/>
    <w:rsid w:val="00850D5F"/>
    <w:rsid w:val="00852DA1"/>
    <w:rsid w:val="00852DC3"/>
    <w:rsid w:val="00852DDC"/>
    <w:rsid w:val="00852F49"/>
    <w:rsid w:val="00856791"/>
    <w:rsid w:val="0086011F"/>
    <w:rsid w:val="008603A4"/>
    <w:rsid w:val="00860B7E"/>
    <w:rsid w:val="00861618"/>
    <w:rsid w:val="00861FDD"/>
    <w:rsid w:val="00866EF6"/>
    <w:rsid w:val="00867ABF"/>
    <w:rsid w:val="0087208F"/>
    <w:rsid w:val="0087339D"/>
    <w:rsid w:val="008738C7"/>
    <w:rsid w:val="00875CA0"/>
    <w:rsid w:val="008768BE"/>
    <w:rsid w:val="0087731B"/>
    <w:rsid w:val="008813A0"/>
    <w:rsid w:val="008814C6"/>
    <w:rsid w:val="00882CA9"/>
    <w:rsid w:val="00883F11"/>
    <w:rsid w:val="008841F5"/>
    <w:rsid w:val="00886576"/>
    <w:rsid w:val="00887667"/>
    <w:rsid w:val="00890747"/>
    <w:rsid w:val="00890E4A"/>
    <w:rsid w:val="00890FEF"/>
    <w:rsid w:val="00891311"/>
    <w:rsid w:val="00891360"/>
    <w:rsid w:val="00891B00"/>
    <w:rsid w:val="0089623F"/>
    <w:rsid w:val="008A00EE"/>
    <w:rsid w:val="008A051B"/>
    <w:rsid w:val="008A0623"/>
    <w:rsid w:val="008A224E"/>
    <w:rsid w:val="008A2D2D"/>
    <w:rsid w:val="008A4401"/>
    <w:rsid w:val="008A4EFC"/>
    <w:rsid w:val="008A5672"/>
    <w:rsid w:val="008A5749"/>
    <w:rsid w:val="008A760F"/>
    <w:rsid w:val="008B135B"/>
    <w:rsid w:val="008B2294"/>
    <w:rsid w:val="008B36F0"/>
    <w:rsid w:val="008B4DA4"/>
    <w:rsid w:val="008B5965"/>
    <w:rsid w:val="008B6BAE"/>
    <w:rsid w:val="008C1F13"/>
    <w:rsid w:val="008C3BE4"/>
    <w:rsid w:val="008C3CCF"/>
    <w:rsid w:val="008C47ED"/>
    <w:rsid w:val="008C4E84"/>
    <w:rsid w:val="008C5E48"/>
    <w:rsid w:val="008C617B"/>
    <w:rsid w:val="008C7104"/>
    <w:rsid w:val="008C7F5D"/>
    <w:rsid w:val="008D1D2C"/>
    <w:rsid w:val="008D3F70"/>
    <w:rsid w:val="008D446F"/>
    <w:rsid w:val="008D491B"/>
    <w:rsid w:val="008D54F3"/>
    <w:rsid w:val="008D5ED7"/>
    <w:rsid w:val="008D662A"/>
    <w:rsid w:val="008D7C46"/>
    <w:rsid w:val="008E02B6"/>
    <w:rsid w:val="008E0758"/>
    <w:rsid w:val="008E123C"/>
    <w:rsid w:val="008E20DE"/>
    <w:rsid w:val="008E2282"/>
    <w:rsid w:val="008E27CF"/>
    <w:rsid w:val="008E2AA8"/>
    <w:rsid w:val="008E4A1D"/>
    <w:rsid w:val="008E4F81"/>
    <w:rsid w:val="008E50A3"/>
    <w:rsid w:val="008E5EE1"/>
    <w:rsid w:val="008E5F54"/>
    <w:rsid w:val="008E6D65"/>
    <w:rsid w:val="008E707F"/>
    <w:rsid w:val="008E73D0"/>
    <w:rsid w:val="008E78B2"/>
    <w:rsid w:val="008F0281"/>
    <w:rsid w:val="008F0881"/>
    <w:rsid w:val="008F0D55"/>
    <w:rsid w:val="008F2DD3"/>
    <w:rsid w:val="008F366E"/>
    <w:rsid w:val="008F3B0D"/>
    <w:rsid w:val="008F51BC"/>
    <w:rsid w:val="008F6DFA"/>
    <w:rsid w:val="008F6F03"/>
    <w:rsid w:val="008F72F2"/>
    <w:rsid w:val="008F7714"/>
    <w:rsid w:val="009016BD"/>
    <w:rsid w:val="00904767"/>
    <w:rsid w:val="009047B1"/>
    <w:rsid w:val="0090693F"/>
    <w:rsid w:val="009113D2"/>
    <w:rsid w:val="0091444B"/>
    <w:rsid w:val="00915842"/>
    <w:rsid w:val="009168EC"/>
    <w:rsid w:val="00920649"/>
    <w:rsid w:val="00920AE3"/>
    <w:rsid w:val="00920D93"/>
    <w:rsid w:val="00923394"/>
    <w:rsid w:val="00925EA8"/>
    <w:rsid w:val="00926A24"/>
    <w:rsid w:val="00927D8D"/>
    <w:rsid w:val="00927EDB"/>
    <w:rsid w:val="009303A5"/>
    <w:rsid w:val="00930608"/>
    <w:rsid w:val="00932F18"/>
    <w:rsid w:val="009349B1"/>
    <w:rsid w:val="00934C4E"/>
    <w:rsid w:val="00934D95"/>
    <w:rsid w:val="00934E4F"/>
    <w:rsid w:val="00935DAA"/>
    <w:rsid w:val="00936E9D"/>
    <w:rsid w:val="00937DED"/>
    <w:rsid w:val="00937E8D"/>
    <w:rsid w:val="00940824"/>
    <w:rsid w:val="009410F9"/>
    <w:rsid w:val="00941EBB"/>
    <w:rsid w:val="00941F43"/>
    <w:rsid w:val="00941F7F"/>
    <w:rsid w:val="009429C8"/>
    <w:rsid w:val="00943557"/>
    <w:rsid w:val="009448E4"/>
    <w:rsid w:val="009515AC"/>
    <w:rsid w:val="009520DF"/>
    <w:rsid w:val="009523BC"/>
    <w:rsid w:val="00953E4E"/>
    <w:rsid w:val="00954157"/>
    <w:rsid w:val="00954EE9"/>
    <w:rsid w:val="00955920"/>
    <w:rsid w:val="00957077"/>
    <w:rsid w:val="0095777E"/>
    <w:rsid w:val="00961C80"/>
    <w:rsid w:val="00966EA2"/>
    <w:rsid w:val="00970F05"/>
    <w:rsid w:val="009727F7"/>
    <w:rsid w:val="0097287D"/>
    <w:rsid w:val="00973F5E"/>
    <w:rsid w:val="00974352"/>
    <w:rsid w:val="00976992"/>
    <w:rsid w:val="00982049"/>
    <w:rsid w:val="00982171"/>
    <w:rsid w:val="009829E2"/>
    <w:rsid w:val="00982CA7"/>
    <w:rsid w:val="009839CD"/>
    <w:rsid w:val="00984CE3"/>
    <w:rsid w:val="009850D3"/>
    <w:rsid w:val="00985484"/>
    <w:rsid w:val="00985994"/>
    <w:rsid w:val="00986A59"/>
    <w:rsid w:val="009918FA"/>
    <w:rsid w:val="00991A51"/>
    <w:rsid w:val="00991BEF"/>
    <w:rsid w:val="00992C83"/>
    <w:rsid w:val="00994750"/>
    <w:rsid w:val="0099488F"/>
    <w:rsid w:val="0099691F"/>
    <w:rsid w:val="00997386"/>
    <w:rsid w:val="00997750"/>
    <w:rsid w:val="00997793"/>
    <w:rsid w:val="009A1FED"/>
    <w:rsid w:val="009A3049"/>
    <w:rsid w:val="009A3D7B"/>
    <w:rsid w:val="009B05A0"/>
    <w:rsid w:val="009B0F9B"/>
    <w:rsid w:val="009B1D74"/>
    <w:rsid w:val="009B3360"/>
    <w:rsid w:val="009B5868"/>
    <w:rsid w:val="009B6128"/>
    <w:rsid w:val="009B64B4"/>
    <w:rsid w:val="009B6594"/>
    <w:rsid w:val="009B67AA"/>
    <w:rsid w:val="009C022F"/>
    <w:rsid w:val="009C0CAF"/>
    <w:rsid w:val="009C1796"/>
    <w:rsid w:val="009C1C25"/>
    <w:rsid w:val="009C46F8"/>
    <w:rsid w:val="009C52A5"/>
    <w:rsid w:val="009C5A4B"/>
    <w:rsid w:val="009C5D8B"/>
    <w:rsid w:val="009C5D99"/>
    <w:rsid w:val="009C738F"/>
    <w:rsid w:val="009D1579"/>
    <w:rsid w:val="009D2012"/>
    <w:rsid w:val="009D20C0"/>
    <w:rsid w:val="009D27FB"/>
    <w:rsid w:val="009D4453"/>
    <w:rsid w:val="009D505C"/>
    <w:rsid w:val="009D5845"/>
    <w:rsid w:val="009D5C13"/>
    <w:rsid w:val="009D7541"/>
    <w:rsid w:val="009E0983"/>
    <w:rsid w:val="009E24D5"/>
    <w:rsid w:val="009E34D9"/>
    <w:rsid w:val="009E5B86"/>
    <w:rsid w:val="009E61C2"/>
    <w:rsid w:val="009F1B24"/>
    <w:rsid w:val="009F1EC8"/>
    <w:rsid w:val="009F2238"/>
    <w:rsid w:val="009F23F9"/>
    <w:rsid w:val="009F274C"/>
    <w:rsid w:val="009F397F"/>
    <w:rsid w:val="009F3BE0"/>
    <w:rsid w:val="009F6200"/>
    <w:rsid w:val="00A000BC"/>
    <w:rsid w:val="00A0156D"/>
    <w:rsid w:val="00A02226"/>
    <w:rsid w:val="00A033B4"/>
    <w:rsid w:val="00A05333"/>
    <w:rsid w:val="00A079F1"/>
    <w:rsid w:val="00A10A34"/>
    <w:rsid w:val="00A1117B"/>
    <w:rsid w:val="00A11F6B"/>
    <w:rsid w:val="00A1212C"/>
    <w:rsid w:val="00A12931"/>
    <w:rsid w:val="00A13840"/>
    <w:rsid w:val="00A15168"/>
    <w:rsid w:val="00A15901"/>
    <w:rsid w:val="00A15CEA"/>
    <w:rsid w:val="00A17218"/>
    <w:rsid w:val="00A179E0"/>
    <w:rsid w:val="00A21098"/>
    <w:rsid w:val="00A217BB"/>
    <w:rsid w:val="00A22DF9"/>
    <w:rsid w:val="00A24F59"/>
    <w:rsid w:val="00A26AC2"/>
    <w:rsid w:val="00A26C2D"/>
    <w:rsid w:val="00A2787F"/>
    <w:rsid w:val="00A3114E"/>
    <w:rsid w:val="00A312FE"/>
    <w:rsid w:val="00A339E0"/>
    <w:rsid w:val="00A33B53"/>
    <w:rsid w:val="00A33E41"/>
    <w:rsid w:val="00A33EAE"/>
    <w:rsid w:val="00A33EB5"/>
    <w:rsid w:val="00A34613"/>
    <w:rsid w:val="00A352DA"/>
    <w:rsid w:val="00A35FCE"/>
    <w:rsid w:val="00A367BB"/>
    <w:rsid w:val="00A3795C"/>
    <w:rsid w:val="00A37A11"/>
    <w:rsid w:val="00A37E37"/>
    <w:rsid w:val="00A40C3D"/>
    <w:rsid w:val="00A4437D"/>
    <w:rsid w:val="00A445D8"/>
    <w:rsid w:val="00A45662"/>
    <w:rsid w:val="00A46ACA"/>
    <w:rsid w:val="00A46EB1"/>
    <w:rsid w:val="00A47F62"/>
    <w:rsid w:val="00A509A3"/>
    <w:rsid w:val="00A51587"/>
    <w:rsid w:val="00A51C1E"/>
    <w:rsid w:val="00A51C22"/>
    <w:rsid w:val="00A52EDC"/>
    <w:rsid w:val="00A5316F"/>
    <w:rsid w:val="00A531F7"/>
    <w:rsid w:val="00A5396B"/>
    <w:rsid w:val="00A54EDB"/>
    <w:rsid w:val="00A5557C"/>
    <w:rsid w:val="00A570C9"/>
    <w:rsid w:val="00A573EF"/>
    <w:rsid w:val="00A57620"/>
    <w:rsid w:val="00A57773"/>
    <w:rsid w:val="00A60600"/>
    <w:rsid w:val="00A60A2A"/>
    <w:rsid w:val="00A61008"/>
    <w:rsid w:val="00A6463E"/>
    <w:rsid w:val="00A6490C"/>
    <w:rsid w:val="00A653D7"/>
    <w:rsid w:val="00A655D8"/>
    <w:rsid w:val="00A66B02"/>
    <w:rsid w:val="00A66ECB"/>
    <w:rsid w:val="00A6776E"/>
    <w:rsid w:val="00A72990"/>
    <w:rsid w:val="00A74887"/>
    <w:rsid w:val="00A7523C"/>
    <w:rsid w:val="00A758B4"/>
    <w:rsid w:val="00A75924"/>
    <w:rsid w:val="00A76570"/>
    <w:rsid w:val="00A765B5"/>
    <w:rsid w:val="00A77A9E"/>
    <w:rsid w:val="00A80257"/>
    <w:rsid w:val="00A80288"/>
    <w:rsid w:val="00A806D6"/>
    <w:rsid w:val="00A80938"/>
    <w:rsid w:val="00A8212B"/>
    <w:rsid w:val="00A827F7"/>
    <w:rsid w:val="00A83E34"/>
    <w:rsid w:val="00A90E1A"/>
    <w:rsid w:val="00A9338E"/>
    <w:rsid w:val="00A952CE"/>
    <w:rsid w:val="00A953AE"/>
    <w:rsid w:val="00A954C8"/>
    <w:rsid w:val="00A968D9"/>
    <w:rsid w:val="00A97748"/>
    <w:rsid w:val="00AA0126"/>
    <w:rsid w:val="00AA31EB"/>
    <w:rsid w:val="00AA4289"/>
    <w:rsid w:val="00AA5ACD"/>
    <w:rsid w:val="00AA6002"/>
    <w:rsid w:val="00AA664E"/>
    <w:rsid w:val="00AA67B0"/>
    <w:rsid w:val="00AA72A8"/>
    <w:rsid w:val="00AA743F"/>
    <w:rsid w:val="00AA7FE9"/>
    <w:rsid w:val="00AB15B1"/>
    <w:rsid w:val="00AB1F10"/>
    <w:rsid w:val="00AB21A9"/>
    <w:rsid w:val="00AB22CF"/>
    <w:rsid w:val="00AB3785"/>
    <w:rsid w:val="00AB388D"/>
    <w:rsid w:val="00AB3C34"/>
    <w:rsid w:val="00AB4C0A"/>
    <w:rsid w:val="00AB7FE7"/>
    <w:rsid w:val="00AC35D5"/>
    <w:rsid w:val="00AC39C3"/>
    <w:rsid w:val="00AC55A6"/>
    <w:rsid w:val="00AC5C34"/>
    <w:rsid w:val="00AC5F16"/>
    <w:rsid w:val="00AC61AB"/>
    <w:rsid w:val="00AC681C"/>
    <w:rsid w:val="00AD0BC6"/>
    <w:rsid w:val="00AD0E76"/>
    <w:rsid w:val="00AD3715"/>
    <w:rsid w:val="00AD49A9"/>
    <w:rsid w:val="00AD5521"/>
    <w:rsid w:val="00AD6BD3"/>
    <w:rsid w:val="00AD73B8"/>
    <w:rsid w:val="00AE29BD"/>
    <w:rsid w:val="00AE3446"/>
    <w:rsid w:val="00AE6210"/>
    <w:rsid w:val="00AE7F5F"/>
    <w:rsid w:val="00AF005A"/>
    <w:rsid w:val="00AF11CE"/>
    <w:rsid w:val="00AF2F98"/>
    <w:rsid w:val="00AF3D41"/>
    <w:rsid w:val="00AF3F48"/>
    <w:rsid w:val="00AF591B"/>
    <w:rsid w:val="00AF61F9"/>
    <w:rsid w:val="00AF664D"/>
    <w:rsid w:val="00AF6ABB"/>
    <w:rsid w:val="00B01FBA"/>
    <w:rsid w:val="00B02287"/>
    <w:rsid w:val="00B02440"/>
    <w:rsid w:val="00B02E3A"/>
    <w:rsid w:val="00B033E9"/>
    <w:rsid w:val="00B03C4D"/>
    <w:rsid w:val="00B11364"/>
    <w:rsid w:val="00B1185D"/>
    <w:rsid w:val="00B1225B"/>
    <w:rsid w:val="00B172F6"/>
    <w:rsid w:val="00B17ECC"/>
    <w:rsid w:val="00B206A9"/>
    <w:rsid w:val="00B207DD"/>
    <w:rsid w:val="00B221BF"/>
    <w:rsid w:val="00B23D41"/>
    <w:rsid w:val="00B248EE"/>
    <w:rsid w:val="00B2679E"/>
    <w:rsid w:val="00B273EB"/>
    <w:rsid w:val="00B302D1"/>
    <w:rsid w:val="00B31960"/>
    <w:rsid w:val="00B31F57"/>
    <w:rsid w:val="00B3219F"/>
    <w:rsid w:val="00B33652"/>
    <w:rsid w:val="00B33F45"/>
    <w:rsid w:val="00B36A16"/>
    <w:rsid w:val="00B374FE"/>
    <w:rsid w:val="00B40F67"/>
    <w:rsid w:val="00B40FF6"/>
    <w:rsid w:val="00B41DBA"/>
    <w:rsid w:val="00B44499"/>
    <w:rsid w:val="00B44A4E"/>
    <w:rsid w:val="00B44F6F"/>
    <w:rsid w:val="00B45A5A"/>
    <w:rsid w:val="00B466C1"/>
    <w:rsid w:val="00B469C9"/>
    <w:rsid w:val="00B47350"/>
    <w:rsid w:val="00B50F2F"/>
    <w:rsid w:val="00B52407"/>
    <w:rsid w:val="00B5454C"/>
    <w:rsid w:val="00B576B5"/>
    <w:rsid w:val="00B60169"/>
    <w:rsid w:val="00B6179C"/>
    <w:rsid w:val="00B61E72"/>
    <w:rsid w:val="00B64E1C"/>
    <w:rsid w:val="00B663C0"/>
    <w:rsid w:val="00B748B4"/>
    <w:rsid w:val="00B75721"/>
    <w:rsid w:val="00B75A93"/>
    <w:rsid w:val="00B75CE6"/>
    <w:rsid w:val="00B76A4C"/>
    <w:rsid w:val="00B82717"/>
    <w:rsid w:val="00B82C5E"/>
    <w:rsid w:val="00B84443"/>
    <w:rsid w:val="00B84998"/>
    <w:rsid w:val="00B84D2E"/>
    <w:rsid w:val="00B85F1E"/>
    <w:rsid w:val="00B86554"/>
    <w:rsid w:val="00B87043"/>
    <w:rsid w:val="00B912EB"/>
    <w:rsid w:val="00B93CDA"/>
    <w:rsid w:val="00B94F4E"/>
    <w:rsid w:val="00B95FDF"/>
    <w:rsid w:val="00B96DC1"/>
    <w:rsid w:val="00BA0889"/>
    <w:rsid w:val="00BA13C3"/>
    <w:rsid w:val="00BA1695"/>
    <w:rsid w:val="00BA33B8"/>
    <w:rsid w:val="00BA3AD1"/>
    <w:rsid w:val="00BA4502"/>
    <w:rsid w:val="00BA49AC"/>
    <w:rsid w:val="00BA4E01"/>
    <w:rsid w:val="00BB3A79"/>
    <w:rsid w:val="00BB53B4"/>
    <w:rsid w:val="00BB78A9"/>
    <w:rsid w:val="00BB7CF3"/>
    <w:rsid w:val="00BC27FD"/>
    <w:rsid w:val="00BC384D"/>
    <w:rsid w:val="00BC38CE"/>
    <w:rsid w:val="00BC4AD6"/>
    <w:rsid w:val="00BC588C"/>
    <w:rsid w:val="00BC595F"/>
    <w:rsid w:val="00BC64D8"/>
    <w:rsid w:val="00BC769C"/>
    <w:rsid w:val="00BC7DFB"/>
    <w:rsid w:val="00BD00CA"/>
    <w:rsid w:val="00BD019C"/>
    <w:rsid w:val="00BD199C"/>
    <w:rsid w:val="00BD283D"/>
    <w:rsid w:val="00BD2EA6"/>
    <w:rsid w:val="00BD3748"/>
    <w:rsid w:val="00BD422F"/>
    <w:rsid w:val="00BD4D2E"/>
    <w:rsid w:val="00BD5071"/>
    <w:rsid w:val="00BD66CA"/>
    <w:rsid w:val="00BD75CE"/>
    <w:rsid w:val="00BE1826"/>
    <w:rsid w:val="00BE3AD1"/>
    <w:rsid w:val="00BE4514"/>
    <w:rsid w:val="00BE5C71"/>
    <w:rsid w:val="00BE6481"/>
    <w:rsid w:val="00BE6B64"/>
    <w:rsid w:val="00BE780C"/>
    <w:rsid w:val="00BE798E"/>
    <w:rsid w:val="00BF2AD6"/>
    <w:rsid w:val="00BF4612"/>
    <w:rsid w:val="00BF46D3"/>
    <w:rsid w:val="00BF496D"/>
    <w:rsid w:val="00BF557D"/>
    <w:rsid w:val="00BF570E"/>
    <w:rsid w:val="00BF5A06"/>
    <w:rsid w:val="00BF5A4E"/>
    <w:rsid w:val="00C00593"/>
    <w:rsid w:val="00C01260"/>
    <w:rsid w:val="00C02467"/>
    <w:rsid w:val="00C03137"/>
    <w:rsid w:val="00C03311"/>
    <w:rsid w:val="00C03444"/>
    <w:rsid w:val="00C05698"/>
    <w:rsid w:val="00C05A72"/>
    <w:rsid w:val="00C07DC0"/>
    <w:rsid w:val="00C101BA"/>
    <w:rsid w:val="00C10757"/>
    <w:rsid w:val="00C12280"/>
    <w:rsid w:val="00C138A5"/>
    <w:rsid w:val="00C1479C"/>
    <w:rsid w:val="00C16B6F"/>
    <w:rsid w:val="00C17CEB"/>
    <w:rsid w:val="00C206C4"/>
    <w:rsid w:val="00C212B7"/>
    <w:rsid w:val="00C231A3"/>
    <w:rsid w:val="00C23924"/>
    <w:rsid w:val="00C23BDE"/>
    <w:rsid w:val="00C23DAD"/>
    <w:rsid w:val="00C24763"/>
    <w:rsid w:val="00C27D75"/>
    <w:rsid w:val="00C3003F"/>
    <w:rsid w:val="00C301E6"/>
    <w:rsid w:val="00C31694"/>
    <w:rsid w:val="00C338B9"/>
    <w:rsid w:val="00C33AC3"/>
    <w:rsid w:val="00C33F54"/>
    <w:rsid w:val="00C34790"/>
    <w:rsid w:val="00C364DD"/>
    <w:rsid w:val="00C36F94"/>
    <w:rsid w:val="00C37D66"/>
    <w:rsid w:val="00C40597"/>
    <w:rsid w:val="00C40DE7"/>
    <w:rsid w:val="00C41781"/>
    <w:rsid w:val="00C430B5"/>
    <w:rsid w:val="00C43B0E"/>
    <w:rsid w:val="00C44B28"/>
    <w:rsid w:val="00C45DF2"/>
    <w:rsid w:val="00C4609C"/>
    <w:rsid w:val="00C4620C"/>
    <w:rsid w:val="00C4674F"/>
    <w:rsid w:val="00C468B2"/>
    <w:rsid w:val="00C472BC"/>
    <w:rsid w:val="00C47EA8"/>
    <w:rsid w:val="00C5000C"/>
    <w:rsid w:val="00C502CF"/>
    <w:rsid w:val="00C5130B"/>
    <w:rsid w:val="00C52323"/>
    <w:rsid w:val="00C53CEE"/>
    <w:rsid w:val="00C542B8"/>
    <w:rsid w:val="00C556A2"/>
    <w:rsid w:val="00C5681A"/>
    <w:rsid w:val="00C57492"/>
    <w:rsid w:val="00C6045E"/>
    <w:rsid w:val="00C613B2"/>
    <w:rsid w:val="00C61E12"/>
    <w:rsid w:val="00C63B07"/>
    <w:rsid w:val="00C63E47"/>
    <w:rsid w:val="00C63E5B"/>
    <w:rsid w:val="00C63ED7"/>
    <w:rsid w:val="00C6401B"/>
    <w:rsid w:val="00C656A3"/>
    <w:rsid w:val="00C664E0"/>
    <w:rsid w:val="00C677A2"/>
    <w:rsid w:val="00C67A44"/>
    <w:rsid w:val="00C7113A"/>
    <w:rsid w:val="00C71686"/>
    <w:rsid w:val="00C71F25"/>
    <w:rsid w:val="00C72221"/>
    <w:rsid w:val="00C7308A"/>
    <w:rsid w:val="00C73379"/>
    <w:rsid w:val="00C74CCB"/>
    <w:rsid w:val="00C7503C"/>
    <w:rsid w:val="00C75127"/>
    <w:rsid w:val="00C76362"/>
    <w:rsid w:val="00C7659B"/>
    <w:rsid w:val="00C80777"/>
    <w:rsid w:val="00C82138"/>
    <w:rsid w:val="00C82EC8"/>
    <w:rsid w:val="00C830A6"/>
    <w:rsid w:val="00C8428D"/>
    <w:rsid w:val="00C86D8D"/>
    <w:rsid w:val="00C872A6"/>
    <w:rsid w:val="00C87918"/>
    <w:rsid w:val="00C87CF6"/>
    <w:rsid w:val="00C9283E"/>
    <w:rsid w:val="00C945D9"/>
    <w:rsid w:val="00C94B52"/>
    <w:rsid w:val="00C95ECB"/>
    <w:rsid w:val="00C95F64"/>
    <w:rsid w:val="00C97ABA"/>
    <w:rsid w:val="00C97DCD"/>
    <w:rsid w:val="00CA24A9"/>
    <w:rsid w:val="00CA31A7"/>
    <w:rsid w:val="00CA3BBA"/>
    <w:rsid w:val="00CA3F7C"/>
    <w:rsid w:val="00CA4AF0"/>
    <w:rsid w:val="00CA6607"/>
    <w:rsid w:val="00CA7817"/>
    <w:rsid w:val="00CB0D07"/>
    <w:rsid w:val="00CB1E89"/>
    <w:rsid w:val="00CB2F5A"/>
    <w:rsid w:val="00CB2FEF"/>
    <w:rsid w:val="00CB4CCB"/>
    <w:rsid w:val="00CB68E1"/>
    <w:rsid w:val="00CB6FB8"/>
    <w:rsid w:val="00CB7343"/>
    <w:rsid w:val="00CC1DA1"/>
    <w:rsid w:val="00CC2DB6"/>
    <w:rsid w:val="00CC56E7"/>
    <w:rsid w:val="00CC58A5"/>
    <w:rsid w:val="00CD06F8"/>
    <w:rsid w:val="00CD0BAB"/>
    <w:rsid w:val="00CD3116"/>
    <w:rsid w:val="00CD3A9F"/>
    <w:rsid w:val="00CD5795"/>
    <w:rsid w:val="00CD5B02"/>
    <w:rsid w:val="00CD763F"/>
    <w:rsid w:val="00CD7C40"/>
    <w:rsid w:val="00CE028F"/>
    <w:rsid w:val="00CE0921"/>
    <w:rsid w:val="00CE201D"/>
    <w:rsid w:val="00CE2FE6"/>
    <w:rsid w:val="00CE3D7A"/>
    <w:rsid w:val="00CE419C"/>
    <w:rsid w:val="00CE5BEA"/>
    <w:rsid w:val="00CE63ED"/>
    <w:rsid w:val="00CF12CF"/>
    <w:rsid w:val="00CF38CE"/>
    <w:rsid w:val="00CF3BEC"/>
    <w:rsid w:val="00CF512D"/>
    <w:rsid w:val="00D01750"/>
    <w:rsid w:val="00D02D5E"/>
    <w:rsid w:val="00D04346"/>
    <w:rsid w:val="00D046B9"/>
    <w:rsid w:val="00D049D6"/>
    <w:rsid w:val="00D05227"/>
    <w:rsid w:val="00D10387"/>
    <w:rsid w:val="00D111C2"/>
    <w:rsid w:val="00D112F3"/>
    <w:rsid w:val="00D123AD"/>
    <w:rsid w:val="00D12C3F"/>
    <w:rsid w:val="00D15727"/>
    <w:rsid w:val="00D16322"/>
    <w:rsid w:val="00D16786"/>
    <w:rsid w:val="00D16A30"/>
    <w:rsid w:val="00D175BC"/>
    <w:rsid w:val="00D17EB3"/>
    <w:rsid w:val="00D2084D"/>
    <w:rsid w:val="00D20BDB"/>
    <w:rsid w:val="00D22D7A"/>
    <w:rsid w:val="00D267A8"/>
    <w:rsid w:val="00D268D1"/>
    <w:rsid w:val="00D26D0F"/>
    <w:rsid w:val="00D31A20"/>
    <w:rsid w:val="00D334D6"/>
    <w:rsid w:val="00D34B25"/>
    <w:rsid w:val="00D34C0A"/>
    <w:rsid w:val="00D352D7"/>
    <w:rsid w:val="00D3619D"/>
    <w:rsid w:val="00D40510"/>
    <w:rsid w:val="00D41785"/>
    <w:rsid w:val="00D41E1F"/>
    <w:rsid w:val="00D42108"/>
    <w:rsid w:val="00D4288D"/>
    <w:rsid w:val="00D431A2"/>
    <w:rsid w:val="00D43E5D"/>
    <w:rsid w:val="00D43E72"/>
    <w:rsid w:val="00D43EF0"/>
    <w:rsid w:val="00D44A7A"/>
    <w:rsid w:val="00D452D7"/>
    <w:rsid w:val="00D457EF"/>
    <w:rsid w:val="00D45C97"/>
    <w:rsid w:val="00D4714D"/>
    <w:rsid w:val="00D47297"/>
    <w:rsid w:val="00D4752B"/>
    <w:rsid w:val="00D50694"/>
    <w:rsid w:val="00D50F15"/>
    <w:rsid w:val="00D5142A"/>
    <w:rsid w:val="00D51BC6"/>
    <w:rsid w:val="00D51DC3"/>
    <w:rsid w:val="00D52E73"/>
    <w:rsid w:val="00D53751"/>
    <w:rsid w:val="00D54413"/>
    <w:rsid w:val="00D5491F"/>
    <w:rsid w:val="00D551BC"/>
    <w:rsid w:val="00D5618B"/>
    <w:rsid w:val="00D6025F"/>
    <w:rsid w:val="00D6222B"/>
    <w:rsid w:val="00D62785"/>
    <w:rsid w:val="00D62E13"/>
    <w:rsid w:val="00D64471"/>
    <w:rsid w:val="00D6463E"/>
    <w:rsid w:val="00D663A8"/>
    <w:rsid w:val="00D67191"/>
    <w:rsid w:val="00D67A43"/>
    <w:rsid w:val="00D70FDC"/>
    <w:rsid w:val="00D71183"/>
    <w:rsid w:val="00D71C43"/>
    <w:rsid w:val="00D71CCF"/>
    <w:rsid w:val="00D71EDF"/>
    <w:rsid w:val="00D748E0"/>
    <w:rsid w:val="00D75D5D"/>
    <w:rsid w:val="00D76831"/>
    <w:rsid w:val="00D801D2"/>
    <w:rsid w:val="00D80BC5"/>
    <w:rsid w:val="00D82C58"/>
    <w:rsid w:val="00D832F5"/>
    <w:rsid w:val="00D839C6"/>
    <w:rsid w:val="00D83CE8"/>
    <w:rsid w:val="00D84C0B"/>
    <w:rsid w:val="00D84D7C"/>
    <w:rsid w:val="00D85250"/>
    <w:rsid w:val="00D86E38"/>
    <w:rsid w:val="00D87864"/>
    <w:rsid w:val="00D87A5E"/>
    <w:rsid w:val="00D910F0"/>
    <w:rsid w:val="00D91745"/>
    <w:rsid w:val="00D91858"/>
    <w:rsid w:val="00D92400"/>
    <w:rsid w:val="00D9309D"/>
    <w:rsid w:val="00D972BB"/>
    <w:rsid w:val="00DA0982"/>
    <w:rsid w:val="00DA4464"/>
    <w:rsid w:val="00DA68B6"/>
    <w:rsid w:val="00DB204B"/>
    <w:rsid w:val="00DB216A"/>
    <w:rsid w:val="00DB2450"/>
    <w:rsid w:val="00DB2827"/>
    <w:rsid w:val="00DB2A0E"/>
    <w:rsid w:val="00DB3414"/>
    <w:rsid w:val="00DB3ADF"/>
    <w:rsid w:val="00DB5F66"/>
    <w:rsid w:val="00DB63D1"/>
    <w:rsid w:val="00DB7181"/>
    <w:rsid w:val="00DC2D33"/>
    <w:rsid w:val="00DC2F82"/>
    <w:rsid w:val="00DC3B04"/>
    <w:rsid w:val="00DC5511"/>
    <w:rsid w:val="00DC6029"/>
    <w:rsid w:val="00DC65D0"/>
    <w:rsid w:val="00DC7718"/>
    <w:rsid w:val="00DC77A7"/>
    <w:rsid w:val="00DD0CF9"/>
    <w:rsid w:val="00DD2946"/>
    <w:rsid w:val="00DD34D4"/>
    <w:rsid w:val="00DD3CEA"/>
    <w:rsid w:val="00DD5217"/>
    <w:rsid w:val="00DD5A94"/>
    <w:rsid w:val="00DD645F"/>
    <w:rsid w:val="00DD6754"/>
    <w:rsid w:val="00DD6BE9"/>
    <w:rsid w:val="00DE0893"/>
    <w:rsid w:val="00DE0A65"/>
    <w:rsid w:val="00DE0B38"/>
    <w:rsid w:val="00DE0EE1"/>
    <w:rsid w:val="00DE21C9"/>
    <w:rsid w:val="00DE2532"/>
    <w:rsid w:val="00DE46D1"/>
    <w:rsid w:val="00DE63D8"/>
    <w:rsid w:val="00DE67B2"/>
    <w:rsid w:val="00DE6EA3"/>
    <w:rsid w:val="00DE7989"/>
    <w:rsid w:val="00DE7C26"/>
    <w:rsid w:val="00DF04F0"/>
    <w:rsid w:val="00DF197F"/>
    <w:rsid w:val="00DF1E88"/>
    <w:rsid w:val="00DF33F7"/>
    <w:rsid w:val="00DF35EA"/>
    <w:rsid w:val="00DF671A"/>
    <w:rsid w:val="00DF7164"/>
    <w:rsid w:val="00DF7602"/>
    <w:rsid w:val="00DF78B3"/>
    <w:rsid w:val="00E01079"/>
    <w:rsid w:val="00E07474"/>
    <w:rsid w:val="00E07C42"/>
    <w:rsid w:val="00E07E87"/>
    <w:rsid w:val="00E1029A"/>
    <w:rsid w:val="00E1296F"/>
    <w:rsid w:val="00E13B0B"/>
    <w:rsid w:val="00E143D5"/>
    <w:rsid w:val="00E178F3"/>
    <w:rsid w:val="00E17F0D"/>
    <w:rsid w:val="00E2021F"/>
    <w:rsid w:val="00E210DF"/>
    <w:rsid w:val="00E2384C"/>
    <w:rsid w:val="00E23E48"/>
    <w:rsid w:val="00E2546C"/>
    <w:rsid w:val="00E25B6E"/>
    <w:rsid w:val="00E266FA"/>
    <w:rsid w:val="00E26E82"/>
    <w:rsid w:val="00E2717B"/>
    <w:rsid w:val="00E3128F"/>
    <w:rsid w:val="00E31D03"/>
    <w:rsid w:val="00E320F5"/>
    <w:rsid w:val="00E33E18"/>
    <w:rsid w:val="00E35A1B"/>
    <w:rsid w:val="00E35B29"/>
    <w:rsid w:val="00E36F21"/>
    <w:rsid w:val="00E40062"/>
    <w:rsid w:val="00E404AA"/>
    <w:rsid w:val="00E4227F"/>
    <w:rsid w:val="00E42AC4"/>
    <w:rsid w:val="00E4347B"/>
    <w:rsid w:val="00E43CF6"/>
    <w:rsid w:val="00E44D30"/>
    <w:rsid w:val="00E45D42"/>
    <w:rsid w:val="00E462D9"/>
    <w:rsid w:val="00E5122F"/>
    <w:rsid w:val="00E512D8"/>
    <w:rsid w:val="00E544BA"/>
    <w:rsid w:val="00E5453A"/>
    <w:rsid w:val="00E600CA"/>
    <w:rsid w:val="00E62A0F"/>
    <w:rsid w:val="00E631E6"/>
    <w:rsid w:val="00E63C4C"/>
    <w:rsid w:val="00E66917"/>
    <w:rsid w:val="00E66D97"/>
    <w:rsid w:val="00E7111F"/>
    <w:rsid w:val="00E71C47"/>
    <w:rsid w:val="00E73B25"/>
    <w:rsid w:val="00E76181"/>
    <w:rsid w:val="00E77413"/>
    <w:rsid w:val="00E779B0"/>
    <w:rsid w:val="00E77E6E"/>
    <w:rsid w:val="00E81791"/>
    <w:rsid w:val="00E82243"/>
    <w:rsid w:val="00E8272F"/>
    <w:rsid w:val="00E83E54"/>
    <w:rsid w:val="00E83E88"/>
    <w:rsid w:val="00E8444A"/>
    <w:rsid w:val="00E87E45"/>
    <w:rsid w:val="00E9004F"/>
    <w:rsid w:val="00E9005C"/>
    <w:rsid w:val="00E92A71"/>
    <w:rsid w:val="00E92B40"/>
    <w:rsid w:val="00E92C07"/>
    <w:rsid w:val="00E92DC7"/>
    <w:rsid w:val="00E92EB5"/>
    <w:rsid w:val="00E970A4"/>
    <w:rsid w:val="00E972CB"/>
    <w:rsid w:val="00E97312"/>
    <w:rsid w:val="00EA139A"/>
    <w:rsid w:val="00EA1785"/>
    <w:rsid w:val="00EA2222"/>
    <w:rsid w:val="00EA3DB6"/>
    <w:rsid w:val="00EA5EC1"/>
    <w:rsid w:val="00EA72B7"/>
    <w:rsid w:val="00EB0CB0"/>
    <w:rsid w:val="00EB24FD"/>
    <w:rsid w:val="00EB6405"/>
    <w:rsid w:val="00EC036A"/>
    <w:rsid w:val="00EC0EBE"/>
    <w:rsid w:val="00EC1267"/>
    <w:rsid w:val="00EC1421"/>
    <w:rsid w:val="00EC171C"/>
    <w:rsid w:val="00EC4684"/>
    <w:rsid w:val="00EC58CC"/>
    <w:rsid w:val="00EC7741"/>
    <w:rsid w:val="00ED084B"/>
    <w:rsid w:val="00ED092A"/>
    <w:rsid w:val="00ED0BB9"/>
    <w:rsid w:val="00ED1887"/>
    <w:rsid w:val="00ED4C1B"/>
    <w:rsid w:val="00ED4C61"/>
    <w:rsid w:val="00ED7C75"/>
    <w:rsid w:val="00EE19AE"/>
    <w:rsid w:val="00EE3FC7"/>
    <w:rsid w:val="00EE429B"/>
    <w:rsid w:val="00EE49B1"/>
    <w:rsid w:val="00EE6172"/>
    <w:rsid w:val="00EE7C9D"/>
    <w:rsid w:val="00EF0275"/>
    <w:rsid w:val="00EF0B99"/>
    <w:rsid w:val="00EF1176"/>
    <w:rsid w:val="00EF1653"/>
    <w:rsid w:val="00EF4933"/>
    <w:rsid w:val="00EF4BA0"/>
    <w:rsid w:val="00EF5D7D"/>
    <w:rsid w:val="00EF678C"/>
    <w:rsid w:val="00EF6DF5"/>
    <w:rsid w:val="00F00A7F"/>
    <w:rsid w:val="00F01B41"/>
    <w:rsid w:val="00F026B4"/>
    <w:rsid w:val="00F02E9A"/>
    <w:rsid w:val="00F03328"/>
    <w:rsid w:val="00F035E8"/>
    <w:rsid w:val="00F038F9"/>
    <w:rsid w:val="00F045EA"/>
    <w:rsid w:val="00F04A94"/>
    <w:rsid w:val="00F058F3"/>
    <w:rsid w:val="00F10F02"/>
    <w:rsid w:val="00F11956"/>
    <w:rsid w:val="00F11DBC"/>
    <w:rsid w:val="00F13BA2"/>
    <w:rsid w:val="00F14A4E"/>
    <w:rsid w:val="00F15F6B"/>
    <w:rsid w:val="00F16175"/>
    <w:rsid w:val="00F16341"/>
    <w:rsid w:val="00F224D6"/>
    <w:rsid w:val="00F22833"/>
    <w:rsid w:val="00F22CE8"/>
    <w:rsid w:val="00F22FA6"/>
    <w:rsid w:val="00F2331C"/>
    <w:rsid w:val="00F243DB"/>
    <w:rsid w:val="00F25FB0"/>
    <w:rsid w:val="00F27ED6"/>
    <w:rsid w:val="00F3131B"/>
    <w:rsid w:val="00F314CE"/>
    <w:rsid w:val="00F31845"/>
    <w:rsid w:val="00F31B13"/>
    <w:rsid w:val="00F3287D"/>
    <w:rsid w:val="00F32CF7"/>
    <w:rsid w:val="00F3396B"/>
    <w:rsid w:val="00F350D9"/>
    <w:rsid w:val="00F37DEB"/>
    <w:rsid w:val="00F4023A"/>
    <w:rsid w:val="00F4023D"/>
    <w:rsid w:val="00F47344"/>
    <w:rsid w:val="00F5016D"/>
    <w:rsid w:val="00F540F9"/>
    <w:rsid w:val="00F543AF"/>
    <w:rsid w:val="00F5558E"/>
    <w:rsid w:val="00F55A1F"/>
    <w:rsid w:val="00F564C7"/>
    <w:rsid w:val="00F569B4"/>
    <w:rsid w:val="00F57406"/>
    <w:rsid w:val="00F5781B"/>
    <w:rsid w:val="00F5791B"/>
    <w:rsid w:val="00F57F9B"/>
    <w:rsid w:val="00F603AA"/>
    <w:rsid w:val="00F60581"/>
    <w:rsid w:val="00F61AF6"/>
    <w:rsid w:val="00F636C2"/>
    <w:rsid w:val="00F63DA9"/>
    <w:rsid w:val="00F64048"/>
    <w:rsid w:val="00F660D9"/>
    <w:rsid w:val="00F70491"/>
    <w:rsid w:val="00F733D7"/>
    <w:rsid w:val="00F73A2F"/>
    <w:rsid w:val="00F74348"/>
    <w:rsid w:val="00F750B7"/>
    <w:rsid w:val="00F757FF"/>
    <w:rsid w:val="00F75E0A"/>
    <w:rsid w:val="00F76ACA"/>
    <w:rsid w:val="00F76BB2"/>
    <w:rsid w:val="00F776D2"/>
    <w:rsid w:val="00F822B3"/>
    <w:rsid w:val="00F8250F"/>
    <w:rsid w:val="00F832D7"/>
    <w:rsid w:val="00F83382"/>
    <w:rsid w:val="00F83D2A"/>
    <w:rsid w:val="00F84385"/>
    <w:rsid w:val="00F8463C"/>
    <w:rsid w:val="00F84D9F"/>
    <w:rsid w:val="00F870B7"/>
    <w:rsid w:val="00F87310"/>
    <w:rsid w:val="00F90E16"/>
    <w:rsid w:val="00F945B6"/>
    <w:rsid w:val="00F94C7C"/>
    <w:rsid w:val="00F952C1"/>
    <w:rsid w:val="00F97B18"/>
    <w:rsid w:val="00FA0676"/>
    <w:rsid w:val="00FA0736"/>
    <w:rsid w:val="00FA1C28"/>
    <w:rsid w:val="00FA4913"/>
    <w:rsid w:val="00FA51AA"/>
    <w:rsid w:val="00FA7FBA"/>
    <w:rsid w:val="00FB06B8"/>
    <w:rsid w:val="00FB09C6"/>
    <w:rsid w:val="00FB0C57"/>
    <w:rsid w:val="00FB2336"/>
    <w:rsid w:val="00FB516E"/>
    <w:rsid w:val="00FB51D6"/>
    <w:rsid w:val="00FB5665"/>
    <w:rsid w:val="00FC1605"/>
    <w:rsid w:val="00FC51AA"/>
    <w:rsid w:val="00FD0254"/>
    <w:rsid w:val="00FD074F"/>
    <w:rsid w:val="00FD13A1"/>
    <w:rsid w:val="00FD2899"/>
    <w:rsid w:val="00FD35A7"/>
    <w:rsid w:val="00FD4C59"/>
    <w:rsid w:val="00FD4EE1"/>
    <w:rsid w:val="00FD568F"/>
    <w:rsid w:val="00FD6518"/>
    <w:rsid w:val="00FE0092"/>
    <w:rsid w:val="00FE0B1A"/>
    <w:rsid w:val="00FE1723"/>
    <w:rsid w:val="00FE1B1C"/>
    <w:rsid w:val="00FE36BD"/>
    <w:rsid w:val="00FE37AD"/>
    <w:rsid w:val="00FE49BD"/>
    <w:rsid w:val="00FE51D7"/>
    <w:rsid w:val="00FE568A"/>
    <w:rsid w:val="00FE5C30"/>
    <w:rsid w:val="00FE62BF"/>
    <w:rsid w:val="00FF064F"/>
    <w:rsid w:val="00FF06FE"/>
    <w:rsid w:val="00FF085D"/>
    <w:rsid w:val="00FF0969"/>
    <w:rsid w:val="00FF1630"/>
    <w:rsid w:val="00FF3B8C"/>
    <w:rsid w:val="00FF41A2"/>
    <w:rsid w:val="00FF5B2C"/>
    <w:rsid w:val="00FF66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062"/>
    <w:pPr>
      <w:jc w:val="both"/>
    </w:pPr>
    <w:rPr>
      <w:rFonts w:ascii="Times New Roman" w:hAnsi="Times New Roman"/>
      <w:sz w:val="24"/>
    </w:rPr>
  </w:style>
  <w:style w:type="paragraph" w:styleId="Balk1">
    <w:name w:val="heading 1"/>
    <w:basedOn w:val="Normal"/>
    <w:next w:val="Normal"/>
    <w:link w:val="Balk1Char"/>
    <w:uiPriority w:val="9"/>
    <w:qFormat/>
    <w:rsid w:val="00825566"/>
    <w:pPr>
      <w:keepNext/>
      <w:keepLines/>
      <w:spacing w:before="480" w:after="0"/>
      <w:jc w:val="center"/>
      <w:outlineLvl w:val="0"/>
    </w:pPr>
    <w:rPr>
      <w:rFonts w:eastAsiaTheme="majorEastAsia" w:cstheme="majorBidi"/>
      <w:b/>
      <w:bCs/>
      <w:color w:val="000000" w:themeColor="text1"/>
      <w:szCs w:val="28"/>
    </w:rPr>
  </w:style>
  <w:style w:type="paragraph" w:styleId="Balk2">
    <w:name w:val="heading 2"/>
    <w:basedOn w:val="Normal"/>
    <w:next w:val="Normal"/>
    <w:link w:val="Balk2Char"/>
    <w:uiPriority w:val="9"/>
    <w:unhideWhenUsed/>
    <w:qFormat/>
    <w:rsid w:val="00825566"/>
    <w:pPr>
      <w:keepNext/>
      <w:keepLines/>
      <w:spacing w:before="200" w:after="0"/>
      <w:ind w:firstLine="709"/>
      <w:outlineLvl w:val="1"/>
    </w:pPr>
    <w:rPr>
      <w:rFonts w:eastAsiaTheme="majorEastAsia" w:cstheme="majorBidi"/>
      <w:b/>
      <w:bCs/>
      <w:color w:val="000000" w:themeColor="text1"/>
      <w:szCs w:val="26"/>
    </w:rPr>
  </w:style>
  <w:style w:type="paragraph" w:styleId="Balk3">
    <w:name w:val="heading 3"/>
    <w:basedOn w:val="Normal"/>
    <w:next w:val="Normal"/>
    <w:link w:val="Balk3Char"/>
    <w:uiPriority w:val="9"/>
    <w:unhideWhenUsed/>
    <w:qFormat/>
    <w:rsid w:val="00825566"/>
    <w:pPr>
      <w:keepNext/>
      <w:keepLines/>
      <w:spacing w:before="200" w:after="0"/>
      <w:ind w:firstLine="709"/>
      <w:outlineLvl w:val="2"/>
    </w:pPr>
    <w:rPr>
      <w:rFonts w:eastAsiaTheme="majorEastAsia" w:cstheme="majorBidi"/>
      <w:b/>
      <w:bCs/>
      <w:color w:val="000000" w:themeColor="text1"/>
      <w:szCs w:val="24"/>
    </w:rPr>
  </w:style>
  <w:style w:type="paragraph" w:styleId="Balk4">
    <w:name w:val="heading 4"/>
    <w:basedOn w:val="Normal"/>
    <w:next w:val="Normal"/>
    <w:link w:val="Balk4Char"/>
    <w:uiPriority w:val="9"/>
    <w:unhideWhenUsed/>
    <w:qFormat/>
    <w:rsid w:val="00D04346"/>
    <w:pPr>
      <w:keepNext/>
      <w:keepLines/>
      <w:spacing w:before="200" w:after="0"/>
      <w:outlineLvl w:val="3"/>
    </w:pPr>
    <w:rPr>
      <w:rFonts w:eastAsiaTheme="majorEastAsia" w:cstheme="majorBidi"/>
      <w:b/>
      <w:bCs/>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43E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3EF0"/>
    <w:rPr>
      <w:rFonts w:ascii="Tahoma" w:hAnsi="Tahoma" w:cs="Tahoma"/>
      <w:sz w:val="16"/>
      <w:szCs w:val="16"/>
    </w:rPr>
  </w:style>
  <w:style w:type="character" w:customStyle="1" w:styleId="Balk1Char">
    <w:name w:val="Başlık 1 Char"/>
    <w:basedOn w:val="VarsaylanParagrafYazTipi"/>
    <w:link w:val="Balk1"/>
    <w:uiPriority w:val="9"/>
    <w:rsid w:val="00825566"/>
    <w:rPr>
      <w:rFonts w:ascii="Times New Roman" w:eastAsiaTheme="majorEastAsia" w:hAnsi="Times New Roman" w:cstheme="majorBidi"/>
      <w:b/>
      <w:bCs/>
      <w:color w:val="000000" w:themeColor="text1"/>
      <w:sz w:val="24"/>
      <w:szCs w:val="28"/>
    </w:rPr>
  </w:style>
  <w:style w:type="paragraph" w:styleId="TBal">
    <w:name w:val="TOC Heading"/>
    <w:basedOn w:val="Balk1"/>
    <w:next w:val="Normal"/>
    <w:uiPriority w:val="39"/>
    <w:unhideWhenUsed/>
    <w:qFormat/>
    <w:rsid w:val="00103F70"/>
    <w:pPr>
      <w:outlineLvl w:val="9"/>
    </w:pPr>
    <w:rPr>
      <w:lang w:eastAsia="tr-TR"/>
    </w:rPr>
  </w:style>
  <w:style w:type="paragraph" w:styleId="T2">
    <w:name w:val="toc 2"/>
    <w:basedOn w:val="Normal"/>
    <w:next w:val="Normal"/>
    <w:autoRedefine/>
    <w:uiPriority w:val="39"/>
    <w:unhideWhenUsed/>
    <w:qFormat/>
    <w:rsid w:val="00C47EA8"/>
    <w:pPr>
      <w:tabs>
        <w:tab w:val="right" w:leader="dot" w:pos="8494"/>
      </w:tabs>
      <w:spacing w:after="100"/>
      <w:ind w:left="220"/>
    </w:pPr>
    <w:rPr>
      <w:rFonts w:eastAsiaTheme="minorEastAsia" w:cs="Times New Roman"/>
      <w:b/>
      <w:noProof/>
      <w:szCs w:val="24"/>
      <w:lang w:eastAsia="tr-TR"/>
    </w:rPr>
  </w:style>
  <w:style w:type="paragraph" w:styleId="T1">
    <w:name w:val="toc 1"/>
    <w:basedOn w:val="Normal"/>
    <w:next w:val="Normal"/>
    <w:autoRedefine/>
    <w:uiPriority w:val="39"/>
    <w:unhideWhenUsed/>
    <w:qFormat/>
    <w:rsid w:val="00C8428D"/>
    <w:pPr>
      <w:tabs>
        <w:tab w:val="right" w:leader="dot" w:pos="8494"/>
      </w:tabs>
      <w:spacing w:after="0"/>
      <w:jc w:val="left"/>
    </w:pPr>
    <w:rPr>
      <w:rFonts w:eastAsiaTheme="minorEastAsia" w:cs="Times New Roman"/>
      <w:b/>
      <w:noProof/>
      <w:szCs w:val="24"/>
      <w:lang w:eastAsia="tr-TR"/>
    </w:rPr>
  </w:style>
  <w:style w:type="paragraph" w:styleId="T3">
    <w:name w:val="toc 3"/>
    <w:basedOn w:val="Normal"/>
    <w:next w:val="Normal"/>
    <w:autoRedefine/>
    <w:uiPriority w:val="39"/>
    <w:unhideWhenUsed/>
    <w:qFormat/>
    <w:rsid w:val="00103F70"/>
    <w:pPr>
      <w:spacing w:after="100"/>
      <w:ind w:left="440"/>
    </w:pPr>
    <w:rPr>
      <w:rFonts w:eastAsiaTheme="minorEastAsia"/>
      <w:lang w:eastAsia="tr-TR"/>
    </w:rPr>
  </w:style>
  <w:style w:type="paragraph" w:styleId="ListeParagraf">
    <w:name w:val="List Paragraph"/>
    <w:basedOn w:val="Normal"/>
    <w:uiPriority w:val="34"/>
    <w:qFormat/>
    <w:rsid w:val="00EB6405"/>
    <w:pPr>
      <w:ind w:left="720"/>
      <w:contextualSpacing/>
    </w:pPr>
  </w:style>
  <w:style w:type="paragraph" w:styleId="stbilgi">
    <w:name w:val="header"/>
    <w:basedOn w:val="Normal"/>
    <w:link w:val="stbilgiChar"/>
    <w:uiPriority w:val="99"/>
    <w:unhideWhenUsed/>
    <w:rsid w:val="00A576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57620"/>
  </w:style>
  <w:style w:type="paragraph" w:styleId="Altbilgi">
    <w:name w:val="footer"/>
    <w:basedOn w:val="Normal"/>
    <w:link w:val="AltbilgiChar"/>
    <w:uiPriority w:val="99"/>
    <w:unhideWhenUsed/>
    <w:rsid w:val="00A576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57620"/>
  </w:style>
  <w:style w:type="character" w:styleId="Kpr">
    <w:name w:val="Hyperlink"/>
    <w:basedOn w:val="VarsaylanParagrafYazTipi"/>
    <w:uiPriority w:val="99"/>
    <w:unhideWhenUsed/>
    <w:rsid w:val="00532249"/>
    <w:rPr>
      <w:color w:val="0000FF" w:themeColor="hyperlink"/>
      <w:u w:val="single"/>
    </w:rPr>
  </w:style>
  <w:style w:type="table" w:styleId="TabloKlavuzu">
    <w:name w:val="Table Grid"/>
    <w:basedOn w:val="NormalTablo"/>
    <w:uiPriority w:val="59"/>
    <w:rsid w:val="00357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lenenKpr">
    <w:name w:val="FollowedHyperlink"/>
    <w:basedOn w:val="VarsaylanParagrafYazTipi"/>
    <w:uiPriority w:val="99"/>
    <w:semiHidden/>
    <w:unhideWhenUsed/>
    <w:rsid w:val="00A74887"/>
    <w:rPr>
      <w:color w:val="800080" w:themeColor="followedHyperlink"/>
      <w:u w:val="single"/>
    </w:rPr>
  </w:style>
  <w:style w:type="table" w:customStyle="1" w:styleId="AkGlgeleme1">
    <w:name w:val="Açık Gölgeleme1"/>
    <w:basedOn w:val="NormalTablo"/>
    <w:uiPriority w:val="60"/>
    <w:rsid w:val="000071A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4">
    <w:name w:val="toc 4"/>
    <w:basedOn w:val="Normal"/>
    <w:next w:val="Normal"/>
    <w:autoRedefine/>
    <w:uiPriority w:val="39"/>
    <w:unhideWhenUsed/>
    <w:rsid w:val="00821460"/>
    <w:pPr>
      <w:spacing w:after="100"/>
      <w:ind w:left="660"/>
    </w:pPr>
  </w:style>
  <w:style w:type="paragraph" w:styleId="T5">
    <w:name w:val="toc 5"/>
    <w:basedOn w:val="Normal"/>
    <w:next w:val="Normal"/>
    <w:autoRedefine/>
    <w:uiPriority w:val="39"/>
    <w:unhideWhenUsed/>
    <w:rsid w:val="00821460"/>
    <w:pPr>
      <w:spacing w:after="100"/>
      <w:ind w:left="880"/>
    </w:pPr>
  </w:style>
  <w:style w:type="table" w:customStyle="1" w:styleId="TabloKlavuzu22">
    <w:name w:val="Tablo Kılavuzu22"/>
    <w:basedOn w:val="NormalTablo"/>
    <w:next w:val="TabloKlavuzu"/>
    <w:uiPriority w:val="59"/>
    <w:rsid w:val="00AB3C34"/>
    <w:pPr>
      <w:spacing w:after="0" w:line="240" w:lineRule="auto"/>
      <w:ind w:firstLine="709"/>
      <w:jc w:val="center"/>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825566"/>
    <w:rPr>
      <w:rFonts w:ascii="Times New Roman" w:eastAsiaTheme="majorEastAsia" w:hAnsi="Times New Roman" w:cstheme="majorBidi"/>
      <w:b/>
      <w:bCs/>
      <w:color w:val="000000" w:themeColor="text1"/>
      <w:sz w:val="24"/>
      <w:szCs w:val="26"/>
    </w:rPr>
  </w:style>
  <w:style w:type="character" w:customStyle="1" w:styleId="Balk3Char">
    <w:name w:val="Başlık 3 Char"/>
    <w:basedOn w:val="VarsaylanParagrafYazTipi"/>
    <w:link w:val="Balk3"/>
    <w:uiPriority w:val="9"/>
    <w:rsid w:val="00825566"/>
    <w:rPr>
      <w:rFonts w:ascii="Times New Roman" w:eastAsiaTheme="majorEastAsia" w:hAnsi="Times New Roman" w:cstheme="majorBidi"/>
      <w:b/>
      <w:bCs/>
      <w:color w:val="000000" w:themeColor="text1"/>
      <w:sz w:val="24"/>
      <w:szCs w:val="24"/>
    </w:rPr>
  </w:style>
  <w:style w:type="numbering" w:customStyle="1" w:styleId="ListeYok1">
    <w:name w:val="Liste Yok1"/>
    <w:next w:val="ListeYok"/>
    <w:uiPriority w:val="99"/>
    <w:semiHidden/>
    <w:unhideWhenUsed/>
    <w:rsid w:val="00642BAB"/>
  </w:style>
  <w:style w:type="paragraph" w:styleId="AralkYok">
    <w:name w:val="No Spacing"/>
    <w:link w:val="AralkYokChar"/>
    <w:uiPriority w:val="1"/>
    <w:qFormat/>
    <w:rsid w:val="00642BAB"/>
    <w:pPr>
      <w:spacing w:after="0" w:line="240" w:lineRule="auto"/>
    </w:pPr>
    <w:rPr>
      <w:rFonts w:eastAsiaTheme="minorEastAsia"/>
      <w:szCs w:val="24"/>
      <w:lang w:eastAsia="tr-TR"/>
    </w:rPr>
  </w:style>
  <w:style w:type="character" w:customStyle="1" w:styleId="AralkYokChar">
    <w:name w:val="Aralık Yok Char"/>
    <w:basedOn w:val="VarsaylanParagrafYazTipi"/>
    <w:link w:val="AralkYok"/>
    <w:uiPriority w:val="1"/>
    <w:rsid w:val="00642BAB"/>
    <w:rPr>
      <w:rFonts w:eastAsiaTheme="minorEastAsia"/>
      <w:szCs w:val="24"/>
      <w:lang w:eastAsia="tr-TR"/>
    </w:rPr>
  </w:style>
  <w:style w:type="table" w:customStyle="1" w:styleId="TabloKlavuzu1">
    <w:name w:val="Tablo Kılavuzu1"/>
    <w:basedOn w:val="NormalTablo"/>
    <w:next w:val="TabloKlavuzu"/>
    <w:uiPriority w:val="39"/>
    <w:rsid w:val="00642BAB"/>
    <w:pPr>
      <w:spacing w:after="0" w:line="240" w:lineRule="auto"/>
      <w:ind w:firstLine="709"/>
      <w:jc w:val="center"/>
    </w:pPr>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2">
    <w:name w:val="Açık Gölgeleme12"/>
    <w:basedOn w:val="NormalTablo"/>
    <w:next w:val="AkGlgeleme1"/>
    <w:uiPriority w:val="60"/>
    <w:rsid w:val="00642BAB"/>
    <w:pPr>
      <w:spacing w:after="0" w:line="240" w:lineRule="auto"/>
      <w:ind w:firstLine="709"/>
      <w:jc w:val="center"/>
    </w:pPr>
    <w:rPr>
      <w:rFonts w:ascii="Times New Roman" w:hAnsi="Times New Roman"/>
      <w:color w:val="000000" w:themeColor="text1" w:themeShade="BF"/>
      <w:sz w:val="24"/>
      <w:szCs w:val="24"/>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642BAB"/>
    <w:pPr>
      <w:spacing w:after="0" w:line="240" w:lineRule="auto"/>
      <w:ind w:firstLine="709"/>
      <w:jc w:val="center"/>
    </w:pPr>
    <w:rPr>
      <w:rFonts w:ascii="Times New Roman" w:hAnsi="Times New Roman"/>
      <w:color w:val="365F91" w:themeColor="accent1" w:themeShade="BF"/>
      <w:sz w:val="24"/>
      <w:szCs w:val="24"/>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642BAB"/>
    <w:pPr>
      <w:spacing w:after="0" w:line="240" w:lineRule="auto"/>
      <w:ind w:firstLine="709"/>
      <w:jc w:val="center"/>
    </w:pPr>
    <w:rPr>
      <w:rFonts w:ascii="Times New Roman" w:hAnsi="Times New Roman"/>
      <w:color w:val="943634" w:themeColor="accent2" w:themeShade="BF"/>
      <w:sz w:val="24"/>
      <w:szCs w:val="24"/>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642BAB"/>
    <w:pPr>
      <w:spacing w:after="0" w:line="240" w:lineRule="auto"/>
      <w:ind w:firstLine="709"/>
      <w:jc w:val="center"/>
    </w:pPr>
    <w:rPr>
      <w:rFonts w:ascii="Times New Roman" w:hAnsi="Times New Roman"/>
      <w:color w:val="76923C" w:themeColor="accent3" w:themeShade="BF"/>
      <w:sz w:val="24"/>
      <w:szCs w:val="24"/>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642BAB"/>
    <w:pPr>
      <w:spacing w:after="0" w:line="240" w:lineRule="auto"/>
      <w:ind w:firstLine="709"/>
      <w:jc w:val="center"/>
    </w:pPr>
    <w:rPr>
      <w:rFonts w:ascii="Times New Roman" w:hAnsi="Times New Roman"/>
      <w:color w:val="5F497A" w:themeColor="accent4" w:themeShade="BF"/>
      <w:sz w:val="24"/>
      <w:szCs w:val="24"/>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642BAB"/>
    <w:pPr>
      <w:spacing w:after="0" w:line="240" w:lineRule="auto"/>
      <w:ind w:firstLine="709"/>
      <w:jc w:val="center"/>
    </w:pPr>
    <w:rPr>
      <w:rFonts w:ascii="Times New Roman" w:hAnsi="Times New Roman"/>
      <w:color w:val="31849B" w:themeColor="accent5" w:themeShade="BF"/>
      <w:sz w:val="24"/>
      <w:szCs w:val="24"/>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rtaListe1-Vurgu4">
    <w:name w:val="Medium List 1 Accent 4"/>
    <w:basedOn w:val="NormalTablo"/>
    <w:uiPriority w:val="65"/>
    <w:rsid w:val="00642BAB"/>
    <w:pPr>
      <w:spacing w:after="0" w:line="240" w:lineRule="auto"/>
      <w:ind w:firstLine="709"/>
      <w:jc w:val="center"/>
    </w:pPr>
    <w:rPr>
      <w:rFonts w:ascii="Times New Roman" w:hAnsi="Times New Roman"/>
      <w:color w:val="000000" w:themeColor="text1"/>
      <w:sz w:val="24"/>
      <w:szCs w:val="24"/>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Glgeleme2-Vurgu6">
    <w:name w:val="Medium Shading 2 Accent 6"/>
    <w:basedOn w:val="NormalTablo"/>
    <w:uiPriority w:val="64"/>
    <w:rsid w:val="00642BAB"/>
    <w:pPr>
      <w:spacing w:after="0" w:line="240" w:lineRule="auto"/>
      <w:ind w:firstLine="709"/>
      <w:jc w:val="center"/>
    </w:pPr>
    <w:rPr>
      <w:rFonts w:ascii="Times New Roman" w:hAnsi="Times New Roman"/>
      <w:sz w:val="24"/>
      <w:szCs w:val="24"/>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ResimYazs">
    <w:name w:val="caption"/>
    <w:basedOn w:val="Normal"/>
    <w:next w:val="Normal"/>
    <w:uiPriority w:val="35"/>
    <w:unhideWhenUsed/>
    <w:qFormat/>
    <w:rsid w:val="00642BAB"/>
    <w:pPr>
      <w:spacing w:line="240" w:lineRule="auto"/>
      <w:ind w:firstLine="709"/>
      <w:jc w:val="center"/>
    </w:pPr>
    <w:rPr>
      <w:b/>
      <w:bCs/>
      <w:color w:val="4F81BD" w:themeColor="accent1"/>
      <w:sz w:val="18"/>
      <w:szCs w:val="18"/>
    </w:rPr>
  </w:style>
  <w:style w:type="table" w:customStyle="1" w:styleId="AkListe1">
    <w:name w:val="Açık Liste1"/>
    <w:basedOn w:val="NormalTablo"/>
    <w:uiPriority w:val="61"/>
    <w:rsid w:val="00642BAB"/>
    <w:pPr>
      <w:spacing w:after="0" w:line="240" w:lineRule="auto"/>
      <w:ind w:firstLine="709"/>
      <w:jc w:val="center"/>
    </w:pPr>
    <w:rPr>
      <w:rFonts w:ascii="Times New Roman" w:hAnsi="Times New Roman"/>
      <w:sz w:val="24"/>
      <w:szCs w:val="24"/>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oKlavuzu11">
    <w:name w:val="Tablo Kılavuzu11"/>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uiPriority w:val="59"/>
    <w:rsid w:val="00642BAB"/>
    <w:pPr>
      <w:spacing w:after="0" w:line="240" w:lineRule="auto"/>
    </w:pPr>
    <w:rPr>
      <w:rFonts w:ascii="Calibri" w:eastAsia="Calibri" w:hAnsi="Calibri"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5">
    <w:name w:val="Tablo Kılavuzu5"/>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8">
    <w:name w:val="Tablo Kılavuzu8"/>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9">
    <w:name w:val="Tablo Kılavuzu9"/>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0">
    <w:name w:val="Tablo Kılavuzu10"/>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2">
    <w:name w:val="Tablo Kılavuzu12"/>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3">
    <w:name w:val="Tablo Kılavuzu13"/>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4">
    <w:name w:val="Tablo Kılavuzu14"/>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5">
    <w:name w:val="Tablo Kılavuzu15"/>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6">
    <w:name w:val="Tablo Kılavuzu16"/>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7">
    <w:name w:val="Tablo Kılavuzu17"/>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8">
    <w:name w:val="Tablo Kılavuzu18"/>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9">
    <w:name w:val="Tablo Kılavuzu19"/>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
    <w:name w:val="Liste Yok11"/>
    <w:next w:val="ListeYok"/>
    <w:uiPriority w:val="99"/>
    <w:semiHidden/>
    <w:unhideWhenUsed/>
    <w:rsid w:val="00642BAB"/>
  </w:style>
  <w:style w:type="table" w:customStyle="1" w:styleId="TabloKlavuzu20">
    <w:name w:val="Tablo Kılavuzu20"/>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1">
    <w:name w:val="Açık Gölgeleme11"/>
    <w:basedOn w:val="NormalTablo"/>
    <w:next w:val="AkGlgeleme1"/>
    <w:uiPriority w:val="60"/>
    <w:rsid w:val="00642BAB"/>
    <w:pPr>
      <w:spacing w:after="0" w:line="240" w:lineRule="auto"/>
      <w:ind w:firstLine="709"/>
      <w:jc w:val="both"/>
    </w:pPr>
    <w:rPr>
      <w:rFonts w:ascii="Times New Roman" w:hAnsi="Times New Roman" w:cs="Times New Roman"/>
      <w:color w:val="000000" w:themeColor="text1" w:themeShade="BF"/>
      <w:sz w:val="24"/>
      <w:szCs w:val="24"/>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1">
    <w:name w:val="Açık Gölgeleme - Vurgu 111"/>
    <w:basedOn w:val="NormalTablo"/>
    <w:next w:val="AkGlgeleme-Vurgu11"/>
    <w:uiPriority w:val="60"/>
    <w:rsid w:val="00642BAB"/>
    <w:pPr>
      <w:spacing w:after="0" w:line="240" w:lineRule="auto"/>
      <w:ind w:firstLine="709"/>
      <w:jc w:val="both"/>
    </w:pPr>
    <w:rPr>
      <w:rFonts w:ascii="Times New Roman" w:hAnsi="Times New Roman" w:cs="Times New Roman"/>
      <w:color w:val="365F91" w:themeColor="accent1" w:themeShade="BF"/>
      <w:sz w:val="24"/>
      <w:szCs w:val="24"/>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AkGlgeleme-Vurgu21">
    <w:name w:val="Açık Gölgeleme - Vurgu 21"/>
    <w:basedOn w:val="NormalTablo"/>
    <w:next w:val="AkGlgeleme-Vurgu2"/>
    <w:uiPriority w:val="60"/>
    <w:rsid w:val="00642BAB"/>
    <w:pPr>
      <w:spacing w:after="0" w:line="240" w:lineRule="auto"/>
      <w:ind w:firstLine="709"/>
      <w:jc w:val="both"/>
    </w:pPr>
    <w:rPr>
      <w:rFonts w:ascii="Times New Roman" w:hAnsi="Times New Roman" w:cs="Times New Roman"/>
      <w:color w:val="943634" w:themeColor="accent2" w:themeShade="BF"/>
      <w:sz w:val="24"/>
      <w:szCs w:val="24"/>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AkGlgeleme-Vurgu31">
    <w:name w:val="Açık Gölgeleme - Vurgu 31"/>
    <w:basedOn w:val="NormalTablo"/>
    <w:next w:val="AkGlgeleme-Vurgu3"/>
    <w:uiPriority w:val="60"/>
    <w:rsid w:val="00642BAB"/>
    <w:pPr>
      <w:spacing w:after="0" w:line="240" w:lineRule="auto"/>
      <w:ind w:firstLine="709"/>
      <w:jc w:val="both"/>
    </w:pPr>
    <w:rPr>
      <w:rFonts w:ascii="Times New Roman" w:hAnsi="Times New Roman" w:cs="Times New Roman"/>
      <w:color w:val="76923C" w:themeColor="accent3" w:themeShade="BF"/>
      <w:sz w:val="24"/>
      <w:szCs w:val="24"/>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AkGlgeleme-Vurgu41">
    <w:name w:val="Açık Gölgeleme - Vurgu 41"/>
    <w:basedOn w:val="NormalTablo"/>
    <w:next w:val="AkGlgeleme-Vurgu4"/>
    <w:uiPriority w:val="60"/>
    <w:rsid w:val="00642BAB"/>
    <w:pPr>
      <w:spacing w:after="0" w:line="240" w:lineRule="auto"/>
      <w:ind w:firstLine="709"/>
      <w:jc w:val="both"/>
    </w:pPr>
    <w:rPr>
      <w:rFonts w:ascii="Times New Roman" w:hAnsi="Times New Roman" w:cs="Times New Roman"/>
      <w:color w:val="5F497A" w:themeColor="accent4" w:themeShade="BF"/>
      <w:sz w:val="24"/>
      <w:szCs w:val="24"/>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kGlgeleme-Vurgu51">
    <w:name w:val="Açık Gölgeleme - Vurgu 51"/>
    <w:basedOn w:val="NormalTablo"/>
    <w:next w:val="AkGlgeleme-Vurgu5"/>
    <w:uiPriority w:val="60"/>
    <w:rsid w:val="00642BAB"/>
    <w:pPr>
      <w:spacing w:after="0" w:line="240" w:lineRule="auto"/>
      <w:ind w:firstLine="709"/>
      <w:jc w:val="both"/>
    </w:pPr>
    <w:rPr>
      <w:rFonts w:ascii="Times New Roman" w:hAnsi="Times New Roman" w:cs="Times New Roman"/>
      <w:color w:val="31849B" w:themeColor="accent5" w:themeShade="BF"/>
      <w:sz w:val="24"/>
      <w:szCs w:val="24"/>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rtaGlgeleme2-Vurgu3">
    <w:name w:val="Medium Shading 2 Accent 3"/>
    <w:basedOn w:val="NormalTablo"/>
    <w:uiPriority w:val="64"/>
    <w:rsid w:val="00642BAB"/>
    <w:pPr>
      <w:spacing w:after="0" w:line="240" w:lineRule="auto"/>
      <w:ind w:firstLine="709"/>
      <w:jc w:val="both"/>
    </w:pPr>
    <w:rPr>
      <w:rFonts w:ascii="Times New Roman" w:hAnsi="Times New Roman" w:cs="Times New Roman"/>
      <w:color w:val="000000" w:themeColor="text1"/>
      <w:sz w:val="24"/>
      <w:szCs w:val="24"/>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oKlavuzu21">
    <w:name w:val="Tablo Kılavuzu21"/>
    <w:basedOn w:val="NormalTablo"/>
    <w:next w:val="TabloKlavuzu"/>
    <w:uiPriority w:val="59"/>
    <w:rsid w:val="00642BAB"/>
    <w:pPr>
      <w:spacing w:after="0" w:line="240" w:lineRule="auto"/>
      <w:ind w:firstLine="709"/>
      <w:jc w:val="both"/>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a"/>
    <w:basedOn w:val="ListeParagraf"/>
    <w:rsid w:val="004400F8"/>
    <w:pPr>
      <w:spacing w:after="0" w:line="480" w:lineRule="auto"/>
      <w:ind w:left="0"/>
      <w:jc w:val="center"/>
    </w:pPr>
    <w:rPr>
      <w:rFonts w:cs="Times New Roman"/>
      <w:b/>
      <w:szCs w:val="24"/>
    </w:rPr>
  </w:style>
  <w:style w:type="paragraph" w:customStyle="1" w:styleId="a1">
    <w:name w:val="a1"/>
    <w:basedOn w:val="ListeParagraf"/>
    <w:rsid w:val="004400F8"/>
    <w:pPr>
      <w:spacing w:after="0"/>
      <w:ind w:left="708"/>
    </w:pPr>
    <w:rPr>
      <w:rFonts w:cs="Times New Roman"/>
      <w:b/>
      <w:szCs w:val="24"/>
    </w:rPr>
  </w:style>
  <w:style w:type="paragraph" w:customStyle="1" w:styleId="a2">
    <w:name w:val="a2"/>
    <w:basedOn w:val="a1"/>
    <w:rsid w:val="004400F8"/>
  </w:style>
  <w:style w:type="paragraph" w:customStyle="1" w:styleId="a3">
    <w:name w:val="a3"/>
    <w:basedOn w:val="a2"/>
    <w:rsid w:val="00CF512D"/>
  </w:style>
  <w:style w:type="paragraph" w:customStyle="1" w:styleId="a4">
    <w:name w:val="a4"/>
    <w:basedOn w:val="a3"/>
    <w:rsid w:val="004400F8"/>
  </w:style>
  <w:style w:type="paragraph" w:styleId="T6">
    <w:name w:val="toc 6"/>
    <w:basedOn w:val="Normal"/>
    <w:next w:val="Normal"/>
    <w:autoRedefine/>
    <w:uiPriority w:val="39"/>
    <w:unhideWhenUsed/>
    <w:rsid w:val="00642BAB"/>
    <w:pPr>
      <w:spacing w:after="0"/>
      <w:ind w:left="1200" w:firstLine="709"/>
    </w:pPr>
    <w:rPr>
      <w:sz w:val="20"/>
      <w:szCs w:val="20"/>
    </w:rPr>
  </w:style>
  <w:style w:type="paragraph" w:styleId="T7">
    <w:name w:val="toc 7"/>
    <w:basedOn w:val="Normal"/>
    <w:next w:val="Normal"/>
    <w:autoRedefine/>
    <w:uiPriority w:val="39"/>
    <w:unhideWhenUsed/>
    <w:rsid w:val="00642BAB"/>
    <w:pPr>
      <w:spacing w:after="0"/>
      <w:ind w:left="1440" w:firstLine="709"/>
    </w:pPr>
    <w:rPr>
      <w:sz w:val="20"/>
      <w:szCs w:val="20"/>
    </w:rPr>
  </w:style>
  <w:style w:type="paragraph" w:styleId="T8">
    <w:name w:val="toc 8"/>
    <w:basedOn w:val="Normal"/>
    <w:next w:val="Normal"/>
    <w:autoRedefine/>
    <w:uiPriority w:val="39"/>
    <w:unhideWhenUsed/>
    <w:rsid w:val="00642BAB"/>
    <w:pPr>
      <w:spacing w:after="0"/>
      <w:ind w:left="1680" w:firstLine="709"/>
    </w:pPr>
    <w:rPr>
      <w:sz w:val="20"/>
      <w:szCs w:val="20"/>
    </w:rPr>
  </w:style>
  <w:style w:type="paragraph" w:styleId="T9">
    <w:name w:val="toc 9"/>
    <w:basedOn w:val="Normal"/>
    <w:next w:val="Normal"/>
    <w:autoRedefine/>
    <w:uiPriority w:val="39"/>
    <w:unhideWhenUsed/>
    <w:rsid w:val="00642BAB"/>
    <w:pPr>
      <w:spacing w:after="0"/>
      <w:ind w:left="1920" w:firstLine="709"/>
    </w:pPr>
    <w:rPr>
      <w:sz w:val="20"/>
      <w:szCs w:val="20"/>
    </w:rPr>
  </w:style>
  <w:style w:type="paragraph" w:styleId="ekillerTablosu">
    <w:name w:val="table of figures"/>
    <w:basedOn w:val="Normal"/>
    <w:next w:val="Normal"/>
    <w:uiPriority w:val="99"/>
    <w:unhideWhenUsed/>
    <w:rsid w:val="00C72221"/>
    <w:pPr>
      <w:spacing w:after="0"/>
    </w:pPr>
    <w:rPr>
      <w:iCs/>
      <w:szCs w:val="20"/>
    </w:rPr>
  </w:style>
  <w:style w:type="paragraph" w:styleId="HTMLncedenBiimlendirilmi">
    <w:name w:val="HTML Preformatted"/>
    <w:basedOn w:val="Normal"/>
    <w:link w:val="HTMLncedenBiimlendirilmiChar"/>
    <w:uiPriority w:val="99"/>
    <w:unhideWhenUsed/>
    <w:rsid w:val="00642BAB"/>
    <w:pPr>
      <w:spacing w:after="0" w:line="240" w:lineRule="auto"/>
      <w:ind w:firstLine="709"/>
      <w:jc w:val="center"/>
    </w:pPr>
    <w:rPr>
      <w:rFonts w:ascii="Consolas" w:hAnsi="Consolas" w:cs="Consolas"/>
      <w:sz w:val="20"/>
      <w:szCs w:val="20"/>
    </w:rPr>
  </w:style>
  <w:style w:type="character" w:customStyle="1" w:styleId="HTMLncedenBiimlendirilmiChar">
    <w:name w:val="HTML Önceden Biçimlendirilmiş Char"/>
    <w:basedOn w:val="VarsaylanParagrafYazTipi"/>
    <w:link w:val="HTMLncedenBiimlendirilmi"/>
    <w:uiPriority w:val="99"/>
    <w:rsid w:val="00642BAB"/>
    <w:rPr>
      <w:rFonts w:ascii="Consolas" w:hAnsi="Consolas" w:cs="Consolas"/>
      <w:sz w:val="20"/>
      <w:szCs w:val="20"/>
    </w:rPr>
  </w:style>
  <w:style w:type="character" w:styleId="AklamaBavurusu">
    <w:name w:val="annotation reference"/>
    <w:basedOn w:val="VarsaylanParagrafYazTipi"/>
    <w:uiPriority w:val="99"/>
    <w:semiHidden/>
    <w:unhideWhenUsed/>
    <w:rsid w:val="00642BAB"/>
    <w:rPr>
      <w:sz w:val="16"/>
      <w:szCs w:val="16"/>
    </w:rPr>
  </w:style>
  <w:style w:type="paragraph" w:styleId="AklamaMetni">
    <w:name w:val="annotation text"/>
    <w:basedOn w:val="Normal"/>
    <w:link w:val="AklamaMetniChar"/>
    <w:uiPriority w:val="99"/>
    <w:semiHidden/>
    <w:unhideWhenUsed/>
    <w:rsid w:val="00642BAB"/>
    <w:pPr>
      <w:spacing w:after="360" w:line="240" w:lineRule="auto"/>
      <w:ind w:firstLine="709"/>
      <w:jc w:val="center"/>
    </w:pPr>
    <w:rPr>
      <w:sz w:val="20"/>
      <w:szCs w:val="20"/>
    </w:rPr>
  </w:style>
  <w:style w:type="character" w:customStyle="1" w:styleId="AklamaMetniChar">
    <w:name w:val="Açıklama Metni Char"/>
    <w:basedOn w:val="VarsaylanParagrafYazTipi"/>
    <w:link w:val="AklamaMetni"/>
    <w:uiPriority w:val="99"/>
    <w:semiHidden/>
    <w:rsid w:val="00642BAB"/>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642BAB"/>
    <w:rPr>
      <w:b/>
      <w:bCs/>
    </w:rPr>
  </w:style>
  <w:style w:type="character" w:customStyle="1" w:styleId="AklamaKonusuChar">
    <w:name w:val="Açıklama Konusu Char"/>
    <w:basedOn w:val="AklamaMetniChar"/>
    <w:link w:val="AklamaKonusu"/>
    <w:uiPriority w:val="99"/>
    <w:semiHidden/>
    <w:rsid w:val="00642BAB"/>
    <w:rPr>
      <w:rFonts w:ascii="Times New Roman" w:hAnsi="Times New Roman"/>
      <w:b/>
      <w:bCs/>
      <w:sz w:val="20"/>
      <w:szCs w:val="20"/>
    </w:rPr>
  </w:style>
  <w:style w:type="table" w:customStyle="1" w:styleId="TableNormal">
    <w:name w:val="Table Normal"/>
    <w:uiPriority w:val="2"/>
    <w:semiHidden/>
    <w:unhideWhenUsed/>
    <w:qFormat/>
    <w:rsid w:val="00642BAB"/>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642BAB"/>
    <w:pPr>
      <w:widowControl w:val="0"/>
      <w:spacing w:after="0" w:line="240" w:lineRule="auto"/>
    </w:pPr>
    <w:rPr>
      <w:rFonts w:eastAsia="Times New Roman" w:cs="Times New Roman"/>
      <w:lang w:val="en-US"/>
    </w:rPr>
  </w:style>
  <w:style w:type="paragraph" w:customStyle="1" w:styleId="metin">
    <w:name w:val="metin"/>
    <w:basedOn w:val="Normal"/>
    <w:rsid w:val="00642BAB"/>
    <w:pPr>
      <w:spacing w:before="100" w:beforeAutospacing="1" w:after="100" w:afterAutospacing="1" w:line="240" w:lineRule="auto"/>
    </w:pPr>
    <w:rPr>
      <w:rFonts w:eastAsia="Times New Roman" w:cs="Times New Roman"/>
      <w:szCs w:val="24"/>
      <w:lang w:eastAsia="tr-TR"/>
    </w:rPr>
  </w:style>
  <w:style w:type="character" w:customStyle="1" w:styleId="grame">
    <w:name w:val="grame"/>
    <w:basedOn w:val="VarsaylanParagrafYazTipi"/>
    <w:rsid w:val="00642BAB"/>
  </w:style>
  <w:style w:type="character" w:customStyle="1" w:styleId="spelle">
    <w:name w:val="spelle"/>
    <w:basedOn w:val="VarsaylanParagrafYazTipi"/>
    <w:rsid w:val="00642BAB"/>
  </w:style>
  <w:style w:type="table" w:customStyle="1" w:styleId="TabloKlavuzu23">
    <w:name w:val="Tablo Kılavuzu23"/>
    <w:basedOn w:val="NormalTablo"/>
    <w:next w:val="TabloKlavuzu"/>
    <w:uiPriority w:val="59"/>
    <w:rsid w:val="00642BAB"/>
    <w:pPr>
      <w:spacing w:after="0" w:line="240" w:lineRule="auto"/>
      <w:ind w:firstLine="709"/>
      <w:jc w:val="center"/>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4">
    <w:name w:val="Tablo Kılavuzu24"/>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5">
    <w:name w:val="Tablo Kılavuzu25"/>
    <w:basedOn w:val="NormalTablo"/>
    <w:next w:val="TabloKlavuzu"/>
    <w:uiPriority w:val="59"/>
    <w:rsid w:val="00642BAB"/>
    <w:pPr>
      <w:spacing w:after="0" w:line="240" w:lineRule="auto"/>
      <w:ind w:firstLine="709"/>
      <w:jc w:val="center"/>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42BAB"/>
    <w:pPr>
      <w:autoSpaceDE w:val="0"/>
      <w:autoSpaceDN w:val="0"/>
      <w:adjustRightInd w:val="0"/>
      <w:spacing w:after="0" w:line="240" w:lineRule="auto"/>
    </w:pPr>
    <w:rPr>
      <w:rFonts w:ascii="Times New Roman" w:hAnsi="Times New Roman" w:cs="Times New Roman"/>
      <w:color w:val="000000"/>
      <w:sz w:val="24"/>
      <w:szCs w:val="24"/>
    </w:rPr>
  </w:style>
  <w:style w:type="character" w:styleId="Gl">
    <w:name w:val="Strong"/>
    <w:basedOn w:val="VarsaylanParagrafYazTipi"/>
    <w:uiPriority w:val="22"/>
    <w:qFormat/>
    <w:rsid w:val="00642BAB"/>
    <w:rPr>
      <w:b/>
      <w:bCs/>
    </w:rPr>
  </w:style>
  <w:style w:type="table" w:customStyle="1" w:styleId="AkKlavuz1">
    <w:name w:val="Açık Kılavuz1"/>
    <w:basedOn w:val="NormalTablo"/>
    <w:uiPriority w:val="62"/>
    <w:rsid w:val="00642BA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oKlavuzu26">
    <w:name w:val="Tablo Kılavuzu26"/>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7">
    <w:name w:val="Tablo Kılavuzu27"/>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8">
    <w:name w:val="Tablo Kılavuzu28"/>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9">
    <w:name w:val="Tablo Kılavuzu29"/>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0">
    <w:name w:val="Tablo Kılavuzu30"/>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1">
    <w:name w:val="Tablo Kılavuzu31"/>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2">
    <w:name w:val="Tablo Kılavuzu32"/>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3">
    <w:name w:val="Tablo Kılavuzu33"/>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4">
    <w:name w:val="Tablo Kılavuzu34"/>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5">
    <w:name w:val="Tablo Kılavuzu35"/>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6">
    <w:name w:val="Tablo Kılavuzu36"/>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7">
    <w:name w:val="Tablo Kılavuzu37"/>
    <w:basedOn w:val="NormalTablo"/>
    <w:next w:val="TabloKlavuzu"/>
    <w:uiPriority w:val="39"/>
    <w:rsid w:val="00642BA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8">
    <w:name w:val="Tablo Kılavuzu38"/>
    <w:basedOn w:val="NormalTablo"/>
    <w:next w:val="TabloKlavuzu"/>
    <w:uiPriority w:val="39"/>
    <w:rsid w:val="00642BAB"/>
    <w:pPr>
      <w:spacing w:after="0" w:line="240" w:lineRule="auto"/>
      <w:ind w:firstLine="709"/>
      <w:jc w:val="center"/>
    </w:pPr>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61">
    <w:name w:val="Tablo Kılavuzu261"/>
    <w:basedOn w:val="NormalTablo"/>
    <w:next w:val="TabloKlavuzu"/>
    <w:uiPriority w:val="39"/>
    <w:rsid w:val="00BE5C7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71">
    <w:name w:val="Tablo Kılavuzu271"/>
    <w:basedOn w:val="NormalTablo"/>
    <w:next w:val="TabloKlavuzu"/>
    <w:uiPriority w:val="39"/>
    <w:rsid w:val="0016045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81">
    <w:name w:val="Tablo Kılavuzu281"/>
    <w:basedOn w:val="NormalTablo"/>
    <w:next w:val="TabloKlavuzu"/>
    <w:uiPriority w:val="39"/>
    <w:rsid w:val="0016045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91">
    <w:name w:val="Tablo Kılavuzu291"/>
    <w:basedOn w:val="NormalTablo"/>
    <w:next w:val="TabloKlavuzu"/>
    <w:uiPriority w:val="39"/>
    <w:rsid w:val="0016045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01">
    <w:name w:val="Tablo Kılavuzu301"/>
    <w:basedOn w:val="NormalTablo"/>
    <w:next w:val="TabloKlavuzu"/>
    <w:uiPriority w:val="39"/>
    <w:rsid w:val="0016045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11">
    <w:name w:val="Tablo Kılavuzu311"/>
    <w:basedOn w:val="NormalTablo"/>
    <w:next w:val="TabloKlavuzu"/>
    <w:uiPriority w:val="39"/>
    <w:rsid w:val="0016045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21">
    <w:name w:val="Tablo Kılavuzu321"/>
    <w:basedOn w:val="NormalTablo"/>
    <w:next w:val="TabloKlavuzu"/>
    <w:uiPriority w:val="39"/>
    <w:rsid w:val="0016045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31">
    <w:name w:val="Tablo Kılavuzu331"/>
    <w:basedOn w:val="NormalTablo"/>
    <w:next w:val="TabloKlavuzu"/>
    <w:uiPriority w:val="39"/>
    <w:rsid w:val="0016045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2">
    <w:name w:val="Açık Gölgeleme2"/>
    <w:basedOn w:val="NormalTablo"/>
    <w:next w:val="AkGlgeleme1"/>
    <w:uiPriority w:val="60"/>
    <w:rsid w:val="007967F5"/>
    <w:pPr>
      <w:spacing w:after="0" w:line="240" w:lineRule="auto"/>
      <w:ind w:firstLine="709"/>
      <w:jc w:val="center"/>
    </w:pPr>
    <w:rPr>
      <w:rFonts w:ascii="Times New Roman" w:hAnsi="Times New Roman"/>
      <w:color w:val="000000" w:themeColor="text1" w:themeShade="BF"/>
      <w:sz w:val="24"/>
      <w:szCs w:val="24"/>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oKlavuzu341">
    <w:name w:val="Tablo Kılavuzu341"/>
    <w:basedOn w:val="NormalTablo"/>
    <w:next w:val="TabloKlavuzu"/>
    <w:uiPriority w:val="39"/>
    <w:rsid w:val="007967F5"/>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9">
    <w:name w:val="Tablo Kılavuzu39"/>
    <w:basedOn w:val="NormalTablo"/>
    <w:next w:val="TabloKlavuzu"/>
    <w:uiPriority w:val="39"/>
    <w:rsid w:val="00891B00"/>
    <w:pPr>
      <w:spacing w:after="0" w:line="240" w:lineRule="auto"/>
      <w:ind w:firstLine="709"/>
      <w:jc w:val="center"/>
    </w:pPr>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0">
    <w:name w:val="Tablo Kılavuzu40"/>
    <w:basedOn w:val="NormalTablo"/>
    <w:next w:val="TabloKlavuzu"/>
    <w:uiPriority w:val="39"/>
    <w:rsid w:val="00891B00"/>
    <w:pPr>
      <w:spacing w:after="0" w:line="240" w:lineRule="auto"/>
      <w:ind w:firstLine="709"/>
      <w:jc w:val="center"/>
    </w:pPr>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1">
    <w:name w:val="Tablo Kılavuzu41"/>
    <w:basedOn w:val="NormalTablo"/>
    <w:next w:val="TabloKlavuzu"/>
    <w:uiPriority w:val="39"/>
    <w:rsid w:val="00891B00"/>
    <w:pPr>
      <w:spacing w:after="0" w:line="240" w:lineRule="auto"/>
      <w:ind w:firstLine="709"/>
      <w:jc w:val="center"/>
    </w:pPr>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2">
    <w:name w:val="Tablo Kılavuzu42"/>
    <w:basedOn w:val="NormalTablo"/>
    <w:next w:val="TabloKlavuzu"/>
    <w:uiPriority w:val="39"/>
    <w:rsid w:val="00891B00"/>
    <w:pPr>
      <w:spacing w:after="0" w:line="240" w:lineRule="auto"/>
      <w:ind w:firstLine="709"/>
      <w:jc w:val="center"/>
    </w:pPr>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3">
    <w:name w:val="Tablo Kılavuzu43"/>
    <w:basedOn w:val="NormalTablo"/>
    <w:next w:val="TabloKlavuzu"/>
    <w:uiPriority w:val="39"/>
    <w:rsid w:val="00640D5E"/>
    <w:pPr>
      <w:spacing w:after="0" w:line="240" w:lineRule="auto"/>
      <w:ind w:firstLine="709"/>
      <w:jc w:val="center"/>
    </w:pPr>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3">
    <w:name w:val="Açık Gölgeleme3"/>
    <w:basedOn w:val="NormalTablo"/>
    <w:uiPriority w:val="60"/>
    <w:rsid w:val="00516824"/>
    <w:pPr>
      <w:spacing w:after="0" w:line="240" w:lineRule="auto"/>
    </w:pPr>
    <w:rPr>
      <w:rFonts w:eastAsiaTheme="minorEastAsia"/>
      <w:color w:val="000000" w:themeColor="text1" w:themeShade="BF"/>
      <w:lang w:eastAsia="tr-T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DzTablo21">
    <w:name w:val="Düz Tablo 21"/>
    <w:basedOn w:val="NormalTablo"/>
    <w:uiPriority w:val="42"/>
    <w:rsid w:val="007D530D"/>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oKlavuzuAk1">
    <w:name w:val="Tablo Kılavuzu Açık1"/>
    <w:basedOn w:val="NormalTablo"/>
    <w:uiPriority w:val="40"/>
    <w:rsid w:val="007D530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zmlenmeyenBahsetme1">
    <w:name w:val="Çözümlenmeyen Bahsetme1"/>
    <w:basedOn w:val="VarsaylanParagrafYazTipi"/>
    <w:uiPriority w:val="99"/>
    <w:semiHidden/>
    <w:unhideWhenUsed/>
    <w:rsid w:val="006F4E7D"/>
    <w:rPr>
      <w:color w:val="605E5C"/>
      <w:shd w:val="clear" w:color="auto" w:fill="E1DFDD"/>
    </w:rPr>
  </w:style>
  <w:style w:type="character" w:styleId="Vurgu">
    <w:name w:val="Emphasis"/>
    <w:basedOn w:val="VarsaylanParagrafYazTipi"/>
    <w:uiPriority w:val="20"/>
    <w:qFormat/>
    <w:rsid w:val="00F564C7"/>
    <w:rPr>
      <w:i/>
      <w:iCs/>
    </w:rPr>
  </w:style>
  <w:style w:type="table" w:customStyle="1" w:styleId="DzTablo11">
    <w:name w:val="Düz Tablo 11"/>
    <w:basedOn w:val="NormalTablo"/>
    <w:uiPriority w:val="41"/>
    <w:rsid w:val="000B640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AkGlgeleme4">
    <w:name w:val="Açık Gölgeleme4"/>
    <w:basedOn w:val="NormalTablo"/>
    <w:uiPriority w:val="60"/>
    <w:rsid w:val="00251BD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2">
    <w:name w:val="Açık Gölgeleme - Vurgu 12"/>
    <w:basedOn w:val="NormalTablo"/>
    <w:uiPriority w:val="60"/>
    <w:rsid w:val="00251BD5"/>
    <w:pPr>
      <w:spacing w:after="0" w:line="240" w:lineRule="auto"/>
      <w:ind w:firstLine="709"/>
      <w:jc w:val="center"/>
    </w:pPr>
    <w:rPr>
      <w:rFonts w:ascii="Times New Roman" w:hAnsi="Times New Roman"/>
      <w:color w:val="365F91" w:themeColor="accent1" w:themeShade="BF"/>
      <w:sz w:val="24"/>
      <w:szCs w:val="24"/>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AkListe2">
    <w:name w:val="Açık Liste2"/>
    <w:basedOn w:val="NormalTablo"/>
    <w:uiPriority w:val="61"/>
    <w:rsid w:val="00251BD5"/>
    <w:pPr>
      <w:spacing w:after="0" w:line="240" w:lineRule="auto"/>
      <w:ind w:firstLine="709"/>
      <w:jc w:val="center"/>
    </w:pPr>
    <w:rPr>
      <w:rFonts w:ascii="Times New Roman" w:hAnsi="Times New Roman"/>
      <w:sz w:val="24"/>
      <w:szCs w:val="24"/>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kKlavuz2">
    <w:name w:val="Açık Kılavuz2"/>
    <w:basedOn w:val="NormalTablo"/>
    <w:uiPriority w:val="62"/>
    <w:rsid w:val="00251BD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Balk4Char">
    <w:name w:val="Başlık 4 Char"/>
    <w:basedOn w:val="VarsaylanParagrafYazTipi"/>
    <w:link w:val="Balk4"/>
    <w:uiPriority w:val="9"/>
    <w:rsid w:val="00D04346"/>
    <w:rPr>
      <w:rFonts w:ascii="Times New Roman" w:eastAsiaTheme="majorEastAsia" w:hAnsi="Times New Roman" w:cstheme="majorBidi"/>
      <w:b/>
      <w:bCs/>
      <w:i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image" Target="media/image9.jpeg"/><Relationship Id="rId39"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hyperlink" Target="http://tureng.com/tr/turkce-ingilizce/i%C5%9Fitme%20engelli" TargetMode="External"/><Relationship Id="rId34" Type="http://schemas.openxmlformats.org/officeDocument/2006/relationships/hyperlink" Target="http://www.emdat.be"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image" Target="media/image6.jpeg"/><Relationship Id="rId25" Type="http://schemas.openxmlformats.org/officeDocument/2006/relationships/hyperlink" Target="http://tureng.com/tr/turkce-ingilizce/i%C5%9Fitme%20engelli" TargetMode="External"/><Relationship Id="rId33" Type="http://schemas.openxmlformats.org/officeDocument/2006/relationships/hyperlink" Target="https://www.sciencedirect.com/science/journal/15402487/4/2" TargetMode="External"/><Relationship Id="rId38"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tureng.com/tr/turkce-ingilizce/i%C5%9Fitme%20engelli" TargetMode="External"/><Relationship Id="rId29" Type="http://schemas.openxmlformats.org/officeDocument/2006/relationships/hyperlink" Target="https://www.nursingcenter.com/journalissue?Journal_ID=54013&amp;Issue_ID=1576043" TargetMode="External"/><Relationship Id="rId41"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bidb\Desktop\B&#304;LAL%20G&#220;RSOY%20TEZ%20YL.docx" TargetMode="External"/><Relationship Id="rId24" Type="http://schemas.openxmlformats.org/officeDocument/2006/relationships/hyperlink" Target="http://tureng.com/tr/turkce-ingilizce/i%C5%9Fitme%20engelli" TargetMode="External"/><Relationship Id="rId32" Type="http://schemas.openxmlformats.org/officeDocument/2006/relationships/hyperlink" Target="https://www.sciencedirect.com/science/journal/15402487" TargetMode="External"/><Relationship Id="rId37" Type="http://schemas.openxmlformats.org/officeDocument/2006/relationships/image" Target="media/image14.jpeg"/><Relationship Id="rId40" Type="http://schemas.openxmlformats.org/officeDocument/2006/relationships/image" Target="media/image17.jpe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hyperlink" Target="http://tureng.com/tr/turkce-ingilizce/i%C5%9Fitme%20engelli" TargetMode="External"/><Relationship Id="rId28" Type="http://schemas.openxmlformats.org/officeDocument/2006/relationships/image" Target="media/image11.jpeg"/><Relationship Id="rId36" Type="http://schemas.openxmlformats.org/officeDocument/2006/relationships/image" Target="media/image13.jpeg"/><Relationship Id="rId10" Type="http://schemas.openxmlformats.org/officeDocument/2006/relationships/image" Target="media/image1.emf"/><Relationship Id="rId19" Type="http://schemas.openxmlformats.org/officeDocument/2006/relationships/image" Target="media/image8.gif"/><Relationship Id="rId31" Type="http://schemas.openxmlformats.org/officeDocument/2006/relationships/hyperlink" Target="https://www.nursingcenter.com/journalissue?Journal_ID=54013&amp;Issue_ID=157604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hyperlink" Target="http://tureng.com/tr/turkce-ingilizce/i%C5%9Fitme%20engelli" TargetMode="External"/><Relationship Id="rId27" Type="http://schemas.openxmlformats.org/officeDocument/2006/relationships/image" Target="media/image10.jpeg"/><Relationship Id="rId30" Type="http://schemas.openxmlformats.org/officeDocument/2006/relationships/hyperlink" Target="https://www.nursingcenter.com/cearticle?an=00006247-201308000-00006&amp;Journal_ID=54013&amp;Issue_ID=1576043" TargetMode="External"/><Relationship Id="rId35" Type="http://schemas.openxmlformats.org/officeDocument/2006/relationships/image" Target="media/image12.jpeg"/><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view3D>
      <c:rotX val="15"/>
      <c:rotY val="20"/>
      <c:rAngAx val="0"/>
      <c:perspective val="30"/>
    </c:view3D>
    <c:floor>
      <c:thickness val="0"/>
    </c:floor>
    <c:sideWall>
      <c:thickness val="0"/>
    </c:sideWall>
    <c:backWall>
      <c:thickness val="0"/>
    </c:backWall>
    <c:plotArea>
      <c:layout/>
      <c:bar3DChart>
        <c:barDir val="col"/>
        <c:grouping val="clustered"/>
        <c:varyColors val="0"/>
        <c:ser>
          <c:idx val="0"/>
          <c:order val="0"/>
          <c:tx>
            <c:strRef>
              <c:f>Sayfa1!$B$1</c:f>
              <c:strCache>
                <c:ptCount val="1"/>
                <c:pt idx="0">
                  <c:v>Afet Sayısı</c:v>
                </c:pt>
              </c:strCache>
            </c:strRef>
          </c:tx>
          <c:invertIfNegative val="0"/>
          <c:dLbls>
            <c:spPr>
              <a:no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tr-TR"/>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Sayfa1!$A$2:$A$7</c:f>
              <c:strCache>
                <c:ptCount val="6"/>
                <c:pt idx="0">
                  <c:v>Sel/Su Baskınları</c:v>
                </c:pt>
                <c:pt idx="1">
                  <c:v>Heyelan</c:v>
                </c:pt>
                <c:pt idx="2">
                  <c:v>Yıldırım</c:v>
                </c:pt>
                <c:pt idx="3">
                  <c:v>Rip Akıntısı</c:v>
                </c:pt>
                <c:pt idx="4">
                  <c:v>Çığ</c:v>
                </c:pt>
                <c:pt idx="5">
                  <c:v>Fırtına</c:v>
                </c:pt>
              </c:strCache>
            </c:strRef>
          </c:cat>
          <c:val>
            <c:numRef>
              <c:f>Sayfa1!$B$2:$B$7</c:f>
              <c:numCache>
                <c:formatCode>General</c:formatCode>
                <c:ptCount val="6"/>
                <c:pt idx="0">
                  <c:v>24</c:v>
                </c:pt>
                <c:pt idx="1">
                  <c:v>22</c:v>
                </c:pt>
                <c:pt idx="2">
                  <c:v>8</c:v>
                </c:pt>
                <c:pt idx="3">
                  <c:v>24</c:v>
                </c:pt>
                <c:pt idx="4">
                  <c:v>4</c:v>
                </c:pt>
                <c:pt idx="5">
                  <c:v>1</c:v>
                </c:pt>
              </c:numCache>
            </c:numRef>
          </c:val>
          <c:extLst xmlns:c16r2="http://schemas.microsoft.com/office/drawing/2015/06/chart">
            <c:ext xmlns:c16="http://schemas.microsoft.com/office/drawing/2014/chart" uri="{C3380CC4-5D6E-409C-BE32-E72D297353CC}">
              <c16:uniqueId val="{00000000-60A0-4F69-A98D-FF63A30B587E}"/>
            </c:ext>
          </c:extLst>
        </c:ser>
        <c:ser>
          <c:idx val="1"/>
          <c:order val="1"/>
          <c:tx>
            <c:strRef>
              <c:f>Sayfa1!$C$1</c:f>
              <c:strCache>
                <c:ptCount val="1"/>
                <c:pt idx="0">
                  <c:v>Can Kaybı</c:v>
                </c:pt>
              </c:strCache>
            </c:strRef>
          </c:tx>
          <c:spPr>
            <a:ln w="25400">
              <a:noFill/>
            </a:ln>
          </c:spPr>
          <c:invertIfNegative val="0"/>
          <c:dLbls>
            <c:spPr>
              <a:no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tr-TR"/>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Sayfa1!$A$2:$A$7</c:f>
              <c:strCache>
                <c:ptCount val="6"/>
                <c:pt idx="0">
                  <c:v>Sel/Su Baskınları</c:v>
                </c:pt>
                <c:pt idx="1">
                  <c:v>Heyelan</c:v>
                </c:pt>
                <c:pt idx="2">
                  <c:v>Yıldırım</c:v>
                </c:pt>
                <c:pt idx="3">
                  <c:v>Rip Akıntısı</c:v>
                </c:pt>
                <c:pt idx="4">
                  <c:v>Çığ</c:v>
                </c:pt>
                <c:pt idx="5">
                  <c:v>Fırtına</c:v>
                </c:pt>
              </c:strCache>
            </c:strRef>
          </c:cat>
          <c:val>
            <c:numRef>
              <c:f>Sayfa1!$C$2:$C$7</c:f>
              <c:numCache>
                <c:formatCode>General</c:formatCode>
                <c:ptCount val="6"/>
                <c:pt idx="0">
                  <c:v>81</c:v>
                </c:pt>
                <c:pt idx="1">
                  <c:v>65</c:v>
                </c:pt>
                <c:pt idx="2">
                  <c:v>24</c:v>
                </c:pt>
                <c:pt idx="3">
                  <c:v>14</c:v>
                </c:pt>
                <c:pt idx="4">
                  <c:v>3</c:v>
                </c:pt>
                <c:pt idx="5">
                  <c:v>7</c:v>
                </c:pt>
              </c:numCache>
            </c:numRef>
          </c:val>
          <c:extLst xmlns:c16r2="http://schemas.microsoft.com/office/drawing/2015/06/chart">
            <c:ext xmlns:c16="http://schemas.microsoft.com/office/drawing/2014/chart" uri="{C3380CC4-5D6E-409C-BE32-E72D297353CC}">
              <c16:uniqueId val="{00000001-60A0-4F69-A98D-FF63A30B587E}"/>
            </c:ext>
          </c:extLst>
        </c:ser>
        <c:dLbls>
          <c:showLegendKey val="0"/>
          <c:showVal val="0"/>
          <c:showCatName val="0"/>
          <c:showSerName val="0"/>
          <c:showPercent val="0"/>
          <c:showBubbleSize val="0"/>
        </c:dLbls>
        <c:gapWidth val="150"/>
        <c:shape val="box"/>
        <c:axId val="380594048"/>
        <c:axId val="380595584"/>
        <c:axId val="0"/>
      </c:bar3DChart>
      <c:catAx>
        <c:axId val="380594048"/>
        <c:scaling>
          <c:orientation val="minMax"/>
        </c:scaling>
        <c:delete val="0"/>
        <c:axPos val="b"/>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tr-TR"/>
          </a:p>
        </c:txPr>
        <c:crossAx val="380595584"/>
        <c:crosses val="autoZero"/>
        <c:auto val="1"/>
        <c:lblAlgn val="ctr"/>
        <c:lblOffset val="100"/>
        <c:noMultiLvlLbl val="0"/>
      </c:catAx>
      <c:valAx>
        <c:axId val="380595584"/>
        <c:scaling>
          <c:orientation val="minMax"/>
        </c:scaling>
        <c:delete val="0"/>
        <c:axPos val="l"/>
        <c:majorGridlines/>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tr-TR"/>
          </a:p>
        </c:txPr>
        <c:crossAx val="380594048"/>
        <c:crosses val="autoZero"/>
        <c:crossBetween val="between"/>
      </c:valAx>
    </c:plotArea>
    <c:legend>
      <c:legendPos val="r"/>
      <c:overlay val="0"/>
      <c:txPr>
        <a:bodyPr/>
        <a:lstStyle/>
        <a:p>
          <a:pPr>
            <a:defRPr>
              <a:latin typeface="Times New Roman" panose="02020603050405020304" pitchFamily="18" charset="0"/>
              <a:cs typeface="Times New Roman" panose="02020603050405020304" pitchFamily="18" charset="0"/>
            </a:defRPr>
          </a:pPr>
          <a:endParaRPr lang="tr-TR"/>
        </a:p>
      </c:txPr>
    </c:legend>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CB124-47A2-43A7-A43A-099B674D0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14117</TotalTime>
  <Pages>1</Pages>
  <Words>18608</Words>
  <Characters>106066</Characters>
  <Application>Microsoft Office Word</Application>
  <DocSecurity>0</DocSecurity>
  <Lines>883</Lines>
  <Paragraphs>248</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124426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vildan</dc:creator>
  <cp:lastModifiedBy>bidb</cp:lastModifiedBy>
  <cp:revision>36</cp:revision>
  <cp:lastPrinted>2019-01-04T15:30:00Z</cp:lastPrinted>
  <dcterms:created xsi:type="dcterms:W3CDTF">2018-09-23T12:46:00Z</dcterms:created>
  <dcterms:modified xsi:type="dcterms:W3CDTF">2019-01-04T15:37:00Z</dcterms:modified>
</cp:coreProperties>
</file>